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4"/>
        <w:gridCol w:w="3294"/>
        <w:gridCol w:w="3294"/>
        <w:gridCol w:w="3294"/>
      </w:tblGrid>
      <w:tr w:rsidR="00EB3D64" w:rsidRPr="007A3E00" w:rsidTr="00D3329E">
        <w:tc>
          <w:tcPr>
            <w:tcW w:w="3294" w:type="dxa"/>
          </w:tcPr>
          <w:p w:rsidR="00EB3D64" w:rsidRPr="007A3E00" w:rsidRDefault="00EB3D64" w:rsidP="00EE3D50">
            <w:pPr>
              <w:jc w:val="center"/>
              <w:rPr>
                <w:b/>
              </w:rPr>
            </w:pPr>
          </w:p>
        </w:tc>
        <w:tc>
          <w:tcPr>
            <w:tcW w:w="3294" w:type="dxa"/>
          </w:tcPr>
          <w:p w:rsidR="00EB3D64" w:rsidRPr="007A3E00" w:rsidRDefault="007A3E00" w:rsidP="00EE3D50">
            <w:pPr>
              <w:jc w:val="center"/>
              <w:rPr>
                <w:b/>
              </w:rPr>
            </w:pPr>
            <w:r w:rsidRPr="007A3E00">
              <w:rPr>
                <w:b/>
              </w:rPr>
              <w:t>Level 3</w:t>
            </w:r>
          </w:p>
        </w:tc>
        <w:tc>
          <w:tcPr>
            <w:tcW w:w="3294" w:type="dxa"/>
          </w:tcPr>
          <w:p w:rsidR="00EB3D64" w:rsidRPr="007A3E00" w:rsidRDefault="007A3E00" w:rsidP="00EE3D50">
            <w:pPr>
              <w:jc w:val="center"/>
              <w:rPr>
                <w:b/>
              </w:rPr>
            </w:pPr>
            <w:r w:rsidRPr="007A3E00">
              <w:rPr>
                <w:b/>
              </w:rPr>
              <w:t>Level  2</w:t>
            </w:r>
          </w:p>
        </w:tc>
        <w:tc>
          <w:tcPr>
            <w:tcW w:w="3294" w:type="dxa"/>
          </w:tcPr>
          <w:p w:rsidR="00EB3D64" w:rsidRPr="007A3E00" w:rsidRDefault="007A3E00" w:rsidP="00EE3D50">
            <w:pPr>
              <w:jc w:val="center"/>
              <w:rPr>
                <w:b/>
              </w:rPr>
            </w:pPr>
            <w:r w:rsidRPr="007A3E00">
              <w:rPr>
                <w:b/>
              </w:rPr>
              <w:t>Level 1</w:t>
            </w:r>
          </w:p>
        </w:tc>
      </w:tr>
      <w:tr w:rsidR="00EB3D64" w:rsidRPr="00EE3D50" w:rsidTr="00D3329E">
        <w:tc>
          <w:tcPr>
            <w:tcW w:w="3294" w:type="dxa"/>
          </w:tcPr>
          <w:p w:rsidR="00EB3D64" w:rsidRPr="00EE3D50" w:rsidRDefault="00EB3D64" w:rsidP="009A1264">
            <w:pPr>
              <w:rPr>
                <w:b/>
                <w:sz w:val="21"/>
                <w:szCs w:val="21"/>
              </w:rPr>
            </w:pPr>
            <w:r w:rsidRPr="00EE3D50">
              <w:rPr>
                <w:b/>
                <w:sz w:val="21"/>
                <w:szCs w:val="21"/>
              </w:rPr>
              <w:t>Chooses and narrows a topic appropriately for the audience and occasion.</w:t>
            </w:r>
          </w:p>
          <w:p w:rsidR="00EB3D64" w:rsidRPr="00EE3D50" w:rsidRDefault="00EB3D64" w:rsidP="009A1264">
            <w:pPr>
              <w:rPr>
                <w:b/>
                <w:sz w:val="21"/>
                <w:szCs w:val="21"/>
              </w:rPr>
            </w:pPr>
          </w:p>
        </w:tc>
        <w:tc>
          <w:tcPr>
            <w:tcW w:w="3294" w:type="dxa"/>
          </w:tcPr>
          <w:p w:rsidR="00EB3D64" w:rsidRPr="00EE3D50" w:rsidRDefault="007A3E00" w:rsidP="007A3E00">
            <w:pPr>
              <w:rPr>
                <w:sz w:val="21"/>
                <w:szCs w:val="21"/>
              </w:rPr>
            </w:pPr>
            <w:r w:rsidRPr="00EE3D50">
              <w:rPr>
                <w:sz w:val="21"/>
                <w:szCs w:val="21"/>
              </w:rPr>
              <w:t>T</w:t>
            </w:r>
            <w:r w:rsidR="00EB3D64" w:rsidRPr="00EE3D50">
              <w:rPr>
                <w:sz w:val="21"/>
                <w:szCs w:val="21"/>
              </w:rPr>
              <w:t>opic is well adapted to the specific audience, and time limits are met</w:t>
            </w:r>
          </w:p>
          <w:p w:rsidR="00EB3D64" w:rsidRPr="00EE3D50" w:rsidRDefault="00EB3D64" w:rsidP="00D3329E">
            <w:pPr>
              <w:rPr>
                <w:sz w:val="21"/>
                <w:szCs w:val="21"/>
              </w:rPr>
            </w:pPr>
          </w:p>
        </w:tc>
        <w:tc>
          <w:tcPr>
            <w:tcW w:w="3294" w:type="dxa"/>
          </w:tcPr>
          <w:p w:rsidR="00EB3D64" w:rsidRPr="00EE3D50" w:rsidRDefault="007A3E00" w:rsidP="00D3329E">
            <w:pPr>
              <w:rPr>
                <w:sz w:val="21"/>
                <w:szCs w:val="21"/>
              </w:rPr>
            </w:pPr>
            <w:r w:rsidRPr="00EE3D50">
              <w:rPr>
                <w:sz w:val="21"/>
                <w:szCs w:val="21"/>
              </w:rPr>
              <w:t>T</w:t>
            </w:r>
            <w:r w:rsidR="00EB3D64" w:rsidRPr="00EE3D50">
              <w:rPr>
                <w:sz w:val="21"/>
                <w:szCs w:val="21"/>
              </w:rPr>
              <w:t>opic is somewhat adapted to the specific audience , and is close within time limits</w:t>
            </w:r>
          </w:p>
        </w:tc>
        <w:tc>
          <w:tcPr>
            <w:tcW w:w="3294" w:type="dxa"/>
          </w:tcPr>
          <w:p w:rsidR="00EB3D64" w:rsidRPr="00EE3D50" w:rsidRDefault="007A3E00" w:rsidP="00D3329E">
            <w:pPr>
              <w:rPr>
                <w:sz w:val="21"/>
                <w:szCs w:val="21"/>
              </w:rPr>
            </w:pPr>
            <w:r w:rsidRPr="00EE3D50">
              <w:rPr>
                <w:sz w:val="21"/>
                <w:szCs w:val="21"/>
              </w:rPr>
              <w:t>T</w:t>
            </w:r>
            <w:r w:rsidR="00EB3D64" w:rsidRPr="00EE3D50">
              <w:rPr>
                <w:sz w:val="21"/>
                <w:szCs w:val="21"/>
              </w:rPr>
              <w:t>opic is not sufficiently adapted to the specific audience and does not meet time limit requirements</w:t>
            </w:r>
          </w:p>
        </w:tc>
      </w:tr>
      <w:tr w:rsidR="00EB3D64" w:rsidRPr="00EE3D50" w:rsidTr="00D3329E">
        <w:tc>
          <w:tcPr>
            <w:tcW w:w="3294" w:type="dxa"/>
          </w:tcPr>
          <w:p w:rsidR="00EB3D64" w:rsidRPr="00EE3D50" w:rsidRDefault="00EB3D64" w:rsidP="009A1264">
            <w:pPr>
              <w:rPr>
                <w:b/>
                <w:sz w:val="21"/>
                <w:szCs w:val="21"/>
              </w:rPr>
            </w:pPr>
            <w:r w:rsidRPr="00EE3D50">
              <w:rPr>
                <w:b/>
                <w:sz w:val="21"/>
                <w:szCs w:val="21"/>
              </w:rPr>
              <w:t>Communicates the thesis/specific purpose in a manner appropriate for the audience and occasion.</w:t>
            </w:r>
          </w:p>
          <w:p w:rsidR="00EB3D64" w:rsidRPr="00EE3D50" w:rsidRDefault="00EB3D64" w:rsidP="009A1264">
            <w:pPr>
              <w:rPr>
                <w:b/>
                <w:sz w:val="21"/>
                <w:szCs w:val="21"/>
              </w:rPr>
            </w:pPr>
          </w:p>
        </w:tc>
        <w:tc>
          <w:tcPr>
            <w:tcW w:w="3294" w:type="dxa"/>
          </w:tcPr>
          <w:p w:rsidR="00EB3D64" w:rsidRPr="00EE3D50" w:rsidRDefault="007A3E00" w:rsidP="00D3329E">
            <w:pPr>
              <w:rPr>
                <w:sz w:val="21"/>
                <w:szCs w:val="21"/>
              </w:rPr>
            </w:pPr>
            <w:r w:rsidRPr="00EE3D50">
              <w:rPr>
                <w:sz w:val="21"/>
                <w:szCs w:val="21"/>
              </w:rPr>
              <w:t>T</w:t>
            </w:r>
            <w:r w:rsidR="00EB3D64" w:rsidRPr="00EE3D50">
              <w:rPr>
                <w:sz w:val="21"/>
                <w:szCs w:val="21"/>
              </w:rPr>
              <w:t>hesis is clear and fully developed in each point</w:t>
            </w:r>
          </w:p>
        </w:tc>
        <w:tc>
          <w:tcPr>
            <w:tcW w:w="3294" w:type="dxa"/>
          </w:tcPr>
          <w:p w:rsidR="00EB3D64" w:rsidRPr="00EE3D50" w:rsidRDefault="007A3E00" w:rsidP="00D3329E">
            <w:pPr>
              <w:rPr>
                <w:sz w:val="21"/>
                <w:szCs w:val="21"/>
              </w:rPr>
            </w:pPr>
            <w:r w:rsidRPr="00EE3D50">
              <w:rPr>
                <w:sz w:val="21"/>
                <w:szCs w:val="21"/>
              </w:rPr>
              <w:t>T</w:t>
            </w:r>
            <w:r w:rsidR="00EB3D64" w:rsidRPr="00EE3D50">
              <w:rPr>
                <w:sz w:val="21"/>
                <w:szCs w:val="21"/>
              </w:rPr>
              <w:t>hesis is clear though not fully developed or supported</w:t>
            </w:r>
          </w:p>
        </w:tc>
        <w:tc>
          <w:tcPr>
            <w:tcW w:w="3294" w:type="dxa"/>
          </w:tcPr>
          <w:p w:rsidR="00EB3D64" w:rsidRPr="00EE3D50" w:rsidRDefault="007A3E00" w:rsidP="00D3329E">
            <w:pPr>
              <w:rPr>
                <w:sz w:val="21"/>
                <w:szCs w:val="21"/>
              </w:rPr>
            </w:pPr>
            <w:r w:rsidRPr="00EE3D50">
              <w:rPr>
                <w:sz w:val="21"/>
                <w:szCs w:val="21"/>
              </w:rPr>
              <w:t>T</w:t>
            </w:r>
            <w:r w:rsidR="00EB3D64" w:rsidRPr="00EE3D50">
              <w:rPr>
                <w:sz w:val="21"/>
                <w:szCs w:val="21"/>
              </w:rPr>
              <w:t>hesis in unclear, not developed or explained</w:t>
            </w:r>
          </w:p>
        </w:tc>
      </w:tr>
      <w:tr w:rsidR="00EB3D64" w:rsidRPr="00EE3D50" w:rsidTr="00D3329E">
        <w:tc>
          <w:tcPr>
            <w:tcW w:w="3294" w:type="dxa"/>
          </w:tcPr>
          <w:p w:rsidR="00EB3D64" w:rsidRPr="00EE3D50" w:rsidRDefault="00EB3D64" w:rsidP="00D3329E">
            <w:pPr>
              <w:rPr>
                <w:b/>
                <w:sz w:val="21"/>
                <w:szCs w:val="21"/>
              </w:rPr>
            </w:pPr>
            <w:r w:rsidRPr="00EE3D50">
              <w:rPr>
                <w:b/>
                <w:sz w:val="21"/>
                <w:szCs w:val="21"/>
              </w:rPr>
              <w:t>Provides appropriate supporting material based on the audience and occasion</w:t>
            </w:r>
          </w:p>
        </w:tc>
        <w:tc>
          <w:tcPr>
            <w:tcW w:w="3294" w:type="dxa"/>
          </w:tcPr>
          <w:p w:rsidR="00EB3D64" w:rsidRPr="00EE3D50" w:rsidRDefault="007A3E00" w:rsidP="00D3329E">
            <w:pPr>
              <w:rPr>
                <w:sz w:val="21"/>
                <w:szCs w:val="21"/>
              </w:rPr>
            </w:pPr>
            <w:r w:rsidRPr="00EE3D50">
              <w:rPr>
                <w:sz w:val="21"/>
                <w:szCs w:val="21"/>
              </w:rPr>
              <w:t>R</w:t>
            </w:r>
            <w:r w:rsidR="009A1264" w:rsidRPr="00EE3D50">
              <w:rPr>
                <w:sz w:val="21"/>
                <w:szCs w:val="21"/>
              </w:rPr>
              <w:t>elationships between thesis, assertions, and evidence</w:t>
            </w:r>
            <w:r w:rsidRPr="00EE3D50">
              <w:rPr>
                <w:sz w:val="21"/>
                <w:szCs w:val="21"/>
              </w:rPr>
              <w:t xml:space="preserve"> are consistently clear throughout speech</w:t>
            </w:r>
            <w:r w:rsidR="009A1264" w:rsidRPr="00EE3D50">
              <w:rPr>
                <w:sz w:val="21"/>
                <w:szCs w:val="21"/>
              </w:rPr>
              <w:t>.</w:t>
            </w:r>
          </w:p>
        </w:tc>
        <w:tc>
          <w:tcPr>
            <w:tcW w:w="3294" w:type="dxa"/>
          </w:tcPr>
          <w:p w:rsidR="00EB3D64" w:rsidRPr="00EE3D50" w:rsidRDefault="007A3E00" w:rsidP="00D3329E">
            <w:pPr>
              <w:rPr>
                <w:sz w:val="21"/>
                <w:szCs w:val="21"/>
              </w:rPr>
            </w:pPr>
            <w:r w:rsidRPr="00EE3D50">
              <w:rPr>
                <w:sz w:val="21"/>
                <w:szCs w:val="21"/>
              </w:rPr>
              <w:t>N</w:t>
            </w:r>
            <w:r w:rsidR="009A1264" w:rsidRPr="00EE3D50">
              <w:rPr>
                <w:sz w:val="21"/>
                <w:szCs w:val="21"/>
              </w:rPr>
              <w:t>ot all content is relevant or fully analyzed, support may be present though does not meet the standards of timeliness, relevance, or authority.</w:t>
            </w:r>
          </w:p>
        </w:tc>
        <w:tc>
          <w:tcPr>
            <w:tcW w:w="3294" w:type="dxa"/>
          </w:tcPr>
          <w:p w:rsidR="00EB3D64" w:rsidRPr="00EE3D50" w:rsidRDefault="007A3E00" w:rsidP="00D3329E">
            <w:pPr>
              <w:rPr>
                <w:sz w:val="21"/>
                <w:szCs w:val="21"/>
              </w:rPr>
            </w:pPr>
            <w:r w:rsidRPr="00EE3D50">
              <w:rPr>
                <w:sz w:val="21"/>
                <w:szCs w:val="21"/>
              </w:rPr>
              <w:t>S</w:t>
            </w:r>
            <w:r w:rsidR="009A1264" w:rsidRPr="00EE3D50">
              <w:rPr>
                <w:sz w:val="21"/>
                <w:szCs w:val="21"/>
              </w:rPr>
              <w:t>upport is lacking or ineffective</w:t>
            </w:r>
          </w:p>
        </w:tc>
      </w:tr>
      <w:tr w:rsidR="00EB3D64" w:rsidRPr="00EE3D50" w:rsidTr="00D3329E">
        <w:tc>
          <w:tcPr>
            <w:tcW w:w="3294" w:type="dxa"/>
          </w:tcPr>
          <w:p w:rsidR="00EB3D64" w:rsidRPr="00EE3D50" w:rsidRDefault="009A1264" w:rsidP="00D3329E">
            <w:pPr>
              <w:rPr>
                <w:b/>
                <w:sz w:val="21"/>
                <w:szCs w:val="21"/>
              </w:rPr>
            </w:pPr>
            <w:r w:rsidRPr="00EE3D50">
              <w:rPr>
                <w:b/>
                <w:sz w:val="21"/>
                <w:szCs w:val="21"/>
              </w:rPr>
              <w:t>Uses an organizational pattern appropriate to topic, audience, and occasion.</w:t>
            </w:r>
          </w:p>
        </w:tc>
        <w:tc>
          <w:tcPr>
            <w:tcW w:w="3294" w:type="dxa"/>
          </w:tcPr>
          <w:p w:rsidR="00EB3D64" w:rsidRPr="00EE3D50" w:rsidRDefault="007A3E00" w:rsidP="00D3329E">
            <w:pPr>
              <w:rPr>
                <w:sz w:val="21"/>
                <w:szCs w:val="21"/>
              </w:rPr>
            </w:pPr>
            <w:r w:rsidRPr="00EE3D50">
              <w:rPr>
                <w:sz w:val="21"/>
                <w:szCs w:val="21"/>
              </w:rPr>
              <w:t>M</w:t>
            </w:r>
            <w:r w:rsidR="009A1264" w:rsidRPr="00EE3D50">
              <w:rPr>
                <w:sz w:val="21"/>
                <w:szCs w:val="21"/>
              </w:rPr>
              <w:t>ain points are clearly stated using parallel language and transitions. Organization is logical.  Sub-points develop and support the main points.</w:t>
            </w:r>
          </w:p>
        </w:tc>
        <w:tc>
          <w:tcPr>
            <w:tcW w:w="3294" w:type="dxa"/>
          </w:tcPr>
          <w:p w:rsidR="00EB3D64" w:rsidRPr="00EE3D50" w:rsidRDefault="007A3E00" w:rsidP="00D3329E">
            <w:pPr>
              <w:rPr>
                <w:sz w:val="21"/>
                <w:szCs w:val="21"/>
              </w:rPr>
            </w:pPr>
            <w:r w:rsidRPr="00EE3D50">
              <w:rPr>
                <w:sz w:val="21"/>
                <w:szCs w:val="21"/>
              </w:rPr>
              <w:t>M</w:t>
            </w:r>
            <w:r w:rsidR="009A1264" w:rsidRPr="00EE3D50">
              <w:rPr>
                <w:sz w:val="21"/>
                <w:szCs w:val="21"/>
              </w:rPr>
              <w:t>ain points and some sub</w:t>
            </w:r>
            <w:r w:rsidRPr="00EE3D50">
              <w:rPr>
                <w:sz w:val="21"/>
                <w:szCs w:val="21"/>
              </w:rPr>
              <w:t>-</w:t>
            </w:r>
            <w:r w:rsidR="009A1264" w:rsidRPr="00EE3D50">
              <w:rPr>
                <w:sz w:val="21"/>
                <w:szCs w:val="21"/>
              </w:rPr>
              <w:t>points are present.  Sub</w:t>
            </w:r>
            <w:r w:rsidRPr="00EE3D50">
              <w:rPr>
                <w:sz w:val="21"/>
                <w:szCs w:val="21"/>
              </w:rPr>
              <w:t>-</w:t>
            </w:r>
            <w:r w:rsidR="009A1264" w:rsidRPr="00EE3D50">
              <w:rPr>
                <w:sz w:val="21"/>
                <w:szCs w:val="21"/>
              </w:rPr>
              <w:t xml:space="preserve">points do not always develop and support main </w:t>
            </w:r>
            <w:proofErr w:type="gramStart"/>
            <w:r w:rsidR="009A1264" w:rsidRPr="00EE3D50">
              <w:rPr>
                <w:sz w:val="21"/>
                <w:szCs w:val="21"/>
              </w:rPr>
              <w:t>points,</w:t>
            </w:r>
            <w:proofErr w:type="gramEnd"/>
            <w:r w:rsidR="009A1264" w:rsidRPr="00EE3D50">
              <w:rPr>
                <w:sz w:val="21"/>
                <w:szCs w:val="21"/>
              </w:rPr>
              <w:t xml:space="preserve"> organization is sometimes difficult to understand.</w:t>
            </w:r>
          </w:p>
        </w:tc>
        <w:tc>
          <w:tcPr>
            <w:tcW w:w="3294" w:type="dxa"/>
          </w:tcPr>
          <w:p w:rsidR="00EB3D64" w:rsidRPr="00EE3D50" w:rsidRDefault="007A3E00" w:rsidP="00D3329E">
            <w:pPr>
              <w:rPr>
                <w:sz w:val="21"/>
                <w:szCs w:val="21"/>
              </w:rPr>
            </w:pPr>
            <w:r w:rsidRPr="00EE3D50">
              <w:rPr>
                <w:sz w:val="21"/>
                <w:szCs w:val="21"/>
              </w:rPr>
              <w:t>M</w:t>
            </w:r>
            <w:r w:rsidR="009A1264" w:rsidRPr="00EE3D50">
              <w:rPr>
                <w:sz w:val="21"/>
                <w:szCs w:val="21"/>
              </w:rPr>
              <w:t>ain points are unclear or unstated.  Sub</w:t>
            </w:r>
            <w:r w:rsidRPr="00EE3D50">
              <w:rPr>
                <w:sz w:val="21"/>
                <w:szCs w:val="21"/>
              </w:rPr>
              <w:t>-</w:t>
            </w:r>
            <w:r w:rsidR="009A1264" w:rsidRPr="00EE3D50">
              <w:rPr>
                <w:sz w:val="21"/>
                <w:szCs w:val="21"/>
              </w:rPr>
              <w:t xml:space="preserve">points are missing or lack coherence, unfocused, or </w:t>
            </w:r>
            <w:r w:rsidRPr="00EE3D50">
              <w:rPr>
                <w:sz w:val="21"/>
                <w:szCs w:val="21"/>
              </w:rPr>
              <w:t xml:space="preserve">are </w:t>
            </w:r>
            <w:r w:rsidR="009A1264" w:rsidRPr="00EE3D50">
              <w:rPr>
                <w:sz w:val="21"/>
                <w:szCs w:val="21"/>
              </w:rPr>
              <w:t>rambling.</w:t>
            </w:r>
          </w:p>
        </w:tc>
      </w:tr>
      <w:tr w:rsidR="009A1264" w:rsidRPr="00EE3D50" w:rsidTr="00D3329E">
        <w:tc>
          <w:tcPr>
            <w:tcW w:w="3294" w:type="dxa"/>
          </w:tcPr>
          <w:p w:rsidR="009A1264" w:rsidRPr="00EE3D50" w:rsidRDefault="009A1264" w:rsidP="00D3329E">
            <w:pPr>
              <w:rPr>
                <w:b/>
                <w:sz w:val="21"/>
                <w:szCs w:val="21"/>
              </w:rPr>
            </w:pPr>
            <w:r w:rsidRPr="00EE3D50">
              <w:rPr>
                <w:b/>
                <w:sz w:val="21"/>
                <w:szCs w:val="21"/>
              </w:rPr>
              <w:t>Uses language that is appropriate to the audience, occasion, and purpose and demonstrates an ability to insert spontaneous comments in adapting ideas to the specific audience.</w:t>
            </w:r>
          </w:p>
        </w:tc>
        <w:tc>
          <w:tcPr>
            <w:tcW w:w="3294" w:type="dxa"/>
          </w:tcPr>
          <w:p w:rsidR="009A1264" w:rsidRPr="00EE3D50" w:rsidRDefault="007A3E00" w:rsidP="009A1264">
            <w:pPr>
              <w:rPr>
                <w:sz w:val="21"/>
                <w:szCs w:val="21"/>
              </w:rPr>
            </w:pPr>
            <w:r w:rsidRPr="00EE3D50">
              <w:rPr>
                <w:sz w:val="21"/>
                <w:szCs w:val="21"/>
              </w:rPr>
              <w:t>L</w:t>
            </w:r>
            <w:r w:rsidR="009A1264" w:rsidRPr="00EE3D50">
              <w:rPr>
                <w:sz w:val="21"/>
                <w:szCs w:val="21"/>
              </w:rPr>
              <w:t>anguage use is appropriate to the topic, audience, and occasion.  Uses standard English, grammatically correct, and word selection is pitched to the correct level of formality.  Language does not use jargon and is inclusive.  Language is clear and vivid.</w:t>
            </w:r>
          </w:p>
          <w:p w:rsidR="009A1264" w:rsidRPr="00EE3D50" w:rsidRDefault="009A1264" w:rsidP="009A1264">
            <w:pPr>
              <w:rPr>
                <w:sz w:val="21"/>
                <w:szCs w:val="21"/>
              </w:rPr>
            </w:pPr>
          </w:p>
        </w:tc>
        <w:tc>
          <w:tcPr>
            <w:tcW w:w="3294" w:type="dxa"/>
          </w:tcPr>
          <w:p w:rsidR="009A1264" w:rsidRPr="00EE3D50" w:rsidRDefault="007A3E00" w:rsidP="009A1264">
            <w:pPr>
              <w:rPr>
                <w:sz w:val="21"/>
                <w:szCs w:val="21"/>
              </w:rPr>
            </w:pPr>
            <w:r w:rsidRPr="00EE3D50">
              <w:rPr>
                <w:sz w:val="21"/>
                <w:szCs w:val="21"/>
              </w:rPr>
              <w:t>L</w:t>
            </w:r>
            <w:r w:rsidR="009A1264" w:rsidRPr="00EE3D50">
              <w:rPr>
                <w:sz w:val="21"/>
                <w:szCs w:val="21"/>
              </w:rPr>
              <w:t>anguage use meets most but not all requirements.  Language is understandable, although not always grammatical and not completely adapted to the audience.  Most words are at the correct level of formality, jargon, inclusion, clarity, and vividness.</w:t>
            </w:r>
          </w:p>
          <w:p w:rsidR="009A1264" w:rsidRPr="00EE3D50" w:rsidRDefault="009A1264" w:rsidP="009A1264">
            <w:pPr>
              <w:rPr>
                <w:sz w:val="21"/>
                <w:szCs w:val="21"/>
              </w:rPr>
            </w:pPr>
          </w:p>
        </w:tc>
        <w:tc>
          <w:tcPr>
            <w:tcW w:w="3294" w:type="dxa"/>
          </w:tcPr>
          <w:p w:rsidR="009A1264" w:rsidRPr="00EE3D50" w:rsidRDefault="009A1264" w:rsidP="00D3329E">
            <w:pPr>
              <w:rPr>
                <w:sz w:val="21"/>
                <w:szCs w:val="21"/>
              </w:rPr>
            </w:pPr>
            <w:r w:rsidRPr="00EE3D50">
              <w:rPr>
                <w:sz w:val="21"/>
                <w:szCs w:val="21"/>
              </w:rPr>
              <w:t xml:space="preserve">Language use is difficult to understand, is used incorrectly, </w:t>
            </w:r>
            <w:proofErr w:type="gramStart"/>
            <w:r w:rsidRPr="00EE3D50">
              <w:rPr>
                <w:sz w:val="21"/>
                <w:szCs w:val="21"/>
              </w:rPr>
              <w:t>has</w:t>
            </w:r>
            <w:proofErr w:type="gramEnd"/>
            <w:r w:rsidRPr="00EE3D50">
              <w:rPr>
                <w:sz w:val="21"/>
                <w:szCs w:val="21"/>
              </w:rPr>
              <w:t xml:space="preserve"> not been adapted to the audience, topic, nor the occasion.  Language uses jargon, is not inclusive, </w:t>
            </w:r>
            <w:proofErr w:type="gramStart"/>
            <w:r w:rsidRPr="00EE3D50">
              <w:rPr>
                <w:sz w:val="21"/>
                <w:szCs w:val="21"/>
              </w:rPr>
              <w:t>is</w:t>
            </w:r>
            <w:proofErr w:type="gramEnd"/>
            <w:r w:rsidRPr="00EE3D50">
              <w:rPr>
                <w:sz w:val="21"/>
                <w:szCs w:val="21"/>
              </w:rPr>
              <w:t xml:space="preserve"> not clear or vivid.  Words are loaded and use inappropriate connotations.</w:t>
            </w:r>
          </w:p>
        </w:tc>
      </w:tr>
      <w:tr w:rsidR="009A1264" w:rsidRPr="00EE3D50" w:rsidTr="00D3329E">
        <w:tc>
          <w:tcPr>
            <w:tcW w:w="3294" w:type="dxa"/>
          </w:tcPr>
          <w:p w:rsidR="009A1264" w:rsidRPr="00EE3D50" w:rsidRDefault="009A1264" w:rsidP="00D3329E">
            <w:pPr>
              <w:contextualSpacing/>
              <w:rPr>
                <w:b/>
                <w:sz w:val="21"/>
                <w:szCs w:val="21"/>
              </w:rPr>
            </w:pPr>
            <w:r w:rsidRPr="00EE3D50">
              <w:rPr>
                <w:b/>
                <w:sz w:val="21"/>
                <w:szCs w:val="21"/>
              </w:rPr>
              <w:t>Uses vocal variety in rate, pitch, and intensity to heighten and maintain interest.  Uses pronunciation, grammar, and articulation appropriate to designated audience.</w:t>
            </w:r>
          </w:p>
        </w:tc>
        <w:tc>
          <w:tcPr>
            <w:tcW w:w="3294" w:type="dxa"/>
          </w:tcPr>
          <w:p w:rsidR="009A1264" w:rsidRPr="00EE3D50" w:rsidRDefault="007A3E00" w:rsidP="00D3329E">
            <w:pPr>
              <w:rPr>
                <w:sz w:val="21"/>
                <w:szCs w:val="21"/>
              </w:rPr>
            </w:pPr>
            <w:r w:rsidRPr="00EE3D50">
              <w:rPr>
                <w:sz w:val="21"/>
                <w:szCs w:val="21"/>
              </w:rPr>
              <w:t>V</w:t>
            </w:r>
            <w:r w:rsidR="009A1264" w:rsidRPr="00EE3D50">
              <w:rPr>
                <w:sz w:val="21"/>
                <w:szCs w:val="21"/>
              </w:rPr>
              <w:t xml:space="preserve">ocal qualities are effective for room and the occasion.  Uses vocal variety in rate, pitch, and intensity.  Uses correct pronunciation and articulation and volume.   </w:t>
            </w:r>
          </w:p>
        </w:tc>
        <w:tc>
          <w:tcPr>
            <w:tcW w:w="3294" w:type="dxa"/>
          </w:tcPr>
          <w:p w:rsidR="009A1264" w:rsidRPr="00EE3D50" w:rsidRDefault="009A1264" w:rsidP="00D3329E">
            <w:pPr>
              <w:rPr>
                <w:sz w:val="21"/>
                <w:szCs w:val="21"/>
              </w:rPr>
            </w:pPr>
            <w:r w:rsidRPr="00EE3D50">
              <w:rPr>
                <w:sz w:val="21"/>
                <w:szCs w:val="21"/>
              </w:rPr>
              <w:t>Voice at appropriate level of volume and pitch.  Few words pronounced incorrectly or mumbled or slurred.  Few problems with rate.</w:t>
            </w:r>
          </w:p>
        </w:tc>
        <w:tc>
          <w:tcPr>
            <w:tcW w:w="3294" w:type="dxa"/>
          </w:tcPr>
          <w:p w:rsidR="009A1264" w:rsidRPr="00EE3D50" w:rsidRDefault="009A1264" w:rsidP="00D3329E">
            <w:pPr>
              <w:rPr>
                <w:sz w:val="21"/>
                <w:szCs w:val="21"/>
              </w:rPr>
            </w:pPr>
            <w:r w:rsidRPr="00EE3D50">
              <w:rPr>
                <w:sz w:val="21"/>
                <w:szCs w:val="21"/>
              </w:rPr>
              <w:t>Voice too quiet or loud, too fast or too slow.  Monotone.  Significant mispronunciatio</w:t>
            </w:r>
            <w:r w:rsidR="00EE3D50">
              <w:rPr>
                <w:sz w:val="21"/>
                <w:szCs w:val="21"/>
              </w:rPr>
              <w:t>ns</w:t>
            </w:r>
            <w:r w:rsidRPr="00EE3D50">
              <w:rPr>
                <w:sz w:val="21"/>
                <w:szCs w:val="21"/>
              </w:rPr>
              <w:t>, mumbling or other articulation problems.</w:t>
            </w:r>
          </w:p>
        </w:tc>
      </w:tr>
    </w:tbl>
    <w:p w:rsidR="00EE3D50" w:rsidRDefault="00EE3D50">
      <w:r>
        <w:br w:type="page"/>
      </w:r>
    </w:p>
    <w:tbl>
      <w:tblPr>
        <w:tblStyle w:val="TableGrid"/>
        <w:tblW w:w="0" w:type="auto"/>
        <w:tblLook w:val="04A0" w:firstRow="1" w:lastRow="0" w:firstColumn="1" w:lastColumn="0" w:noHBand="0" w:noVBand="1"/>
      </w:tblPr>
      <w:tblGrid>
        <w:gridCol w:w="3294"/>
        <w:gridCol w:w="3294"/>
        <w:gridCol w:w="3294"/>
        <w:gridCol w:w="3294"/>
      </w:tblGrid>
      <w:tr w:rsidR="0057018D" w:rsidRPr="007A3E00" w:rsidTr="008C0012">
        <w:tc>
          <w:tcPr>
            <w:tcW w:w="3294" w:type="dxa"/>
          </w:tcPr>
          <w:p w:rsidR="0057018D" w:rsidRPr="007A3E00" w:rsidRDefault="0057018D" w:rsidP="008C0012">
            <w:pPr>
              <w:jc w:val="center"/>
              <w:rPr>
                <w:b/>
              </w:rPr>
            </w:pPr>
          </w:p>
        </w:tc>
        <w:tc>
          <w:tcPr>
            <w:tcW w:w="3294" w:type="dxa"/>
          </w:tcPr>
          <w:p w:rsidR="0057018D" w:rsidRPr="007A3E00" w:rsidRDefault="0057018D" w:rsidP="008C0012">
            <w:pPr>
              <w:jc w:val="center"/>
              <w:rPr>
                <w:b/>
              </w:rPr>
            </w:pPr>
            <w:r w:rsidRPr="007A3E00">
              <w:rPr>
                <w:b/>
              </w:rPr>
              <w:t>Level 3</w:t>
            </w:r>
          </w:p>
        </w:tc>
        <w:tc>
          <w:tcPr>
            <w:tcW w:w="3294" w:type="dxa"/>
          </w:tcPr>
          <w:p w:rsidR="0057018D" w:rsidRPr="007A3E00" w:rsidRDefault="0057018D" w:rsidP="008C0012">
            <w:pPr>
              <w:jc w:val="center"/>
              <w:rPr>
                <w:b/>
              </w:rPr>
            </w:pPr>
            <w:r w:rsidRPr="007A3E00">
              <w:rPr>
                <w:b/>
              </w:rPr>
              <w:t>Level  2</w:t>
            </w:r>
          </w:p>
        </w:tc>
        <w:tc>
          <w:tcPr>
            <w:tcW w:w="3294" w:type="dxa"/>
          </w:tcPr>
          <w:p w:rsidR="0057018D" w:rsidRPr="007A3E00" w:rsidRDefault="0057018D" w:rsidP="008C0012">
            <w:pPr>
              <w:jc w:val="center"/>
              <w:rPr>
                <w:b/>
              </w:rPr>
            </w:pPr>
            <w:r w:rsidRPr="007A3E00">
              <w:rPr>
                <w:b/>
              </w:rPr>
              <w:t>Level 1</w:t>
            </w:r>
          </w:p>
        </w:tc>
      </w:tr>
      <w:tr w:rsidR="009A1264" w:rsidRPr="00EE3D50" w:rsidTr="00D3329E">
        <w:tc>
          <w:tcPr>
            <w:tcW w:w="3294" w:type="dxa"/>
          </w:tcPr>
          <w:p w:rsidR="00EE3D50" w:rsidRDefault="00EE3D50" w:rsidP="009A1264">
            <w:pPr>
              <w:rPr>
                <w:b/>
                <w:sz w:val="21"/>
                <w:szCs w:val="21"/>
              </w:rPr>
            </w:pPr>
          </w:p>
          <w:p w:rsidR="009A1264" w:rsidRPr="00EE3D50" w:rsidRDefault="009A1264" w:rsidP="009A1264">
            <w:pPr>
              <w:rPr>
                <w:b/>
                <w:sz w:val="21"/>
                <w:szCs w:val="21"/>
              </w:rPr>
            </w:pPr>
            <w:r w:rsidRPr="00EE3D50">
              <w:rPr>
                <w:b/>
                <w:sz w:val="21"/>
                <w:szCs w:val="21"/>
              </w:rPr>
              <w:t>Uses physical behaviors that support the verbal message and communicates engagement with the audience through confidence, sincerity, and enthusiasm for the topic.</w:t>
            </w:r>
          </w:p>
          <w:p w:rsidR="009A1264" w:rsidRPr="00EE3D50" w:rsidRDefault="009A1264" w:rsidP="009A1264">
            <w:pPr>
              <w:contextualSpacing/>
              <w:rPr>
                <w:sz w:val="21"/>
                <w:szCs w:val="21"/>
              </w:rPr>
            </w:pPr>
          </w:p>
        </w:tc>
        <w:tc>
          <w:tcPr>
            <w:tcW w:w="3294" w:type="dxa"/>
          </w:tcPr>
          <w:p w:rsidR="00EE3D50" w:rsidRDefault="00EE3D50" w:rsidP="00D3329E">
            <w:pPr>
              <w:rPr>
                <w:sz w:val="21"/>
                <w:szCs w:val="21"/>
              </w:rPr>
            </w:pPr>
          </w:p>
          <w:p w:rsidR="009A1264" w:rsidRPr="00EE3D50" w:rsidRDefault="007A3E00" w:rsidP="00D3329E">
            <w:pPr>
              <w:rPr>
                <w:sz w:val="21"/>
                <w:szCs w:val="21"/>
              </w:rPr>
            </w:pPr>
            <w:r w:rsidRPr="00EE3D50">
              <w:rPr>
                <w:sz w:val="21"/>
                <w:szCs w:val="21"/>
              </w:rPr>
              <w:t>S</w:t>
            </w:r>
            <w:r w:rsidR="009A1264" w:rsidRPr="00EE3D50">
              <w:rPr>
                <w:sz w:val="21"/>
                <w:szCs w:val="21"/>
              </w:rPr>
              <w:t>peaker makes sustained eye contact. Body language and facial expressions are confident and appropriate to the presentation.  Dress entirely suits the occasion and enhances the credibility of the speaker and is consistent with the content.</w:t>
            </w:r>
          </w:p>
        </w:tc>
        <w:tc>
          <w:tcPr>
            <w:tcW w:w="3294" w:type="dxa"/>
          </w:tcPr>
          <w:p w:rsidR="00EE3D50" w:rsidRDefault="00EE3D50" w:rsidP="009A1264">
            <w:pPr>
              <w:rPr>
                <w:sz w:val="21"/>
                <w:szCs w:val="21"/>
              </w:rPr>
            </w:pPr>
          </w:p>
          <w:p w:rsidR="009A1264" w:rsidRPr="00EE3D50" w:rsidRDefault="007A3E00" w:rsidP="009A1264">
            <w:pPr>
              <w:rPr>
                <w:sz w:val="21"/>
                <w:szCs w:val="21"/>
              </w:rPr>
            </w:pPr>
            <w:r w:rsidRPr="00EE3D50">
              <w:rPr>
                <w:sz w:val="21"/>
                <w:szCs w:val="21"/>
              </w:rPr>
              <w:t>S</w:t>
            </w:r>
            <w:r w:rsidR="009A1264" w:rsidRPr="00EE3D50">
              <w:rPr>
                <w:sz w:val="21"/>
                <w:szCs w:val="21"/>
              </w:rPr>
              <w:t>peaker makes some eye contact with audience.  Body language and facial expressions are mostly relaxed.   Dress mostly suits the occasion, generally supports the message, and does not contribute or detract from the speaker’s credibility.</w:t>
            </w:r>
          </w:p>
          <w:p w:rsidR="009A1264" w:rsidRPr="00EE3D50" w:rsidRDefault="009A1264" w:rsidP="009A1264">
            <w:pPr>
              <w:rPr>
                <w:sz w:val="21"/>
                <w:szCs w:val="21"/>
              </w:rPr>
            </w:pPr>
          </w:p>
        </w:tc>
        <w:tc>
          <w:tcPr>
            <w:tcW w:w="3294" w:type="dxa"/>
          </w:tcPr>
          <w:p w:rsidR="00EE3D50" w:rsidRDefault="00EE3D50" w:rsidP="00D3329E">
            <w:pPr>
              <w:rPr>
                <w:sz w:val="21"/>
                <w:szCs w:val="21"/>
              </w:rPr>
            </w:pPr>
          </w:p>
          <w:p w:rsidR="009A1264" w:rsidRPr="00EE3D50" w:rsidRDefault="007A3E00" w:rsidP="00D3329E">
            <w:pPr>
              <w:rPr>
                <w:sz w:val="21"/>
                <w:szCs w:val="21"/>
              </w:rPr>
            </w:pPr>
            <w:r w:rsidRPr="00EE3D50">
              <w:rPr>
                <w:sz w:val="21"/>
                <w:szCs w:val="21"/>
              </w:rPr>
              <w:t>S</w:t>
            </w:r>
            <w:r w:rsidR="009A1264" w:rsidRPr="00EE3D50">
              <w:rPr>
                <w:sz w:val="21"/>
                <w:szCs w:val="21"/>
              </w:rPr>
              <w:t>peaker fails to make eye contact, is reading from a script.  Body language and facial expressions are ineffective or disruptive to the speech.  Dress distracts from the content and detracts from the credibility of the speaker.</w:t>
            </w:r>
          </w:p>
        </w:tc>
      </w:tr>
      <w:tr w:rsidR="009A1264" w:rsidRPr="00EE3D50" w:rsidTr="00D3329E">
        <w:tc>
          <w:tcPr>
            <w:tcW w:w="3294" w:type="dxa"/>
          </w:tcPr>
          <w:p w:rsidR="00EE3D50" w:rsidRDefault="00EE3D50" w:rsidP="009A1264">
            <w:pPr>
              <w:rPr>
                <w:b/>
                <w:sz w:val="21"/>
                <w:szCs w:val="21"/>
              </w:rPr>
            </w:pPr>
          </w:p>
          <w:p w:rsidR="009A1264" w:rsidRPr="00EE3D50" w:rsidRDefault="009A1264" w:rsidP="009A1264">
            <w:pPr>
              <w:rPr>
                <w:b/>
                <w:sz w:val="21"/>
                <w:szCs w:val="21"/>
              </w:rPr>
            </w:pPr>
            <w:r w:rsidRPr="00EE3D50">
              <w:rPr>
                <w:b/>
                <w:sz w:val="21"/>
                <w:szCs w:val="21"/>
              </w:rPr>
              <w:t>Responds to audience feedback and answers questions gracefully.</w:t>
            </w:r>
          </w:p>
          <w:p w:rsidR="009A1264" w:rsidRPr="00EE3D50" w:rsidRDefault="009A1264" w:rsidP="009A1264">
            <w:pPr>
              <w:rPr>
                <w:sz w:val="21"/>
                <w:szCs w:val="21"/>
              </w:rPr>
            </w:pPr>
          </w:p>
        </w:tc>
        <w:tc>
          <w:tcPr>
            <w:tcW w:w="3294" w:type="dxa"/>
          </w:tcPr>
          <w:p w:rsidR="00EE3D50" w:rsidRDefault="00EE3D50" w:rsidP="007A3E00">
            <w:pPr>
              <w:rPr>
                <w:sz w:val="21"/>
                <w:szCs w:val="21"/>
              </w:rPr>
            </w:pPr>
          </w:p>
          <w:p w:rsidR="009A1264" w:rsidRPr="00EE3D50" w:rsidRDefault="009A1264" w:rsidP="007A3E00">
            <w:pPr>
              <w:rPr>
                <w:sz w:val="21"/>
                <w:szCs w:val="21"/>
              </w:rPr>
            </w:pPr>
            <w:r w:rsidRPr="00EE3D50">
              <w:rPr>
                <w:sz w:val="21"/>
                <w:szCs w:val="21"/>
              </w:rPr>
              <w:t>Allows ample time for questions.  Speaker structures answers well and formulates a germane, focused response.  Speaker acknowledges what s/he does not know.  Speaker treats audience with respect and meets their needs.</w:t>
            </w:r>
          </w:p>
          <w:p w:rsidR="009A1264" w:rsidRPr="00EE3D50" w:rsidRDefault="009A1264" w:rsidP="007A3E00">
            <w:pPr>
              <w:rPr>
                <w:sz w:val="21"/>
                <w:szCs w:val="21"/>
              </w:rPr>
            </w:pPr>
          </w:p>
        </w:tc>
        <w:tc>
          <w:tcPr>
            <w:tcW w:w="3294" w:type="dxa"/>
          </w:tcPr>
          <w:p w:rsidR="00EE3D50" w:rsidRDefault="00EE3D50" w:rsidP="009A1264">
            <w:pPr>
              <w:rPr>
                <w:sz w:val="21"/>
                <w:szCs w:val="21"/>
              </w:rPr>
            </w:pPr>
          </w:p>
          <w:p w:rsidR="009A1264" w:rsidRPr="00EE3D50" w:rsidRDefault="009A1264" w:rsidP="009A1264">
            <w:pPr>
              <w:rPr>
                <w:sz w:val="21"/>
                <w:szCs w:val="21"/>
              </w:rPr>
            </w:pPr>
            <w:r w:rsidRPr="00EE3D50">
              <w:rPr>
                <w:sz w:val="21"/>
                <w:szCs w:val="21"/>
              </w:rPr>
              <w:t>Speaker acknowledges questions but does not always answer directly or in depth.  Speaker is not always aware of the needs of the audience.  Speaker treats audience with civility.</w:t>
            </w:r>
          </w:p>
        </w:tc>
        <w:tc>
          <w:tcPr>
            <w:tcW w:w="3294" w:type="dxa"/>
          </w:tcPr>
          <w:p w:rsidR="00EE3D50" w:rsidRDefault="00EE3D50" w:rsidP="00D3329E">
            <w:pPr>
              <w:rPr>
                <w:sz w:val="21"/>
                <w:szCs w:val="21"/>
              </w:rPr>
            </w:pPr>
          </w:p>
          <w:p w:rsidR="009A1264" w:rsidRPr="00EE3D50" w:rsidRDefault="009A1264" w:rsidP="00D3329E">
            <w:pPr>
              <w:rPr>
                <w:sz w:val="21"/>
                <w:szCs w:val="21"/>
              </w:rPr>
            </w:pPr>
            <w:r w:rsidRPr="00EE3D50">
              <w:rPr>
                <w:sz w:val="21"/>
                <w:szCs w:val="21"/>
              </w:rPr>
              <w:t>Speaker does not manage the time for questions.  Does not respond directly to questions.  Does not consider the rest of the audience.  Does not respect the audience, responds with hostility or contempt.  Does not check back to ensure understanding in the audience.</w:t>
            </w:r>
          </w:p>
        </w:tc>
      </w:tr>
    </w:tbl>
    <w:p w:rsidR="00EB3D64" w:rsidRPr="00EE3D50" w:rsidRDefault="00EB3D64" w:rsidP="009A1264">
      <w:pPr>
        <w:spacing w:after="0" w:line="240" w:lineRule="auto"/>
        <w:rPr>
          <w:b/>
          <w:sz w:val="21"/>
          <w:szCs w:val="21"/>
        </w:rPr>
      </w:pPr>
    </w:p>
    <w:sectPr w:rsidR="00EB3D64" w:rsidRPr="00EE3D50" w:rsidSect="00EB3D6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00" w:rsidRDefault="007A3E00" w:rsidP="007A3E00">
      <w:pPr>
        <w:spacing w:after="0" w:line="240" w:lineRule="auto"/>
      </w:pPr>
      <w:r>
        <w:separator/>
      </w:r>
    </w:p>
  </w:endnote>
  <w:endnote w:type="continuationSeparator" w:id="0">
    <w:p w:rsidR="007A3E00" w:rsidRDefault="007A3E00" w:rsidP="007A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B4" w:rsidRDefault="00F76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E6" w:rsidRDefault="00582FE6">
    <w:pPr>
      <w:pStyle w:val="Footer"/>
    </w:pPr>
    <w:r>
      <w:t>DRAFT</w:t>
    </w:r>
    <w:proofErr w:type="gramStart"/>
    <w:r>
      <w:t>:10</w:t>
    </w:r>
    <w:proofErr w:type="gramEnd"/>
    <w:r>
      <w:t xml:space="preserve">/2011 Based on national Standards for Oral communication/AAC&amp;U Rubric/ SOU faculty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B4" w:rsidRDefault="00F7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00" w:rsidRDefault="007A3E00" w:rsidP="007A3E00">
      <w:pPr>
        <w:spacing w:after="0" w:line="240" w:lineRule="auto"/>
      </w:pPr>
      <w:r>
        <w:separator/>
      </w:r>
    </w:p>
  </w:footnote>
  <w:footnote w:type="continuationSeparator" w:id="0">
    <w:p w:rsidR="007A3E00" w:rsidRDefault="007A3E00" w:rsidP="007A3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B4" w:rsidRDefault="00F76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0" w:rsidRPr="00582FE6" w:rsidRDefault="007A3E00" w:rsidP="00F762B4">
    <w:pPr>
      <w:rPr>
        <w:rFonts w:ascii="Verdana" w:hAnsi="Verdana"/>
        <w:b/>
        <w:sz w:val="32"/>
        <w:szCs w:val="32"/>
      </w:rPr>
    </w:pPr>
    <w:r>
      <w:rPr>
        <w:rFonts w:ascii="Verdana" w:hAnsi="Verdana"/>
        <w:b/>
        <w:noProof/>
        <w:sz w:val="20"/>
        <w:szCs w:val="20"/>
      </w:rPr>
      <w:drawing>
        <wp:inline distT="0" distB="0" distL="0" distR="0" wp14:anchorId="76ADAF4C" wp14:editId="002AE103">
          <wp:extent cx="1504950" cy="384243"/>
          <wp:effectExtent l="0" t="0" r="0" b="0"/>
          <wp:docPr id="1" name="Picture 0"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cstate="print"/>
                  <a:stretch>
                    <a:fillRect/>
                  </a:stretch>
                </pic:blipFill>
                <pic:spPr>
                  <a:xfrm>
                    <a:off x="0" y="0"/>
                    <a:ext cx="1504950" cy="384243"/>
                  </a:xfrm>
                  <a:prstGeom prst="rect">
                    <a:avLst/>
                  </a:prstGeom>
                </pic:spPr>
              </pic:pic>
            </a:graphicData>
          </a:graphic>
        </wp:inline>
      </w:drawing>
    </w:r>
    <w:r w:rsidR="00F762B4">
      <w:rPr>
        <w:rFonts w:ascii="Verdana" w:hAnsi="Verdana"/>
        <w:b/>
        <w:sz w:val="32"/>
        <w:szCs w:val="32"/>
      </w:rPr>
      <w:t xml:space="preserve">               </w:t>
    </w:r>
    <w:bookmarkStart w:id="0" w:name="_GoBack"/>
    <w:bookmarkEnd w:id="0"/>
    <w:r w:rsidR="00582FE6">
      <w:rPr>
        <w:rFonts w:ascii="Verdana" w:hAnsi="Verdana"/>
        <w:b/>
        <w:sz w:val="32"/>
        <w:szCs w:val="32"/>
      </w:rPr>
      <w:t>Oral</w:t>
    </w:r>
    <w:r w:rsidR="00582FE6" w:rsidRPr="00F531B0">
      <w:rPr>
        <w:rFonts w:ascii="Verdana" w:hAnsi="Verdana"/>
        <w:b/>
        <w:sz w:val="32"/>
        <w:szCs w:val="32"/>
      </w:rPr>
      <w:t xml:space="preserve"> Communication Rubric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B4" w:rsidRDefault="00F76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9"/>
    <w:multiLevelType w:val="hybridMultilevel"/>
    <w:tmpl w:val="D1DED6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1A960DA"/>
    <w:multiLevelType w:val="hybridMultilevel"/>
    <w:tmpl w:val="2B28E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64"/>
    <w:rsid w:val="0057018D"/>
    <w:rsid w:val="00582FE6"/>
    <w:rsid w:val="00664330"/>
    <w:rsid w:val="007A3E00"/>
    <w:rsid w:val="009A1264"/>
    <w:rsid w:val="00EB3D64"/>
    <w:rsid w:val="00EE3D50"/>
    <w:rsid w:val="00F7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D64"/>
    <w:pPr>
      <w:ind w:left="720"/>
      <w:contextualSpacing/>
    </w:pPr>
    <w:rPr>
      <w:rFonts w:ascii="Calibri" w:eastAsia="Calibri" w:hAnsi="Calibri" w:cs="Times New Roman"/>
    </w:rPr>
  </w:style>
  <w:style w:type="paragraph" w:styleId="Header">
    <w:name w:val="header"/>
    <w:basedOn w:val="Normal"/>
    <w:link w:val="HeaderChar"/>
    <w:uiPriority w:val="99"/>
    <w:unhideWhenUsed/>
    <w:rsid w:val="007A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00"/>
  </w:style>
  <w:style w:type="paragraph" w:styleId="Footer">
    <w:name w:val="footer"/>
    <w:basedOn w:val="Normal"/>
    <w:link w:val="FooterChar"/>
    <w:uiPriority w:val="99"/>
    <w:unhideWhenUsed/>
    <w:rsid w:val="007A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00"/>
  </w:style>
  <w:style w:type="paragraph" w:styleId="BalloonText">
    <w:name w:val="Balloon Text"/>
    <w:basedOn w:val="Normal"/>
    <w:link w:val="BalloonTextChar"/>
    <w:uiPriority w:val="99"/>
    <w:semiHidden/>
    <w:unhideWhenUsed/>
    <w:rsid w:val="007A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D64"/>
    <w:pPr>
      <w:ind w:left="720"/>
      <w:contextualSpacing/>
    </w:pPr>
    <w:rPr>
      <w:rFonts w:ascii="Calibri" w:eastAsia="Calibri" w:hAnsi="Calibri" w:cs="Times New Roman"/>
    </w:rPr>
  </w:style>
  <w:style w:type="paragraph" w:styleId="Header">
    <w:name w:val="header"/>
    <w:basedOn w:val="Normal"/>
    <w:link w:val="HeaderChar"/>
    <w:uiPriority w:val="99"/>
    <w:unhideWhenUsed/>
    <w:rsid w:val="007A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00"/>
  </w:style>
  <w:style w:type="paragraph" w:styleId="Footer">
    <w:name w:val="footer"/>
    <w:basedOn w:val="Normal"/>
    <w:link w:val="FooterChar"/>
    <w:uiPriority w:val="99"/>
    <w:unhideWhenUsed/>
    <w:rsid w:val="007A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00"/>
  </w:style>
  <w:style w:type="paragraph" w:styleId="BalloonText">
    <w:name w:val="Balloon Text"/>
    <w:basedOn w:val="Normal"/>
    <w:link w:val="BalloonTextChar"/>
    <w:uiPriority w:val="99"/>
    <w:semiHidden/>
    <w:unhideWhenUsed/>
    <w:rsid w:val="007A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4</cp:revision>
  <dcterms:created xsi:type="dcterms:W3CDTF">2011-10-12T20:16:00Z</dcterms:created>
  <dcterms:modified xsi:type="dcterms:W3CDTF">2011-10-19T19:28:00Z</dcterms:modified>
</cp:coreProperties>
</file>