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063A7" w14:textId="77777777" w:rsidR="0077493E" w:rsidRPr="00EB6CD5" w:rsidRDefault="00A21C84" w:rsidP="00EB6CD5">
      <w:pPr>
        <w:pStyle w:val="Title"/>
        <w:spacing w:after="120"/>
        <w:contextualSpacing w:val="0"/>
        <w:jc w:val="center"/>
        <w:rPr>
          <w:b/>
        </w:rPr>
      </w:pPr>
      <w:bookmarkStart w:id="0" w:name="Grading_System"/>
      <w:r w:rsidRPr="00EB6CD5">
        <w:rPr>
          <w:b/>
          <w:noProof/>
        </w:rPr>
        <w:drawing>
          <wp:anchor distT="0" distB="0" distL="114300" distR="114300" simplePos="0" relativeHeight="251659776" behindDoc="0" locked="0" layoutInCell="1" allowOverlap="1" wp14:anchorId="2BD35400" wp14:editId="654A4F73">
            <wp:simplePos x="0" y="0"/>
            <wp:positionH relativeFrom="column">
              <wp:posOffset>1790700</wp:posOffset>
            </wp:positionH>
            <wp:positionV relativeFrom="paragraph">
              <wp:posOffset>-628650</wp:posOffset>
            </wp:positionV>
            <wp:extent cx="2286000" cy="5041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-LOGO-HZ-186-POS- INDEX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93E" w:rsidRPr="00EB6CD5">
        <w:rPr>
          <w:b/>
        </w:rPr>
        <w:t>Grading System</w:t>
      </w:r>
    </w:p>
    <w:bookmarkEnd w:id="0"/>
    <w:p w14:paraId="6BABCA9E" w14:textId="77777777" w:rsidR="0077493E" w:rsidRPr="00EB6CD5" w:rsidRDefault="0077493E" w:rsidP="000C1DBD">
      <w:pPr>
        <w:pStyle w:val="NormalWeb"/>
        <w:spacing w:before="120" w:beforeAutospacing="0"/>
        <w:rPr>
          <w:rFonts w:asciiTheme="majorHAnsi" w:hAnsiTheme="majorHAnsi" w:cstheme="majorHAnsi"/>
        </w:rPr>
      </w:pPr>
      <w:r w:rsidRPr="00EB6CD5">
        <w:rPr>
          <w:rFonts w:asciiTheme="majorHAnsi" w:hAnsiTheme="majorHAnsi" w:cstheme="majorHAnsi"/>
        </w:rPr>
        <w:t>The University uses letter grades and the four-point maximum grading scale. The grade of A is the highest possible grade. Plus (+) or minus (-) symbols are used to indicate grades that fall above or below the letter grades. For purposes of calculating grade points and averages, the plus (+) is equal to the grade point +0.3 and the minus (-) to the grade point -0.3 (e.g., a grade of B+ is equivalent to 3.3, and B- is equivalent to 2.7). The following grades are used at SOU.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2"/>
        <w:gridCol w:w="3370"/>
      </w:tblGrid>
      <w:tr w:rsidR="0077493E" w:rsidRPr="00EB6CD5" w14:paraId="31CBDE02" w14:textId="77777777" w:rsidTr="00502F4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3888FE25" w14:textId="77777777" w:rsidR="0077493E" w:rsidRPr="00EB6CD5" w:rsidRDefault="0077493E" w:rsidP="00502F48">
            <w:pPr>
              <w:rPr>
                <w:rFonts w:asciiTheme="majorHAnsi" w:hAnsiTheme="majorHAnsi" w:cstheme="majorHAnsi"/>
                <w:b/>
                <w:bCs/>
              </w:rPr>
            </w:pPr>
            <w:r w:rsidRPr="00EB6CD5">
              <w:rPr>
                <w:rFonts w:asciiTheme="majorHAnsi" w:hAnsiTheme="majorHAnsi" w:cstheme="majorHAnsi"/>
                <w:b/>
                <w:bCs/>
              </w:rPr>
              <w:t>Grade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8A96E6" w14:textId="77777777" w:rsidR="0077493E" w:rsidRPr="00EB6CD5" w:rsidRDefault="0077493E" w:rsidP="00502F4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B6CD5">
              <w:rPr>
                <w:rFonts w:asciiTheme="majorHAnsi" w:hAnsiTheme="majorHAnsi" w:cstheme="majorHAnsi"/>
                <w:b/>
                <w:bCs/>
              </w:rPr>
              <w:t>Grade Points</w:t>
            </w:r>
          </w:p>
        </w:tc>
      </w:tr>
      <w:tr w:rsidR="0077493E" w:rsidRPr="00EB6CD5" w14:paraId="151C1C0C" w14:textId="77777777" w:rsidTr="00502F4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7510AE4B" w14:textId="77777777" w:rsidR="0077493E" w:rsidRPr="00EB6CD5" w:rsidRDefault="0077493E" w:rsidP="00502F48">
            <w:pPr>
              <w:rPr>
                <w:rFonts w:asciiTheme="majorHAnsi" w:hAnsiTheme="majorHAnsi" w:cstheme="majorHAnsi"/>
              </w:rPr>
            </w:pPr>
            <w:r w:rsidRPr="00EB6CD5">
              <w:rPr>
                <w:rFonts w:asciiTheme="majorHAnsi" w:hAnsiTheme="majorHAnsi" w:cstheme="majorHAnsi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FB5C99" w14:textId="77777777" w:rsidR="0077493E" w:rsidRPr="00EB6CD5" w:rsidRDefault="0077493E" w:rsidP="00502F48">
            <w:pPr>
              <w:rPr>
                <w:rFonts w:asciiTheme="majorHAnsi" w:hAnsiTheme="majorHAnsi" w:cstheme="majorHAnsi"/>
              </w:rPr>
            </w:pPr>
            <w:r w:rsidRPr="00EB6CD5">
              <w:rPr>
                <w:rFonts w:asciiTheme="majorHAnsi" w:hAnsiTheme="majorHAnsi" w:cstheme="majorHAnsi"/>
              </w:rPr>
              <w:t>4.0 (Exceptional accomplishment)</w:t>
            </w:r>
          </w:p>
        </w:tc>
      </w:tr>
      <w:tr w:rsidR="0077493E" w:rsidRPr="00EB6CD5" w14:paraId="34E8DD86" w14:textId="77777777" w:rsidTr="00502F4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726CB041" w14:textId="77777777" w:rsidR="0077493E" w:rsidRPr="00EB6CD5" w:rsidRDefault="0077493E" w:rsidP="00502F48">
            <w:pPr>
              <w:rPr>
                <w:rFonts w:asciiTheme="majorHAnsi" w:hAnsiTheme="majorHAnsi" w:cstheme="majorHAnsi"/>
              </w:rPr>
            </w:pPr>
            <w:r w:rsidRPr="00EB6CD5">
              <w:rPr>
                <w:rFonts w:asciiTheme="majorHAnsi" w:hAnsiTheme="majorHAnsi" w:cstheme="majorHAnsi"/>
              </w:rPr>
              <w:t>A-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B29AC9" w14:textId="77777777" w:rsidR="0077493E" w:rsidRPr="00EB6CD5" w:rsidRDefault="0077493E" w:rsidP="00502F48">
            <w:pPr>
              <w:rPr>
                <w:rFonts w:asciiTheme="majorHAnsi" w:hAnsiTheme="majorHAnsi" w:cstheme="majorHAnsi"/>
              </w:rPr>
            </w:pPr>
            <w:r w:rsidRPr="00EB6CD5">
              <w:rPr>
                <w:rFonts w:asciiTheme="majorHAnsi" w:hAnsiTheme="majorHAnsi" w:cstheme="majorHAnsi"/>
              </w:rPr>
              <w:t>3.7</w:t>
            </w:r>
          </w:p>
        </w:tc>
      </w:tr>
      <w:tr w:rsidR="0077493E" w:rsidRPr="00EB6CD5" w14:paraId="6E79EDCD" w14:textId="77777777" w:rsidTr="00502F4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6487229D" w14:textId="77777777" w:rsidR="0077493E" w:rsidRPr="00EB6CD5" w:rsidRDefault="0077493E" w:rsidP="00502F48">
            <w:pPr>
              <w:rPr>
                <w:rFonts w:asciiTheme="majorHAnsi" w:hAnsiTheme="majorHAnsi" w:cstheme="majorHAnsi"/>
              </w:rPr>
            </w:pPr>
            <w:r w:rsidRPr="00EB6CD5">
              <w:rPr>
                <w:rFonts w:asciiTheme="majorHAnsi" w:hAnsiTheme="majorHAnsi" w:cstheme="majorHAnsi"/>
              </w:rPr>
              <w:t>B+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47BF12" w14:textId="77777777" w:rsidR="0077493E" w:rsidRPr="00EB6CD5" w:rsidRDefault="0077493E" w:rsidP="00502F48">
            <w:pPr>
              <w:rPr>
                <w:rFonts w:asciiTheme="majorHAnsi" w:hAnsiTheme="majorHAnsi" w:cstheme="majorHAnsi"/>
              </w:rPr>
            </w:pPr>
            <w:r w:rsidRPr="00EB6CD5">
              <w:rPr>
                <w:rFonts w:asciiTheme="majorHAnsi" w:hAnsiTheme="majorHAnsi" w:cstheme="majorHAnsi"/>
              </w:rPr>
              <w:t>3.3</w:t>
            </w:r>
          </w:p>
        </w:tc>
      </w:tr>
      <w:tr w:rsidR="0077493E" w:rsidRPr="00EB6CD5" w14:paraId="5545FC1B" w14:textId="77777777" w:rsidTr="00502F4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56A4D0A0" w14:textId="77777777" w:rsidR="0077493E" w:rsidRPr="00EB6CD5" w:rsidRDefault="0077493E" w:rsidP="00502F48">
            <w:pPr>
              <w:rPr>
                <w:rFonts w:asciiTheme="majorHAnsi" w:hAnsiTheme="majorHAnsi" w:cstheme="majorHAnsi"/>
              </w:rPr>
            </w:pPr>
            <w:r w:rsidRPr="00EB6CD5">
              <w:rPr>
                <w:rFonts w:asciiTheme="majorHAnsi" w:hAnsiTheme="majorHAnsi" w:cstheme="majorHAnsi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E46D69" w14:textId="77777777" w:rsidR="0077493E" w:rsidRPr="00EB6CD5" w:rsidRDefault="0077493E" w:rsidP="00502F48">
            <w:pPr>
              <w:rPr>
                <w:rFonts w:asciiTheme="majorHAnsi" w:hAnsiTheme="majorHAnsi" w:cstheme="majorHAnsi"/>
              </w:rPr>
            </w:pPr>
            <w:r w:rsidRPr="00EB6CD5">
              <w:rPr>
                <w:rFonts w:asciiTheme="majorHAnsi" w:hAnsiTheme="majorHAnsi" w:cstheme="majorHAnsi"/>
              </w:rPr>
              <w:t>3.0 (Superior)</w:t>
            </w:r>
          </w:p>
        </w:tc>
      </w:tr>
      <w:tr w:rsidR="0077493E" w:rsidRPr="00EB6CD5" w14:paraId="1F8C4CFF" w14:textId="77777777" w:rsidTr="00502F4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78E58307" w14:textId="77777777" w:rsidR="0077493E" w:rsidRPr="00EB6CD5" w:rsidRDefault="0077493E" w:rsidP="00502F48">
            <w:pPr>
              <w:rPr>
                <w:rFonts w:asciiTheme="majorHAnsi" w:hAnsiTheme="majorHAnsi" w:cstheme="majorHAnsi"/>
              </w:rPr>
            </w:pPr>
            <w:r w:rsidRPr="00EB6CD5">
              <w:rPr>
                <w:rFonts w:asciiTheme="majorHAnsi" w:hAnsiTheme="majorHAnsi" w:cstheme="majorHAnsi"/>
              </w:rPr>
              <w:t>B-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E0A0FA" w14:textId="77777777" w:rsidR="0077493E" w:rsidRPr="00EB6CD5" w:rsidRDefault="0077493E" w:rsidP="00502F48">
            <w:pPr>
              <w:rPr>
                <w:rFonts w:asciiTheme="majorHAnsi" w:hAnsiTheme="majorHAnsi" w:cstheme="majorHAnsi"/>
              </w:rPr>
            </w:pPr>
            <w:r w:rsidRPr="00EB6CD5">
              <w:rPr>
                <w:rFonts w:asciiTheme="majorHAnsi" w:hAnsiTheme="majorHAnsi" w:cstheme="majorHAnsi"/>
              </w:rPr>
              <w:t>2.7</w:t>
            </w:r>
          </w:p>
        </w:tc>
      </w:tr>
      <w:tr w:rsidR="0077493E" w:rsidRPr="00EB6CD5" w14:paraId="51555662" w14:textId="77777777" w:rsidTr="00502F4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647292A0" w14:textId="77777777" w:rsidR="0077493E" w:rsidRPr="00EB6CD5" w:rsidRDefault="0077493E" w:rsidP="00502F48">
            <w:pPr>
              <w:rPr>
                <w:rFonts w:asciiTheme="majorHAnsi" w:hAnsiTheme="majorHAnsi" w:cstheme="majorHAnsi"/>
              </w:rPr>
            </w:pPr>
            <w:r w:rsidRPr="00EB6CD5">
              <w:rPr>
                <w:rFonts w:asciiTheme="majorHAnsi" w:hAnsiTheme="majorHAnsi" w:cstheme="majorHAnsi"/>
              </w:rPr>
              <w:t>C+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6FE29D" w14:textId="77777777" w:rsidR="0077493E" w:rsidRPr="00EB6CD5" w:rsidRDefault="0077493E" w:rsidP="00502F48">
            <w:pPr>
              <w:rPr>
                <w:rFonts w:asciiTheme="majorHAnsi" w:hAnsiTheme="majorHAnsi" w:cstheme="majorHAnsi"/>
              </w:rPr>
            </w:pPr>
            <w:r w:rsidRPr="00EB6CD5">
              <w:rPr>
                <w:rFonts w:asciiTheme="majorHAnsi" w:hAnsiTheme="majorHAnsi" w:cstheme="majorHAnsi"/>
              </w:rPr>
              <w:t>2.3</w:t>
            </w:r>
          </w:p>
        </w:tc>
      </w:tr>
      <w:tr w:rsidR="0077493E" w:rsidRPr="00EB6CD5" w14:paraId="354B0F3B" w14:textId="77777777" w:rsidTr="00502F4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51DFD407" w14:textId="77777777" w:rsidR="0077493E" w:rsidRPr="00EB6CD5" w:rsidRDefault="0077493E" w:rsidP="00502F48">
            <w:pPr>
              <w:rPr>
                <w:rFonts w:asciiTheme="majorHAnsi" w:hAnsiTheme="majorHAnsi" w:cstheme="majorHAnsi"/>
              </w:rPr>
            </w:pPr>
            <w:r w:rsidRPr="00EB6CD5">
              <w:rPr>
                <w:rFonts w:asciiTheme="majorHAnsi" w:hAnsiTheme="majorHAnsi" w:cstheme="majorHAnsi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D5F600" w14:textId="77777777" w:rsidR="0077493E" w:rsidRPr="00EB6CD5" w:rsidRDefault="0077493E" w:rsidP="00502F48">
            <w:pPr>
              <w:rPr>
                <w:rFonts w:asciiTheme="majorHAnsi" w:hAnsiTheme="majorHAnsi" w:cstheme="majorHAnsi"/>
              </w:rPr>
            </w:pPr>
            <w:r w:rsidRPr="00EB6CD5">
              <w:rPr>
                <w:rFonts w:asciiTheme="majorHAnsi" w:hAnsiTheme="majorHAnsi" w:cstheme="majorHAnsi"/>
              </w:rPr>
              <w:t>2.0 (Average)</w:t>
            </w:r>
          </w:p>
        </w:tc>
      </w:tr>
      <w:tr w:rsidR="0077493E" w:rsidRPr="00EB6CD5" w14:paraId="42E87CE6" w14:textId="77777777" w:rsidTr="00502F4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1B940AE0" w14:textId="77777777" w:rsidR="0077493E" w:rsidRPr="00EB6CD5" w:rsidRDefault="0077493E" w:rsidP="00502F48">
            <w:pPr>
              <w:rPr>
                <w:rFonts w:asciiTheme="majorHAnsi" w:hAnsiTheme="majorHAnsi" w:cstheme="majorHAnsi"/>
              </w:rPr>
            </w:pPr>
            <w:r w:rsidRPr="00EB6CD5">
              <w:rPr>
                <w:rFonts w:asciiTheme="majorHAnsi" w:hAnsiTheme="majorHAnsi" w:cstheme="majorHAnsi"/>
              </w:rPr>
              <w:t>C-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71EEF2" w14:textId="77777777" w:rsidR="0077493E" w:rsidRPr="00EB6CD5" w:rsidRDefault="0077493E" w:rsidP="00502F48">
            <w:pPr>
              <w:rPr>
                <w:rFonts w:asciiTheme="majorHAnsi" w:hAnsiTheme="majorHAnsi" w:cstheme="majorHAnsi"/>
              </w:rPr>
            </w:pPr>
            <w:r w:rsidRPr="00EB6CD5">
              <w:rPr>
                <w:rFonts w:asciiTheme="majorHAnsi" w:hAnsiTheme="majorHAnsi" w:cstheme="majorHAnsi"/>
              </w:rPr>
              <w:t>1.7</w:t>
            </w:r>
          </w:p>
        </w:tc>
      </w:tr>
      <w:tr w:rsidR="0077493E" w:rsidRPr="00EB6CD5" w14:paraId="3E4E5887" w14:textId="77777777" w:rsidTr="00502F4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6C0C6C3A" w14:textId="77777777" w:rsidR="0077493E" w:rsidRPr="00EB6CD5" w:rsidRDefault="0077493E" w:rsidP="00502F48">
            <w:pPr>
              <w:rPr>
                <w:rFonts w:asciiTheme="majorHAnsi" w:hAnsiTheme="majorHAnsi" w:cstheme="majorHAnsi"/>
              </w:rPr>
            </w:pPr>
            <w:r w:rsidRPr="00EB6CD5">
              <w:rPr>
                <w:rFonts w:asciiTheme="majorHAnsi" w:hAnsiTheme="majorHAnsi" w:cstheme="majorHAnsi"/>
              </w:rPr>
              <w:t>D+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A0E3C2" w14:textId="77777777" w:rsidR="0077493E" w:rsidRPr="00EB6CD5" w:rsidRDefault="0077493E" w:rsidP="00502F48">
            <w:pPr>
              <w:rPr>
                <w:rFonts w:asciiTheme="majorHAnsi" w:hAnsiTheme="majorHAnsi" w:cstheme="majorHAnsi"/>
              </w:rPr>
            </w:pPr>
            <w:r w:rsidRPr="00EB6CD5">
              <w:rPr>
                <w:rFonts w:asciiTheme="majorHAnsi" w:hAnsiTheme="majorHAnsi" w:cstheme="majorHAnsi"/>
              </w:rPr>
              <w:t>1.3</w:t>
            </w:r>
          </w:p>
        </w:tc>
      </w:tr>
      <w:tr w:rsidR="0077493E" w:rsidRPr="00EB6CD5" w14:paraId="182256FD" w14:textId="77777777" w:rsidTr="00502F4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5EA6FEB8" w14:textId="77777777" w:rsidR="0077493E" w:rsidRPr="00EB6CD5" w:rsidRDefault="0077493E" w:rsidP="00502F48">
            <w:pPr>
              <w:rPr>
                <w:rFonts w:asciiTheme="majorHAnsi" w:hAnsiTheme="majorHAnsi" w:cstheme="majorHAnsi"/>
              </w:rPr>
            </w:pPr>
            <w:r w:rsidRPr="00EB6CD5">
              <w:rPr>
                <w:rFonts w:asciiTheme="majorHAnsi" w:hAnsiTheme="majorHAnsi" w:cstheme="majorHAnsi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86C437" w14:textId="77777777" w:rsidR="0077493E" w:rsidRPr="00EB6CD5" w:rsidRDefault="0077493E" w:rsidP="00502F48">
            <w:pPr>
              <w:rPr>
                <w:rFonts w:asciiTheme="majorHAnsi" w:hAnsiTheme="majorHAnsi" w:cstheme="majorHAnsi"/>
              </w:rPr>
            </w:pPr>
            <w:r w:rsidRPr="00EB6CD5">
              <w:rPr>
                <w:rFonts w:asciiTheme="majorHAnsi" w:hAnsiTheme="majorHAnsi" w:cstheme="majorHAnsi"/>
              </w:rPr>
              <w:t>1.0 (Inferior)</w:t>
            </w:r>
          </w:p>
        </w:tc>
      </w:tr>
      <w:tr w:rsidR="0077493E" w:rsidRPr="00EB6CD5" w14:paraId="5B957510" w14:textId="77777777" w:rsidTr="00502F4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786FD5B0" w14:textId="77777777" w:rsidR="0077493E" w:rsidRPr="00EB6CD5" w:rsidRDefault="0077493E" w:rsidP="00502F48">
            <w:pPr>
              <w:rPr>
                <w:rFonts w:asciiTheme="majorHAnsi" w:hAnsiTheme="majorHAnsi" w:cstheme="majorHAnsi"/>
              </w:rPr>
            </w:pPr>
            <w:r w:rsidRPr="00EB6CD5">
              <w:rPr>
                <w:rFonts w:asciiTheme="majorHAnsi" w:hAnsiTheme="majorHAnsi" w:cstheme="majorHAnsi"/>
              </w:rPr>
              <w:t>D-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65C076" w14:textId="77777777" w:rsidR="0077493E" w:rsidRPr="00EB6CD5" w:rsidRDefault="0077493E" w:rsidP="00502F48">
            <w:pPr>
              <w:rPr>
                <w:rFonts w:asciiTheme="majorHAnsi" w:hAnsiTheme="majorHAnsi" w:cstheme="majorHAnsi"/>
              </w:rPr>
            </w:pPr>
            <w:r w:rsidRPr="00EB6CD5">
              <w:rPr>
                <w:rFonts w:asciiTheme="majorHAnsi" w:hAnsiTheme="majorHAnsi" w:cstheme="majorHAnsi"/>
              </w:rPr>
              <w:t>0.7</w:t>
            </w:r>
          </w:p>
        </w:tc>
      </w:tr>
      <w:tr w:rsidR="0077493E" w:rsidRPr="00EB6CD5" w14:paraId="38D3F110" w14:textId="77777777" w:rsidTr="00502F4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0FB8CCF1" w14:textId="77777777" w:rsidR="0077493E" w:rsidRPr="00EB6CD5" w:rsidRDefault="0077493E" w:rsidP="00502F48">
            <w:pPr>
              <w:rPr>
                <w:rFonts w:asciiTheme="majorHAnsi" w:hAnsiTheme="majorHAnsi" w:cstheme="majorHAnsi"/>
              </w:rPr>
            </w:pPr>
            <w:r w:rsidRPr="00EB6CD5">
              <w:rPr>
                <w:rFonts w:asciiTheme="majorHAnsi" w:hAnsiTheme="majorHAnsi" w:cstheme="majorHAnsi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9B0321" w14:textId="77777777" w:rsidR="0077493E" w:rsidRPr="00EB6CD5" w:rsidRDefault="0077493E" w:rsidP="00502F48">
            <w:pPr>
              <w:rPr>
                <w:rFonts w:asciiTheme="majorHAnsi" w:hAnsiTheme="majorHAnsi" w:cstheme="majorHAnsi"/>
              </w:rPr>
            </w:pPr>
            <w:r w:rsidRPr="00EB6CD5">
              <w:rPr>
                <w:rFonts w:asciiTheme="majorHAnsi" w:hAnsiTheme="majorHAnsi" w:cstheme="majorHAnsi"/>
              </w:rPr>
              <w:t>0.0 (Failure)</w:t>
            </w:r>
          </w:p>
        </w:tc>
      </w:tr>
    </w:tbl>
    <w:p w14:paraId="35D3D81E" w14:textId="77777777" w:rsidR="0077493E" w:rsidRPr="00EB6CD5" w:rsidRDefault="0077493E" w:rsidP="00EB6CD5">
      <w:pPr>
        <w:pStyle w:val="NormalWeb"/>
        <w:spacing w:before="120" w:beforeAutospacing="0" w:after="120" w:afterAutospacing="0"/>
        <w:rPr>
          <w:rFonts w:asciiTheme="majorHAnsi" w:hAnsiTheme="majorHAnsi" w:cstheme="majorHAnsi"/>
        </w:rPr>
      </w:pPr>
      <w:r w:rsidRPr="00EB6CD5">
        <w:rPr>
          <w:rFonts w:asciiTheme="majorHAnsi" w:hAnsiTheme="majorHAnsi" w:cstheme="majorHAnsi"/>
        </w:rPr>
        <w:t>Other grades:</w:t>
      </w:r>
    </w:p>
    <w:p w14:paraId="52E5D044" w14:textId="3A572AB2" w:rsidR="0077493E" w:rsidRPr="00EB6CD5" w:rsidRDefault="0077493E" w:rsidP="00EB6CD5">
      <w:pPr>
        <w:pStyle w:val="NormalWeb"/>
        <w:spacing w:before="0" w:beforeAutospacing="0" w:after="80" w:afterAutospacing="0"/>
        <w:ind w:left="540" w:hanging="540"/>
        <w:rPr>
          <w:rFonts w:asciiTheme="majorHAnsi" w:hAnsiTheme="majorHAnsi" w:cstheme="majorHAnsi"/>
        </w:rPr>
      </w:pPr>
      <w:r w:rsidRPr="00EB6CD5">
        <w:rPr>
          <w:rFonts w:asciiTheme="majorHAnsi" w:hAnsiTheme="majorHAnsi" w:cstheme="majorHAnsi"/>
          <w:b/>
        </w:rPr>
        <w:t>I</w:t>
      </w:r>
      <w:r w:rsidRPr="00EB6CD5">
        <w:rPr>
          <w:rFonts w:asciiTheme="majorHAnsi" w:hAnsiTheme="majorHAnsi" w:cstheme="majorHAnsi"/>
        </w:rPr>
        <w:t xml:space="preserve">: </w:t>
      </w:r>
      <w:r w:rsidR="00CC6A5C" w:rsidRPr="00EB6CD5">
        <w:rPr>
          <w:rFonts w:asciiTheme="majorHAnsi" w:hAnsiTheme="majorHAnsi" w:cstheme="majorHAnsi"/>
        </w:rPr>
        <w:tab/>
      </w:r>
      <w:r w:rsidRPr="00BA07E0">
        <w:rPr>
          <w:rFonts w:asciiTheme="majorHAnsi" w:hAnsiTheme="majorHAnsi" w:cstheme="majorHAnsi"/>
          <w:spacing w:val="-2"/>
        </w:rPr>
        <w:t>Incomplete. When the quality of work is satisfactory but the course has not been completed</w:t>
      </w:r>
      <w:r w:rsidRPr="00EB6CD5">
        <w:rPr>
          <w:rFonts w:asciiTheme="majorHAnsi" w:hAnsiTheme="majorHAnsi" w:cstheme="majorHAnsi"/>
        </w:rPr>
        <w:t xml:space="preserve"> for reasons acceptable to the instructor, a report of I is made. The student has a maximum of </w:t>
      </w:r>
      <w:r w:rsidRPr="000106C7">
        <w:rPr>
          <w:rFonts w:asciiTheme="majorHAnsi" w:hAnsiTheme="majorHAnsi" w:cstheme="majorHAnsi"/>
          <w:b/>
          <w:bCs/>
        </w:rPr>
        <w:t xml:space="preserve">one </w:t>
      </w:r>
      <w:r w:rsidR="000106C7" w:rsidRPr="000106C7">
        <w:rPr>
          <w:rFonts w:asciiTheme="majorHAnsi" w:hAnsiTheme="majorHAnsi" w:cstheme="majorHAnsi"/>
          <w:b/>
          <w:bCs/>
        </w:rPr>
        <w:t>term</w:t>
      </w:r>
      <w:r w:rsidRPr="00EB6CD5">
        <w:rPr>
          <w:rFonts w:asciiTheme="majorHAnsi" w:hAnsiTheme="majorHAnsi" w:cstheme="majorHAnsi"/>
        </w:rPr>
        <w:t xml:space="preserve"> to comp</w:t>
      </w:r>
      <w:r w:rsidR="00ED680C" w:rsidRPr="00EB6CD5">
        <w:rPr>
          <w:rFonts w:asciiTheme="majorHAnsi" w:hAnsiTheme="majorHAnsi" w:cstheme="majorHAnsi"/>
        </w:rPr>
        <w:t>lete the course requirements. An</w:t>
      </w:r>
      <w:r w:rsidRPr="00EB6CD5">
        <w:rPr>
          <w:rFonts w:asciiTheme="majorHAnsi" w:hAnsiTheme="majorHAnsi" w:cstheme="majorHAnsi"/>
        </w:rPr>
        <w:t xml:space="preserve"> I grade automatically changes to an F after </w:t>
      </w:r>
      <w:r w:rsidR="000106C7">
        <w:rPr>
          <w:rFonts w:asciiTheme="majorHAnsi" w:hAnsiTheme="majorHAnsi" w:cstheme="majorHAnsi"/>
        </w:rPr>
        <w:t>one term</w:t>
      </w:r>
      <w:r w:rsidRPr="00EB6CD5">
        <w:rPr>
          <w:rFonts w:asciiTheme="majorHAnsi" w:hAnsiTheme="majorHAnsi" w:cstheme="majorHAnsi"/>
        </w:rPr>
        <w:t>.</w:t>
      </w:r>
      <w:r w:rsidR="000106C7">
        <w:rPr>
          <w:rFonts w:asciiTheme="majorHAnsi" w:hAnsiTheme="majorHAnsi" w:cstheme="majorHAnsi"/>
        </w:rPr>
        <w:t xml:space="preserve"> (I's assigned in the Spring may be completed by the end of Fall term.)</w:t>
      </w:r>
    </w:p>
    <w:p w14:paraId="5573A1E2" w14:textId="77777777" w:rsidR="004C2524" w:rsidRPr="00EB6CD5" w:rsidRDefault="004C2524" w:rsidP="00EB6CD5">
      <w:pPr>
        <w:pStyle w:val="NormalWeb"/>
        <w:spacing w:before="0" w:beforeAutospacing="0" w:after="80" w:afterAutospacing="0"/>
        <w:ind w:left="540" w:hanging="540"/>
        <w:rPr>
          <w:rFonts w:asciiTheme="majorHAnsi" w:hAnsiTheme="majorHAnsi" w:cstheme="majorHAnsi"/>
        </w:rPr>
      </w:pPr>
      <w:r w:rsidRPr="00EB6CD5">
        <w:rPr>
          <w:rFonts w:asciiTheme="majorHAnsi" w:hAnsiTheme="majorHAnsi" w:cstheme="majorHAnsi"/>
          <w:b/>
        </w:rPr>
        <w:t>M</w:t>
      </w:r>
      <w:r w:rsidRPr="00EB6CD5">
        <w:rPr>
          <w:rFonts w:asciiTheme="majorHAnsi" w:hAnsiTheme="majorHAnsi" w:cstheme="majorHAnsi"/>
        </w:rPr>
        <w:t>:</w:t>
      </w:r>
      <w:r w:rsidRPr="00EB6CD5">
        <w:rPr>
          <w:rFonts w:asciiTheme="majorHAnsi" w:hAnsiTheme="majorHAnsi" w:cstheme="majorHAnsi"/>
        </w:rPr>
        <w:tab/>
      </w:r>
      <w:r w:rsidR="000C1DBD" w:rsidRPr="00EB6CD5">
        <w:rPr>
          <w:rFonts w:asciiTheme="majorHAnsi" w:hAnsiTheme="majorHAnsi" w:cstheme="majorHAnsi"/>
        </w:rPr>
        <w:t>Missing. Assigned when the instructor has not submitted grades on time. This status creates a variety of problems for students (see related question in the FAQs below).</w:t>
      </w:r>
    </w:p>
    <w:p w14:paraId="50164B7E" w14:textId="77777777" w:rsidR="0077493E" w:rsidRPr="00EB6CD5" w:rsidRDefault="0077493E" w:rsidP="00EB6CD5">
      <w:pPr>
        <w:pStyle w:val="NormalWeb"/>
        <w:spacing w:before="0" w:beforeAutospacing="0" w:after="80" w:afterAutospacing="0"/>
        <w:ind w:left="540" w:hanging="540"/>
        <w:rPr>
          <w:rFonts w:asciiTheme="majorHAnsi" w:hAnsiTheme="majorHAnsi" w:cstheme="majorHAnsi"/>
        </w:rPr>
      </w:pPr>
      <w:r w:rsidRPr="00EB6CD5">
        <w:rPr>
          <w:rFonts w:asciiTheme="majorHAnsi" w:hAnsiTheme="majorHAnsi" w:cstheme="majorHAnsi"/>
          <w:b/>
        </w:rPr>
        <w:t>P</w:t>
      </w:r>
      <w:r w:rsidRPr="00EB6CD5">
        <w:rPr>
          <w:rFonts w:asciiTheme="majorHAnsi" w:hAnsiTheme="majorHAnsi" w:cstheme="majorHAnsi"/>
        </w:rPr>
        <w:t xml:space="preserve">: </w:t>
      </w:r>
      <w:r w:rsidR="00CC6A5C" w:rsidRPr="00EB6CD5">
        <w:rPr>
          <w:rFonts w:asciiTheme="majorHAnsi" w:hAnsiTheme="majorHAnsi" w:cstheme="majorHAnsi"/>
        </w:rPr>
        <w:tab/>
      </w:r>
      <w:r w:rsidRPr="00EB6CD5">
        <w:rPr>
          <w:rFonts w:asciiTheme="majorHAnsi" w:hAnsiTheme="majorHAnsi" w:cstheme="majorHAnsi"/>
        </w:rPr>
        <w:t>Pass (equal to C- or above).</w:t>
      </w:r>
    </w:p>
    <w:p w14:paraId="025B0C4D" w14:textId="77777777" w:rsidR="0077493E" w:rsidRPr="00EB6CD5" w:rsidRDefault="0077493E" w:rsidP="00EB6CD5">
      <w:pPr>
        <w:pStyle w:val="NormalWeb"/>
        <w:spacing w:before="0" w:beforeAutospacing="0" w:after="80" w:afterAutospacing="0"/>
        <w:ind w:left="540" w:hanging="540"/>
        <w:rPr>
          <w:rFonts w:asciiTheme="majorHAnsi" w:hAnsiTheme="majorHAnsi" w:cstheme="majorHAnsi"/>
        </w:rPr>
      </w:pPr>
      <w:r w:rsidRPr="00EB6CD5">
        <w:rPr>
          <w:rFonts w:asciiTheme="majorHAnsi" w:hAnsiTheme="majorHAnsi" w:cstheme="majorHAnsi"/>
          <w:b/>
        </w:rPr>
        <w:t>NP</w:t>
      </w:r>
      <w:r w:rsidRPr="00EB6CD5">
        <w:rPr>
          <w:rFonts w:asciiTheme="majorHAnsi" w:hAnsiTheme="majorHAnsi" w:cstheme="majorHAnsi"/>
        </w:rPr>
        <w:t xml:space="preserve">: </w:t>
      </w:r>
      <w:r w:rsidR="00CC6A5C" w:rsidRPr="00EB6CD5">
        <w:rPr>
          <w:rFonts w:asciiTheme="majorHAnsi" w:hAnsiTheme="majorHAnsi" w:cstheme="majorHAnsi"/>
        </w:rPr>
        <w:tab/>
      </w:r>
      <w:r w:rsidRPr="00EB6CD5">
        <w:rPr>
          <w:rFonts w:asciiTheme="majorHAnsi" w:hAnsiTheme="majorHAnsi" w:cstheme="majorHAnsi"/>
        </w:rPr>
        <w:t>No pass.</w:t>
      </w:r>
    </w:p>
    <w:p w14:paraId="79F38C2F" w14:textId="77777777" w:rsidR="0077493E" w:rsidRPr="00EB6CD5" w:rsidRDefault="00396458" w:rsidP="00EB6CD5">
      <w:pPr>
        <w:pStyle w:val="NormalWeb"/>
        <w:spacing w:before="0" w:beforeAutospacing="0" w:after="80" w:afterAutospacing="0"/>
        <w:ind w:left="540" w:hanging="540"/>
        <w:rPr>
          <w:rFonts w:asciiTheme="majorHAnsi" w:hAnsiTheme="majorHAnsi" w:cstheme="majorHAnsi"/>
        </w:rPr>
      </w:pPr>
      <w:r w:rsidRPr="00EB6CD5">
        <w:rPr>
          <w:rFonts w:asciiTheme="majorHAnsi" w:hAnsiTheme="majorHAnsi" w:cstheme="majorHAnsi"/>
          <w:b/>
        </w:rPr>
        <w:t>WD</w:t>
      </w:r>
      <w:r w:rsidR="0077493E" w:rsidRPr="00EB6CD5">
        <w:rPr>
          <w:rFonts w:asciiTheme="majorHAnsi" w:hAnsiTheme="majorHAnsi" w:cstheme="majorHAnsi"/>
        </w:rPr>
        <w:t xml:space="preserve">: </w:t>
      </w:r>
      <w:r w:rsidR="00CC6A5C" w:rsidRPr="00EB6CD5">
        <w:rPr>
          <w:rFonts w:asciiTheme="majorHAnsi" w:hAnsiTheme="majorHAnsi" w:cstheme="majorHAnsi"/>
        </w:rPr>
        <w:tab/>
      </w:r>
      <w:r w:rsidRPr="00EB6CD5">
        <w:rPr>
          <w:rFonts w:asciiTheme="majorHAnsi" w:hAnsiTheme="majorHAnsi" w:cstheme="majorHAnsi"/>
        </w:rPr>
        <w:t>Withdraw.</w:t>
      </w:r>
      <w:r w:rsidR="009C5FF4" w:rsidRPr="00EB6CD5">
        <w:rPr>
          <w:rFonts w:asciiTheme="majorHAnsi" w:hAnsiTheme="majorHAnsi" w:cstheme="majorHAnsi"/>
        </w:rPr>
        <w:t xml:space="preserve"> </w:t>
      </w:r>
      <w:r w:rsidR="0077493E" w:rsidRPr="00EB6CD5">
        <w:rPr>
          <w:rFonts w:asciiTheme="majorHAnsi" w:hAnsiTheme="majorHAnsi" w:cstheme="majorHAnsi"/>
        </w:rPr>
        <w:t xml:space="preserve">Assigned </w:t>
      </w:r>
      <w:r w:rsidR="00951BEB" w:rsidRPr="00EB6CD5">
        <w:rPr>
          <w:rFonts w:asciiTheme="majorHAnsi" w:hAnsiTheme="majorHAnsi" w:cstheme="majorHAnsi"/>
        </w:rPr>
        <w:t>when a student has a r</w:t>
      </w:r>
      <w:r w:rsidRPr="00EB6CD5">
        <w:rPr>
          <w:rFonts w:asciiTheme="majorHAnsi" w:hAnsiTheme="majorHAnsi" w:cstheme="majorHAnsi"/>
        </w:rPr>
        <w:t>egistration status of WC or CW.</w:t>
      </w:r>
      <w:r w:rsidR="009C5FF4" w:rsidRPr="00EB6CD5">
        <w:rPr>
          <w:rFonts w:asciiTheme="majorHAnsi" w:hAnsiTheme="majorHAnsi" w:cstheme="majorHAnsi"/>
        </w:rPr>
        <w:t xml:space="preserve"> </w:t>
      </w:r>
      <w:r w:rsidRPr="00EB6CD5">
        <w:rPr>
          <w:rFonts w:asciiTheme="majorHAnsi" w:hAnsiTheme="majorHAnsi" w:cstheme="majorHAnsi"/>
        </w:rPr>
        <w:t xml:space="preserve">This is automatically assigned – there is no need </w:t>
      </w:r>
      <w:r w:rsidR="002E7FE5" w:rsidRPr="00EB6CD5">
        <w:rPr>
          <w:rFonts w:asciiTheme="majorHAnsi" w:hAnsiTheme="majorHAnsi" w:cstheme="majorHAnsi"/>
        </w:rPr>
        <w:t>to enter a WP or WF grade as in years past.</w:t>
      </w:r>
    </w:p>
    <w:p w14:paraId="0F55D958" w14:textId="3FCE0229" w:rsidR="0077493E" w:rsidRDefault="0077493E" w:rsidP="009C5FF4">
      <w:pPr>
        <w:pStyle w:val="NormalWeb"/>
        <w:spacing w:before="0" w:beforeAutospacing="0" w:after="120" w:afterAutospacing="0"/>
        <w:ind w:left="540" w:hanging="540"/>
        <w:rPr>
          <w:rFonts w:asciiTheme="majorHAnsi" w:hAnsiTheme="majorHAnsi" w:cstheme="majorHAnsi"/>
        </w:rPr>
      </w:pPr>
      <w:r w:rsidRPr="00EB6CD5">
        <w:rPr>
          <w:rFonts w:asciiTheme="majorHAnsi" w:hAnsiTheme="majorHAnsi" w:cstheme="majorHAnsi"/>
          <w:b/>
        </w:rPr>
        <w:t>NC:</w:t>
      </w:r>
      <w:r w:rsidRPr="00EB6CD5">
        <w:rPr>
          <w:rFonts w:asciiTheme="majorHAnsi" w:hAnsiTheme="majorHAnsi" w:cstheme="majorHAnsi"/>
        </w:rPr>
        <w:t xml:space="preserve"> </w:t>
      </w:r>
      <w:r w:rsidR="00CC6A5C" w:rsidRPr="00EB6CD5">
        <w:rPr>
          <w:rFonts w:asciiTheme="majorHAnsi" w:hAnsiTheme="majorHAnsi" w:cstheme="majorHAnsi"/>
        </w:rPr>
        <w:tab/>
      </w:r>
      <w:r w:rsidRPr="00EB6CD5">
        <w:rPr>
          <w:rFonts w:asciiTheme="majorHAnsi" w:hAnsiTheme="majorHAnsi" w:cstheme="majorHAnsi"/>
        </w:rPr>
        <w:t>No credit. May be used if the student has not come to class for a long time (e.g., only took the first exam) but is still on the roster at the end of the quarter.</w:t>
      </w:r>
      <w:r w:rsidR="009C5FF4" w:rsidRPr="00EB6CD5">
        <w:rPr>
          <w:rFonts w:asciiTheme="majorHAnsi" w:hAnsiTheme="majorHAnsi" w:cstheme="majorHAnsi"/>
        </w:rPr>
        <w:t xml:space="preserve"> </w:t>
      </w:r>
    </w:p>
    <w:p w14:paraId="6F4229E2" w14:textId="33139E2C" w:rsidR="000106C7" w:rsidRPr="00EB6CD5" w:rsidRDefault="00BA07E0" w:rsidP="00BA07E0">
      <w:pPr>
        <w:pStyle w:val="NormalWeb"/>
        <w:spacing w:before="0" w:beforeAutospacing="0" w:after="80" w:afterAutospacing="0"/>
        <w:rPr>
          <w:rFonts w:asciiTheme="majorHAnsi" w:hAnsiTheme="majorHAnsi" w:cstheme="majorHAnsi"/>
        </w:rPr>
      </w:pPr>
      <w:r w:rsidRPr="00BA07E0">
        <w:rPr>
          <w:rFonts w:asciiTheme="majorHAnsi" w:hAnsiTheme="majorHAnsi" w:cstheme="majorHAnsi"/>
          <w:b/>
          <w:bCs/>
          <w:i/>
          <w:iCs/>
        </w:rPr>
        <w:t>Special Note about E Grades</w:t>
      </w:r>
      <w:r>
        <w:rPr>
          <w:rFonts w:asciiTheme="majorHAnsi" w:hAnsiTheme="majorHAnsi" w:cstheme="majorHAnsi"/>
        </w:rPr>
        <w:t>. Up until Fall term 2022, an</w:t>
      </w:r>
      <w:r w:rsidR="000106C7" w:rsidRPr="00EB6CD5">
        <w:rPr>
          <w:rFonts w:asciiTheme="majorHAnsi" w:hAnsiTheme="majorHAnsi" w:cstheme="majorHAnsi"/>
        </w:rPr>
        <w:t xml:space="preserve"> E </w:t>
      </w:r>
      <w:r>
        <w:rPr>
          <w:rFonts w:asciiTheme="majorHAnsi" w:hAnsiTheme="majorHAnsi" w:cstheme="majorHAnsi"/>
        </w:rPr>
        <w:t>could be</w:t>
      </w:r>
      <w:r w:rsidR="000106C7" w:rsidRPr="00EB6CD5">
        <w:rPr>
          <w:rFonts w:asciiTheme="majorHAnsi" w:hAnsiTheme="majorHAnsi" w:cstheme="majorHAnsi"/>
        </w:rPr>
        <w:t xml:space="preserve"> assigned when a student fail</w:t>
      </w:r>
      <w:r>
        <w:rPr>
          <w:rFonts w:asciiTheme="majorHAnsi" w:hAnsiTheme="majorHAnsi" w:cstheme="majorHAnsi"/>
        </w:rPr>
        <w:t>ed</w:t>
      </w:r>
      <w:r w:rsidR="000106C7" w:rsidRPr="00EB6CD5">
        <w:rPr>
          <w:rFonts w:asciiTheme="majorHAnsi" w:hAnsiTheme="majorHAnsi" w:cstheme="majorHAnsi"/>
        </w:rPr>
        <w:t xml:space="preserve"> to take a final examination. </w:t>
      </w:r>
      <w:r>
        <w:rPr>
          <w:rFonts w:asciiTheme="majorHAnsi" w:hAnsiTheme="majorHAnsi" w:cstheme="majorHAnsi"/>
        </w:rPr>
        <w:t>That grade option has been phased out and the grace period for Incompletes has been reduced from one year to one term.</w:t>
      </w:r>
    </w:p>
    <w:p w14:paraId="5D35AD31" w14:textId="77777777" w:rsidR="000106C7" w:rsidRPr="00EB6CD5" w:rsidRDefault="000106C7" w:rsidP="009C5FF4">
      <w:pPr>
        <w:pStyle w:val="NormalWeb"/>
        <w:spacing w:before="0" w:beforeAutospacing="0" w:after="120" w:afterAutospacing="0"/>
        <w:ind w:left="540" w:hanging="540"/>
        <w:rPr>
          <w:rFonts w:asciiTheme="majorHAnsi" w:hAnsiTheme="majorHAnsi" w:cstheme="majorHAnsi"/>
        </w:rPr>
      </w:pPr>
    </w:p>
    <w:p w14:paraId="6B7FCF85" w14:textId="77777777" w:rsidR="00396458" w:rsidRPr="00EB6CD5" w:rsidRDefault="009C5FF4" w:rsidP="0077493E">
      <w:pPr>
        <w:rPr>
          <w:rFonts w:asciiTheme="majorHAnsi" w:hAnsiTheme="majorHAnsi" w:cstheme="majorHAnsi"/>
          <w:i/>
        </w:rPr>
      </w:pPr>
      <w:r w:rsidRPr="00EB6CD5">
        <w:rPr>
          <w:rFonts w:asciiTheme="majorHAnsi" w:hAnsiTheme="majorHAnsi" w:cstheme="majorHAnsi"/>
          <w:i/>
        </w:rPr>
        <w:t xml:space="preserve">Read on for </w:t>
      </w:r>
      <w:r w:rsidR="00A21C84" w:rsidRPr="00EB6CD5">
        <w:rPr>
          <w:rFonts w:asciiTheme="majorHAnsi" w:hAnsiTheme="majorHAnsi" w:cstheme="majorHAnsi"/>
          <w:i/>
        </w:rPr>
        <w:t>answers to f</w:t>
      </w:r>
      <w:r w:rsidRPr="00EB6CD5">
        <w:rPr>
          <w:rFonts w:asciiTheme="majorHAnsi" w:hAnsiTheme="majorHAnsi" w:cstheme="majorHAnsi"/>
          <w:i/>
        </w:rPr>
        <w:t xml:space="preserve">requently </w:t>
      </w:r>
      <w:r w:rsidR="00A21C84" w:rsidRPr="00EB6CD5">
        <w:rPr>
          <w:rFonts w:asciiTheme="majorHAnsi" w:hAnsiTheme="majorHAnsi" w:cstheme="majorHAnsi"/>
          <w:i/>
        </w:rPr>
        <w:t>a</w:t>
      </w:r>
      <w:r w:rsidRPr="00EB6CD5">
        <w:rPr>
          <w:rFonts w:asciiTheme="majorHAnsi" w:hAnsiTheme="majorHAnsi" w:cstheme="majorHAnsi"/>
          <w:i/>
        </w:rPr>
        <w:t xml:space="preserve">sked </w:t>
      </w:r>
      <w:r w:rsidR="00A21C84" w:rsidRPr="00EB6CD5">
        <w:rPr>
          <w:rFonts w:asciiTheme="majorHAnsi" w:hAnsiTheme="majorHAnsi" w:cstheme="majorHAnsi"/>
          <w:i/>
        </w:rPr>
        <w:t>q</w:t>
      </w:r>
      <w:r w:rsidRPr="00EB6CD5">
        <w:rPr>
          <w:rFonts w:asciiTheme="majorHAnsi" w:hAnsiTheme="majorHAnsi" w:cstheme="majorHAnsi"/>
          <w:i/>
        </w:rPr>
        <w:t>uestions……</w:t>
      </w:r>
    </w:p>
    <w:p w14:paraId="0C0DEEDC" w14:textId="77777777" w:rsidR="0077493E" w:rsidRPr="00EB6CD5" w:rsidRDefault="009C5FF4" w:rsidP="004C2524">
      <w:pPr>
        <w:jc w:val="center"/>
        <w:rPr>
          <w:rFonts w:asciiTheme="majorHAnsi" w:hAnsiTheme="majorHAnsi" w:cstheme="majorHAnsi"/>
          <w:b/>
          <w:sz w:val="32"/>
        </w:rPr>
      </w:pPr>
      <w:r w:rsidRPr="00EB6CD5">
        <w:rPr>
          <w:rFonts w:asciiTheme="majorHAnsi" w:hAnsiTheme="majorHAnsi" w:cstheme="majorHAnsi"/>
          <w:b/>
          <w:sz w:val="32"/>
        </w:rPr>
        <w:lastRenderedPageBreak/>
        <w:t>Frequently Asked Questions</w:t>
      </w:r>
    </w:p>
    <w:p w14:paraId="0D912406" w14:textId="77777777" w:rsidR="0077493E" w:rsidRPr="00EB6CD5" w:rsidRDefault="0077493E" w:rsidP="0093539A">
      <w:pPr>
        <w:tabs>
          <w:tab w:val="left" w:pos="360"/>
        </w:tabs>
        <w:rPr>
          <w:rFonts w:asciiTheme="majorHAnsi" w:hAnsiTheme="majorHAnsi" w:cstheme="majorHAnsi"/>
        </w:rPr>
      </w:pPr>
    </w:p>
    <w:p w14:paraId="141FB334" w14:textId="77777777" w:rsidR="0077493E" w:rsidRPr="00EB6CD5" w:rsidRDefault="00CC6A5C" w:rsidP="0093539A">
      <w:pPr>
        <w:tabs>
          <w:tab w:val="left" w:pos="360"/>
        </w:tabs>
        <w:spacing w:after="120"/>
        <w:rPr>
          <w:rFonts w:asciiTheme="majorHAnsi" w:hAnsiTheme="majorHAnsi" w:cstheme="majorHAnsi"/>
          <w:b/>
          <w:i/>
        </w:rPr>
      </w:pPr>
      <w:r w:rsidRPr="00EB6CD5">
        <w:rPr>
          <w:rFonts w:asciiTheme="majorHAnsi" w:hAnsiTheme="majorHAnsi" w:cstheme="majorHAnsi"/>
          <w:b/>
          <w:i/>
        </w:rPr>
        <w:t>When</w:t>
      </w:r>
      <w:r w:rsidR="0077493E" w:rsidRPr="00EB6CD5">
        <w:rPr>
          <w:rFonts w:asciiTheme="majorHAnsi" w:hAnsiTheme="majorHAnsi" w:cstheme="majorHAnsi"/>
          <w:b/>
          <w:i/>
        </w:rPr>
        <w:t xml:space="preserve"> a student has withdrawn or has a registration status of WC or CW, what grade do I enter?</w:t>
      </w:r>
    </w:p>
    <w:p w14:paraId="1F2A8E23" w14:textId="77777777" w:rsidR="0077493E" w:rsidRPr="00EB6CD5" w:rsidRDefault="00396458" w:rsidP="0093539A">
      <w:pPr>
        <w:tabs>
          <w:tab w:val="left" w:pos="360"/>
        </w:tabs>
        <w:spacing w:after="120"/>
        <w:ind w:left="360"/>
        <w:rPr>
          <w:rFonts w:asciiTheme="majorHAnsi" w:hAnsiTheme="majorHAnsi" w:cstheme="majorHAnsi"/>
        </w:rPr>
      </w:pPr>
      <w:r w:rsidRPr="00EB6CD5">
        <w:rPr>
          <w:rFonts w:asciiTheme="majorHAnsi" w:hAnsiTheme="majorHAnsi" w:cstheme="majorHAnsi"/>
        </w:rPr>
        <w:t>Nothing.</w:t>
      </w:r>
      <w:r w:rsidR="009C5FF4" w:rsidRPr="00EB6CD5">
        <w:rPr>
          <w:rFonts w:asciiTheme="majorHAnsi" w:hAnsiTheme="majorHAnsi" w:cstheme="majorHAnsi"/>
        </w:rPr>
        <w:t xml:space="preserve"> </w:t>
      </w:r>
      <w:r w:rsidRPr="00EB6CD5">
        <w:rPr>
          <w:rFonts w:asciiTheme="majorHAnsi" w:hAnsiTheme="majorHAnsi" w:cstheme="majorHAnsi"/>
        </w:rPr>
        <w:t>The system now automatically assigns these students a WD (Withdraw) grade.</w:t>
      </w:r>
      <w:r w:rsidR="005E1557" w:rsidRPr="00EB6CD5">
        <w:rPr>
          <w:rFonts w:asciiTheme="majorHAnsi" w:hAnsiTheme="majorHAnsi" w:cstheme="majorHAnsi"/>
        </w:rPr>
        <w:t xml:space="preserve"> (Formerly, it was necessary to indicate if the student was passing or failing at the time of withdrawal by entering a WP or a WF.)</w:t>
      </w:r>
    </w:p>
    <w:p w14:paraId="3E9B89B1" w14:textId="77777777" w:rsidR="0077493E" w:rsidRPr="00EB6CD5" w:rsidRDefault="0077493E" w:rsidP="0093539A">
      <w:pPr>
        <w:tabs>
          <w:tab w:val="left" w:pos="360"/>
        </w:tabs>
        <w:spacing w:after="120"/>
        <w:rPr>
          <w:rFonts w:asciiTheme="majorHAnsi" w:hAnsiTheme="majorHAnsi" w:cstheme="majorHAnsi"/>
          <w:b/>
          <w:i/>
        </w:rPr>
      </w:pPr>
      <w:r w:rsidRPr="00EB6CD5">
        <w:rPr>
          <w:rFonts w:asciiTheme="majorHAnsi" w:hAnsiTheme="majorHAnsi" w:cstheme="majorHAnsi"/>
          <w:b/>
          <w:i/>
        </w:rPr>
        <w:t>What if a student stopped attending, but doesn’t have a WC or CW registration status?</w:t>
      </w:r>
      <w:r w:rsidR="009C5FF4" w:rsidRPr="00EB6CD5">
        <w:rPr>
          <w:rFonts w:asciiTheme="majorHAnsi" w:hAnsiTheme="majorHAnsi" w:cstheme="majorHAnsi"/>
          <w:b/>
          <w:i/>
        </w:rPr>
        <w:t xml:space="preserve"> </w:t>
      </w:r>
      <w:r w:rsidRPr="00EB6CD5">
        <w:rPr>
          <w:rFonts w:asciiTheme="majorHAnsi" w:hAnsiTheme="majorHAnsi" w:cstheme="majorHAnsi"/>
          <w:b/>
          <w:i/>
        </w:rPr>
        <w:t xml:space="preserve">What grade should I </w:t>
      </w:r>
      <w:r w:rsidR="005E1557" w:rsidRPr="00EB6CD5">
        <w:rPr>
          <w:rFonts w:asciiTheme="majorHAnsi" w:hAnsiTheme="majorHAnsi" w:cstheme="majorHAnsi"/>
          <w:b/>
          <w:i/>
        </w:rPr>
        <w:t>assign</w:t>
      </w:r>
      <w:r w:rsidRPr="00EB6CD5">
        <w:rPr>
          <w:rFonts w:asciiTheme="majorHAnsi" w:hAnsiTheme="majorHAnsi" w:cstheme="majorHAnsi"/>
          <w:b/>
          <w:i/>
        </w:rPr>
        <w:t>?</w:t>
      </w:r>
    </w:p>
    <w:p w14:paraId="6FFE0EE2" w14:textId="0798DAC5" w:rsidR="0077493E" w:rsidRPr="00EB6CD5" w:rsidRDefault="0077493E" w:rsidP="0093539A">
      <w:pPr>
        <w:tabs>
          <w:tab w:val="left" w:pos="360"/>
        </w:tabs>
        <w:spacing w:after="120"/>
        <w:ind w:left="360"/>
        <w:rPr>
          <w:rFonts w:asciiTheme="majorHAnsi" w:hAnsiTheme="majorHAnsi" w:cstheme="majorHAnsi"/>
        </w:rPr>
      </w:pPr>
      <w:r w:rsidRPr="00EB6CD5">
        <w:rPr>
          <w:rFonts w:asciiTheme="majorHAnsi" w:hAnsiTheme="majorHAnsi" w:cstheme="majorHAnsi"/>
        </w:rPr>
        <w:t>You must give the student the grade that he/she earned for the course.</w:t>
      </w:r>
      <w:r w:rsidR="009C5FF4" w:rsidRPr="00EB6CD5">
        <w:rPr>
          <w:rFonts w:asciiTheme="majorHAnsi" w:hAnsiTheme="majorHAnsi" w:cstheme="majorHAnsi"/>
        </w:rPr>
        <w:t xml:space="preserve"> </w:t>
      </w:r>
      <w:r w:rsidRPr="00EB6CD5">
        <w:rPr>
          <w:rFonts w:asciiTheme="majorHAnsi" w:hAnsiTheme="majorHAnsi" w:cstheme="majorHAnsi"/>
        </w:rPr>
        <w:t xml:space="preserve">This means, you must give an A-F letter grade, or, if the student has made the proper arrangements with you, you may </w:t>
      </w:r>
      <w:r w:rsidR="005E1557" w:rsidRPr="00EB6CD5">
        <w:rPr>
          <w:rFonts w:asciiTheme="majorHAnsi" w:hAnsiTheme="majorHAnsi" w:cstheme="majorHAnsi"/>
        </w:rPr>
        <w:t>assign</w:t>
      </w:r>
      <w:r w:rsidRPr="00EB6CD5">
        <w:rPr>
          <w:rFonts w:asciiTheme="majorHAnsi" w:hAnsiTheme="majorHAnsi" w:cstheme="majorHAnsi"/>
        </w:rPr>
        <w:t xml:space="preserve"> an I (see definition above) which will </w:t>
      </w:r>
      <w:r w:rsidR="005E1557" w:rsidRPr="00EB6CD5">
        <w:rPr>
          <w:rFonts w:asciiTheme="majorHAnsi" w:hAnsiTheme="majorHAnsi" w:cstheme="majorHAnsi"/>
        </w:rPr>
        <w:t>allow</w:t>
      </w:r>
      <w:r w:rsidRPr="00EB6CD5">
        <w:rPr>
          <w:rFonts w:asciiTheme="majorHAnsi" w:hAnsiTheme="majorHAnsi" w:cstheme="majorHAnsi"/>
        </w:rPr>
        <w:t xml:space="preserve"> the student </w:t>
      </w:r>
      <w:r w:rsidR="005E1557" w:rsidRPr="00EB6CD5">
        <w:rPr>
          <w:rFonts w:asciiTheme="majorHAnsi" w:hAnsiTheme="majorHAnsi" w:cstheme="majorHAnsi"/>
        </w:rPr>
        <w:t xml:space="preserve">additional </w:t>
      </w:r>
      <w:r w:rsidRPr="00EB6CD5">
        <w:rPr>
          <w:rFonts w:asciiTheme="majorHAnsi" w:hAnsiTheme="majorHAnsi" w:cstheme="majorHAnsi"/>
        </w:rPr>
        <w:t>time to complete the course.</w:t>
      </w:r>
    </w:p>
    <w:p w14:paraId="008DEE2A" w14:textId="77777777" w:rsidR="00302AC4" w:rsidRPr="00EB6CD5" w:rsidRDefault="00302AC4" w:rsidP="0093539A">
      <w:pPr>
        <w:tabs>
          <w:tab w:val="left" w:pos="360"/>
        </w:tabs>
        <w:spacing w:after="120"/>
        <w:rPr>
          <w:rFonts w:asciiTheme="majorHAnsi" w:hAnsiTheme="majorHAnsi" w:cstheme="majorHAnsi"/>
          <w:b/>
          <w:i/>
        </w:rPr>
      </w:pPr>
      <w:r w:rsidRPr="00EB6CD5">
        <w:rPr>
          <w:rFonts w:asciiTheme="majorHAnsi" w:hAnsiTheme="majorHAnsi" w:cstheme="majorHAnsi"/>
          <w:b/>
          <w:i/>
        </w:rPr>
        <w:t>Do I have to enter a “Last Attend Date” for all my students?</w:t>
      </w:r>
    </w:p>
    <w:p w14:paraId="5FF670B0" w14:textId="77777777" w:rsidR="003A6DE9" w:rsidRPr="00EB6CD5" w:rsidRDefault="003A6DE9" w:rsidP="0093539A">
      <w:pPr>
        <w:tabs>
          <w:tab w:val="left" w:pos="360"/>
        </w:tabs>
        <w:spacing w:after="120"/>
        <w:ind w:left="360"/>
        <w:rPr>
          <w:rFonts w:asciiTheme="majorHAnsi" w:hAnsiTheme="majorHAnsi" w:cstheme="majorHAnsi"/>
        </w:rPr>
      </w:pPr>
      <w:r w:rsidRPr="00EB6CD5">
        <w:rPr>
          <w:rFonts w:asciiTheme="majorHAnsi" w:hAnsiTheme="majorHAnsi" w:cstheme="majorHAnsi"/>
        </w:rPr>
        <w:t xml:space="preserve">Due to financial aid regulations, you must record a date for the last time a student attended class </w:t>
      </w:r>
      <w:r w:rsidRPr="00A525C5">
        <w:rPr>
          <w:rFonts w:asciiTheme="majorHAnsi" w:hAnsiTheme="majorHAnsi" w:cstheme="majorHAnsi"/>
          <w:b/>
        </w:rPr>
        <w:t>if a grade of F or NC is assigned</w:t>
      </w:r>
      <w:r w:rsidRPr="00EB6CD5">
        <w:rPr>
          <w:rFonts w:asciiTheme="majorHAnsi" w:hAnsiTheme="majorHAnsi" w:cstheme="majorHAnsi"/>
        </w:rPr>
        <w:t xml:space="preserve"> in Banner.</w:t>
      </w:r>
      <w:r w:rsidR="00E61487" w:rsidRPr="00EB6CD5">
        <w:rPr>
          <w:rFonts w:asciiTheme="majorHAnsi" w:hAnsiTheme="majorHAnsi" w:cstheme="majorHAnsi"/>
        </w:rPr>
        <w:t xml:space="preserve"> See details in this </w:t>
      </w:r>
      <w:hyperlink r:id="rId5" w:history="1">
        <w:r w:rsidR="00E61487" w:rsidRPr="00EB6CD5">
          <w:rPr>
            <w:rStyle w:val="Hyperlink"/>
            <w:rFonts w:asciiTheme="majorHAnsi" w:hAnsiTheme="majorHAnsi" w:cstheme="majorHAnsi"/>
            <w:color w:val="0000FF"/>
          </w:rPr>
          <w:t>grade entry guide</w:t>
        </w:r>
      </w:hyperlink>
      <w:r w:rsidR="00E61487" w:rsidRPr="00EB6CD5">
        <w:rPr>
          <w:rFonts w:asciiTheme="majorHAnsi" w:hAnsiTheme="majorHAnsi" w:cstheme="majorHAnsi"/>
        </w:rPr>
        <w:t>.</w:t>
      </w:r>
    </w:p>
    <w:p w14:paraId="0C4DE8F5" w14:textId="77777777" w:rsidR="0077493E" w:rsidRPr="00EB6CD5" w:rsidRDefault="0077493E" w:rsidP="0093539A">
      <w:pPr>
        <w:tabs>
          <w:tab w:val="left" w:pos="360"/>
        </w:tabs>
        <w:spacing w:after="120"/>
        <w:rPr>
          <w:rFonts w:asciiTheme="majorHAnsi" w:hAnsiTheme="majorHAnsi" w:cstheme="majorHAnsi"/>
          <w:b/>
          <w:i/>
        </w:rPr>
      </w:pPr>
      <w:r w:rsidRPr="00EB6CD5">
        <w:rPr>
          <w:rFonts w:asciiTheme="majorHAnsi" w:hAnsiTheme="majorHAnsi" w:cstheme="majorHAnsi"/>
          <w:b/>
          <w:i/>
        </w:rPr>
        <w:t>When can I enter a P or NP as a grade?</w:t>
      </w:r>
    </w:p>
    <w:p w14:paraId="23EEB5DA" w14:textId="77777777" w:rsidR="0077493E" w:rsidRPr="00EB6CD5" w:rsidRDefault="0077493E" w:rsidP="0093539A">
      <w:pPr>
        <w:tabs>
          <w:tab w:val="left" w:pos="360"/>
        </w:tabs>
        <w:spacing w:after="120"/>
        <w:ind w:left="360"/>
        <w:rPr>
          <w:rFonts w:asciiTheme="majorHAnsi" w:hAnsiTheme="majorHAnsi" w:cstheme="majorHAnsi"/>
        </w:rPr>
      </w:pPr>
      <w:r w:rsidRPr="00EB6CD5">
        <w:rPr>
          <w:rFonts w:asciiTheme="majorHAnsi" w:hAnsiTheme="majorHAnsi" w:cstheme="majorHAnsi"/>
        </w:rPr>
        <w:t>You can only enter a P/NP grade if that is the only grading method your course is utilizing.</w:t>
      </w:r>
      <w:r w:rsidR="009C5FF4" w:rsidRPr="00EB6CD5">
        <w:rPr>
          <w:rFonts w:asciiTheme="majorHAnsi" w:hAnsiTheme="majorHAnsi" w:cstheme="majorHAnsi"/>
        </w:rPr>
        <w:t xml:space="preserve"> </w:t>
      </w:r>
      <w:r w:rsidRPr="00EB6CD5">
        <w:rPr>
          <w:rFonts w:asciiTheme="majorHAnsi" w:hAnsiTheme="majorHAnsi" w:cstheme="majorHAnsi"/>
        </w:rPr>
        <w:t xml:space="preserve">If your course has the A-F grade option, you </w:t>
      </w:r>
      <w:r w:rsidRPr="00EB6CD5">
        <w:rPr>
          <w:rFonts w:asciiTheme="majorHAnsi" w:hAnsiTheme="majorHAnsi" w:cstheme="majorHAnsi"/>
          <w:b/>
        </w:rPr>
        <w:t>must</w:t>
      </w:r>
      <w:r w:rsidRPr="00EB6CD5">
        <w:rPr>
          <w:rFonts w:asciiTheme="majorHAnsi" w:hAnsiTheme="majorHAnsi" w:cstheme="majorHAnsi"/>
        </w:rPr>
        <w:t xml:space="preserve"> enter a letter grade.</w:t>
      </w:r>
      <w:r w:rsidR="00F05578" w:rsidRPr="00EB6CD5">
        <w:rPr>
          <w:rFonts w:asciiTheme="majorHAnsi" w:hAnsiTheme="majorHAnsi" w:cstheme="majorHAnsi"/>
        </w:rPr>
        <w:t xml:space="preserve"> (For courses where students may choose the P/NP option, SISWeb will automatically convert the letter grade you assign to a P or NP.)</w:t>
      </w:r>
    </w:p>
    <w:p w14:paraId="17C3448A" w14:textId="77777777" w:rsidR="0077493E" w:rsidRPr="00EB6CD5" w:rsidRDefault="0077493E" w:rsidP="0093539A">
      <w:pPr>
        <w:tabs>
          <w:tab w:val="left" w:pos="360"/>
        </w:tabs>
        <w:spacing w:after="120"/>
        <w:rPr>
          <w:rFonts w:asciiTheme="majorHAnsi" w:hAnsiTheme="majorHAnsi" w:cstheme="majorHAnsi"/>
          <w:b/>
          <w:i/>
        </w:rPr>
      </w:pPr>
      <w:r w:rsidRPr="00EB6CD5">
        <w:rPr>
          <w:rFonts w:asciiTheme="majorHAnsi" w:hAnsiTheme="majorHAnsi" w:cstheme="majorHAnsi"/>
          <w:b/>
          <w:i/>
        </w:rPr>
        <w:t>What do I enter if a student’s registration status is AU?</w:t>
      </w:r>
    </w:p>
    <w:p w14:paraId="39291B87" w14:textId="77777777" w:rsidR="0077493E" w:rsidRPr="00EB6CD5" w:rsidRDefault="0077493E" w:rsidP="0093539A">
      <w:pPr>
        <w:tabs>
          <w:tab w:val="left" w:pos="360"/>
        </w:tabs>
        <w:spacing w:after="120"/>
        <w:ind w:left="360"/>
        <w:rPr>
          <w:rFonts w:asciiTheme="majorHAnsi" w:hAnsiTheme="majorHAnsi" w:cstheme="majorHAnsi"/>
        </w:rPr>
      </w:pPr>
      <w:r w:rsidRPr="00EB6CD5">
        <w:rPr>
          <w:rFonts w:asciiTheme="majorHAnsi" w:hAnsiTheme="majorHAnsi" w:cstheme="majorHAnsi"/>
        </w:rPr>
        <w:t xml:space="preserve">AU means the student chose to audit the course, and you </w:t>
      </w:r>
      <w:r w:rsidRPr="00EB6CD5">
        <w:rPr>
          <w:rFonts w:asciiTheme="majorHAnsi" w:hAnsiTheme="majorHAnsi" w:cstheme="majorHAnsi"/>
          <w:b/>
        </w:rPr>
        <w:t>do not</w:t>
      </w:r>
      <w:r w:rsidRPr="00EB6CD5">
        <w:rPr>
          <w:rFonts w:asciiTheme="majorHAnsi" w:hAnsiTheme="majorHAnsi" w:cstheme="majorHAnsi"/>
        </w:rPr>
        <w:t xml:space="preserve"> assign a grade.</w:t>
      </w:r>
    </w:p>
    <w:p w14:paraId="7911E920" w14:textId="77777777" w:rsidR="0077493E" w:rsidRPr="00EB6CD5" w:rsidRDefault="0077493E" w:rsidP="0093539A">
      <w:pPr>
        <w:tabs>
          <w:tab w:val="left" w:pos="360"/>
        </w:tabs>
        <w:spacing w:after="120"/>
        <w:rPr>
          <w:rFonts w:asciiTheme="majorHAnsi" w:hAnsiTheme="majorHAnsi" w:cstheme="majorHAnsi"/>
          <w:b/>
          <w:i/>
        </w:rPr>
      </w:pPr>
      <w:r w:rsidRPr="00EB6CD5">
        <w:rPr>
          <w:rFonts w:asciiTheme="majorHAnsi" w:hAnsiTheme="majorHAnsi" w:cstheme="majorHAnsi"/>
          <w:b/>
          <w:i/>
        </w:rPr>
        <w:t>Can someone else enter my grades for me?</w:t>
      </w:r>
    </w:p>
    <w:p w14:paraId="3F295DB9" w14:textId="77777777" w:rsidR="0077493E" w:rsidRPr="00EB6CD5" w:rsidRDefault="00CC6A5C" w:rsidP="0093539A">
      <w:pPr>
        <w:tabs>
          <w:tab w:val="left" w:pos="360"/>
        </w:tabs>
        <w:spacing w:after="120"/>
        <w:ind w:left="360"/>
        <w:rPr>
          <w:rFonts w:asciiTheme="majorHAnsi" w:hAnsiTheme="majorHAnsi" w:cstheme="majorHAnsi"/>
        </w:rPr>
      </w:pPr>
      <w:r w:rsidRPr="00EB6CD5">
        <w:rPr>
          <w:rFonts w:asciiTheme="majorHAnsi" w:hAnsiTheme="majorHAnsi" w:cstheme="majorHAnsi"/>
        </w:rPr>
        <w:t>No. O</w:t>
      </w:r>
      <w:r w:rsidR="0077493E" w:rsidRPr="00EB6CD5">
        <w:rPr>
          <w:rFonts w:asciiTheme="majorHAnsi" w:hAnsiTheme="majorHAnsi" w:cstheme="majorHAnsi"/>
        </w:rPr>
        <w:t xml:space="preserve">nly </w:t>
      </w:r>
      <w:r w:rsidR="00DC03EA" w:rsidRPr="00EB6CD5">
        <w:rPr>
          <w:rFonts w:asciiTheme="majorHAnsi" w:hAnsiTheme="majorHAnsi" w:cstheme="majorHAnsi"/>
        </w:rPr>
        <w:t xml:space="preserve">primary </w:t>
      </w:r>
      <w:r w:rsidR="0077493E" w:rsidRPr="00EB6CD5">
        <w:rPr>
          <w:rFonts w:asciiTheme="majorHAnsi" w:hAnsiTheme="majorHAnsi" w:cstheme="majorHAnsi"/>
        </w:rPr>
        <w:t>instructors have access to grade rosters.</w:t>
      </w:r>
      <w:r w:rsidR="009C5FF4" w:rsidRPr="00EB6CD5">
        <w:rPr>
          <w:rFonts w:asciiTheme="majorHAnsi" w:hAnsiTheme="majorHAnsi" w:cstheme="majorHAnsi"/>
        </w:rPr>
        <w:t xml:space="preserve"> </w:t>
      </w:r>
      <w:r w:rsidR="0077493E" w:rsidRPr="00EB6CD5">
        <w:rPr>
          <w:rFonts w:asciiTheme="majorHAnsi" w:hAnsiTheme="majorHAnsi" w:cstheme="majorHAnsi"/>
        </w:rPr>
        <w:t xml:space="preserve">It is not appropriate for you to share </w:t>
      </w:r>
      <w:r w:rsidR="00F05578" w:rsidRPr="00EB6CD5">
        <w:rPr>
          <w:rFonts w:asciiTheme="majorHAnsi" w:hAnsiTheme="majorHAnsi" w:cstheme="majorHAnsi"/>
        </w:rPr>
        <w:t>you</w:t>
      </w:r>
      <w:r w:rsidR="00A525C5">
        <w:rPr>
          <w:rFonts w:asciiTheme="majorHAnsi" w:hAnsiTheme="majorHAnsi" w:cstheme="majorHAnsi"/>
        </w:rPr>
        <w:t>r</w:t>
      </w:r>
      <w:r w:rsidR="00F05578" w:rsidRPr="00EB6CD5">
        <w:rPr>
          <w:rFonts w:asciiTheme="majorHAnsi" w:hAnsiTheme="majorHAnsi" w:cstheme="majorHAnsi"/>
        </w:rPr>
        <w:t xml:space="preserve"> SOU</w:t>
      </w:r>
      <w:r w:rsidRPr="00EB6CD5">
        <w:rPr>
          <w:rFonts w:asciiTheme="majorHAnsi" w:hAnsiTheme="majorHAnsi" w:cstheme="majorHAnsi"/>
        </w:rPr>
        <w:t xml:space="preserve"> login information or </w:t>
      </w:r>
      <w:r w:rsidR="0077493E" w:rsidRPr="00EB6CD5">
        <w:rPr>
          <w:rFonts w:asciiTheme="majorHAnsi" w:hAnsiTheme="majorHAnsi" w:cstheme="majorHAnsi"/>
        </w:rPr>
        <w:t xml:space="preserve">SISWeb PIN with anyone else, including department staff, for </w:t>
      </w:r>
      <w:r w:rsidR="00F05578" w:rsidRPr="00EB6CD5">
        <w:rPr>
          <w:rFonts w:asciiTheme="majorHAnsi" w:hAnsiTheme="majorHAnsi" w:cstheme="majorHAnsi"/>
        </w:rPr>
        <w:t>the purpose</w:t>
      </w:r>
      <w:r w:rsidR="0077493E" w:rsidRPr="00EB6CD5">
        <w:rPr>
          <w:rFonts w:asciiTheme="majorHAnsi" w:hAnsiTheme="majorHAnsi" w:cstheme="majorHAnsi"/>
        </w:rPr>
        <w:t xml:space="preserve"> of entering grades.</w:t>
      </w:r>
    </w:p>
    <w:p w14:paraId="30FD47AB" w14:textId="77777777" w:rsidR="0077493E" w:rsidRPr="00EB6CD5" w:rsidRDefault="0077493E" w:rsidP="0093539A">
      <w:pPr>
        <w:tabs>
          <w:tab w:val="left" w:pos="360"/>
        </w:tabs>
        <w:spacing w:after="120"/>
        <w:rPr>
          <w:rFonts w:asciiTheme="majorHAnsi" w:hAnsiTheme="majorHAnsi" w:cstheme="majorHAnsi"/>
          <w:b/>
          <w:i/>
        </w:rPr>
      </w:pPr>
      <w:r w:rsidRPr="00EB6CD5">
        <w:rPr>
          <w:rFonts w:asciiTheme="majorHAnsi" w:hAnsiTheme="majorHAnsi" w:cstheme="majorHAnsi"/>
          <w:b/>
          <w:i/>
        </w:rPr>
        <w:t>What happens if I cannot get my grades ent</w:t>
      </w:r>
      <w:r w:rsidR="006B45C4" w:rsidRPr="00EB6CD5">
        <w:rPr>
          <w:rFonts w:asciiTheme="majorHAnsi" w:hAnsiTheme="majorHAnsi" w:cstheme="majorHAnsi"/>
          <w:b/>
          <w:i/>
        </w:rPr>
        <w:t>ered by the deadline</w:t>
      </w:r>
      <w:r w:rsidRPr="00EB6CD5">
        <w:rPr>
          <w:rFonts w:asciiTheme="majorHAnsi" w:hAnsiTheme="majorHAnsi" w:cstheme="majorHAnsi"/>
          <w:b/>
          <w:i/>
        </w:rPr>
        <w:t>?</w:t>
      </w:r>
    </w:p>
    <w:p w14:paraId="7FB32D34" w14:textId="77777777" w:rsidR="0077493E" w:rsidRPr="00EB6CD5" w:rsidRDefault="0077493E" w:rsidP="0093539A">
      <w:pPr>
        <w:tabs>
          <w:tab w:val="left" w:pos="360"/>
        </w:tabs>
        <w:spacing w:after="120"/>
        <w:ind w:left="360"/>
        <w:rPr>
          <w:rFonts w:asciiTheme="majorHAnsi" w:hAnsiTheme="majorHAnsi" w:cstheme="majorHAnsi"/>
        </w:rPr>
      </w:pPr>
      <w:r w:rsidRPr="00EB6CD5">
        <w:rPr>
          <w:rFonts w:asciiTheme="majorHAnsi" w:hAnsiTheme="majorHAnsi" w:cstheme="majorHAnsi"/>
        </w:rPr>
        <w:t xml:space="preserve">Please make </w:t>
      </w:r>
      <w:r w:rsidR="004C2524" w:rsidRPr="00EB6CD5">
        <w:rPr>
          <w:rFonts w:asciiTheme="majorHAnsi" w:hAnsiTheme="majorHAnsi" w:cstheme="majorHAnsi"/>
        </w:rPr>
        <w:t>every</w:t>
      </w:r>
      <w:r w:rsidRPr="00EB6CD5">
        <w:rPr>
          <w:rFonts w:asciiTheme="majorHAnsi" w:hAnsiTheme="majorHAnsi" w:cstheme="majorHAnsi"/>
        </w:rPr>
        <w:t xml:space="preserve"> effort to </w:t>
      </w:r>
      <w:r w:rsidR="004C2524" w:rsidRPr="00EB6CD5">
        <w:rPr>
          <w:rFonts w:asciiTheme="majorHAnsi" w:hAnsiTheme="majorHAnsi" w:cstheme="majorHAnsi"/>
        </w:rPr>
        <w:t>post</w:t>
      </w:r>
      <w:r w:rsidRPr="00EB6CD5">
        <w:rPr>
          <w:rFonts w:asciiTheme="majorHAnsi" w:hAnsiTheme="majorHAnsi" w:cstheme="majorHAnsi"/>
        </w:rPr>
        <w:t xml:space="preserve"> your grades before the deadline.</w:t>
      </w:r>
      <w:r w:rsidR="009C5FF4" w:rsidRPr="00EB6CD5">
        <w:rPr>
          <w:rFonts w:asciiTheme="majorHAnsi" w:hAnsiTheme="majorHAnsi" w:cstheme="majorHAnsi"/>
        </w:rPr>
        <w:t xml:space="preserve"> </w:t>
      </w:r>
      <w:r w:rsidRPr="00EB6CD5">
        <w:rPr>
          <w:rFonts w:asciiTheme="majorHAnsi" w:hAnsiTheme="majorHAnsi" w:cstheme="majorHAnsi"/>
        </w:rPr>
        <w:t>Any grades that are not entered may cause students to panic about why a grade is missing.</w:t>
      </w:r>
      <w:r w:rsidR="009C5FF4" w:rsidRPr="00EB6CD5">
        <w:rPr>
          <w:rFonts w:asciiTheme="majorHAnsi" w:hAnsiTheme="majorHAnsi" w:cstheme="majorHAnsi"/>
        </w:rPr>
        <w:t xml:space="preserve"> </w:t>
      </w:r>
      <w:r w:rsidRPr="00EB6CD5">
        <w:rPr>
          <w:rFonts w:asciiTheme="majorHAnsi" w:hAnsiTheme="majorHAnsi" w:cstheme="majorHAnsi"/>
        </w:rPr>
        <w:t xml:space="preserve">In addition, this could cause a delay in a student’s receipt of financial aid for the following term, as well as create </w:t>
      </w:r>
      <w:r w:rsidR="004C2524" w:rsidRPr="00EB6CD5">
        <w:rPr>
          <w:rFonts w:asciiTheme="majorHAnsi" w:hAnsiTheme="majorHAnsi" w:cstheme="majorHAnsi"/>
        </w:rPr>
        <w:t>problems</w:t>
      </w:r>
      <w:r w:rsidRPr="00EB6CD5">
        <w:rPr>
          <w:rFonts w:asciiTheme="majorHAnsi" w:hAnsiTheme="majorHAnsi" w:cstheme="majorHAnsi"/>
        </w:rPr>
        <w:t xml:space="preserve"> with a student’s academic standing.</w:t>
      </w:r>
      <w:r w:rsidR="009C5FF4" w:rsidRPr="00EB6CD5">
        <w:rPr>
          <w:rFonts w:asciiTheme="majorHAnsi" w:hAnsiTheme="majorHAnsi" w:cstheme="majorHAnsi"/>
        </w:rPr>
        <w:t xml:space="preserve"> </w:t>
      </w:r>
      <w:r w:rsidRPr="00EB6CD5">
        <w:rPr>
          <w:rFonts w:asciiTheme="majorHAnsi" w:hAnsiTheme="majorHAnsi" w:cstheme="majorHAnsi"/>
        </w:rPr>
        <w:t>It is critical that grades are entered prior to the deadline.</w:t>
      </w:r>
    </w:p>
    <w:p w14:paraId="17DA2C0A" w14:textId="77777777" w:rsidR="0077493E" w:rsidRPr="00EB6CD5" w:rsidRDefault="00A21C84" w:rsidP="0093539A">
      <w:pPr>
        <w:tabs>
          <w:tab w:val="left" w:pos="360"/>
        </w:tabs>
        <w:spacing w:after="120"/>
        <w:rPr>
          <w:rFonts w:asciiTheme="majorHAnsi" w:hAnsiTheme="majorHAnsi" w:cstheme="majorHAnsi"/>
          <w:b/>
          <w:i/>
        </w:rPr>
      </w:pPr>
      <w:r w:rsidRPr="00EB6CD5">
        <w:rPr>
          <w:rFonts w:asciiTheme="majorHAnsi" w:hAnsiTheme="majorHAnsi" w:cstheme="majorHAnsi"/>
          <w:b/>
          <w:i/>
        </w:rPr>
        <w:t>When can student</w:t>
      </w:r>
      <w:r w:rsidR="0077493E" w:rsidRPr="00EB6CD5">
        <w:rPr>
          <w:rFonts w:asciiTheme="majorHAnsi" w:hAnsiTheme="majorHAnsi" w:cstheme="majorHAnsi"/>
          <w:b/>
          <w:i/>
        </w:rPr>
        <w:t>s view their grades?</w:t>
      </w:r>
    </w:p>
    <w:p w14:paraId="27D830C2" w14:textId="77777777" w:rsidR="009C5FF4" w:rsidRPr="00EB6CD5" w:rsidRDefault="0077493E" w:rsidP="0093539A">
      <w:pPr>
        <w:tabs>
          <w:tab w:val="left" w:pos="360"/>
        </w:tabs>
        <w:spacing w:after="120"/>
        <w:ind w:left="360"/>
        <w:rPr>
          <w:rFonts w:asciiTheme="majorHAnsi" w:hAnsiTheme="majorHAnsi" w:cstheme="majorHAnsi"/>
        </w:rPr>
      </w:pPr>
      <w:r w:rsidRPr="00EB6CD5">
        <w:rPr>
          <w:rFonts w:asciiTheme="majorHAnsi" w:hAnsiTheme="majorHAnsi" w:cstheme="majorHAnsi"/>
        </w:rPr>
        <w:t xml:space="preserve">Students will be able to view </w:t>
      </w:r>
      <w:r w:rsidR="00A21C84" w:rsidRPr="00EB6CD5">
        <w:rPr>
          <w:rFonts w:asciiTheme="majorHAnsi" w:hAnsiTheme="majorHAnsi" w:cstheme="majorHAnsi"/>
        </w:rPr>
        <w:t>their grades online</w:t>
      </w:r>
      <w:r w:rsidR="006B45C4" w:rsidRPr="00EB6CD5">
        <w:rPr>
          <w:rFonts w:asciiTheme="majorHAnsi" w:hAnsiTheme="majorHAnsi" w:cstheme="majorHAnsi"/>
        </w:rPr>
        <w:t xml:space="preserve"> </w:t>
      </w:r>
      <w:r w:rsidR="00911771" w:rsidRPr="00EB6CD5">
        <w:rPr>
          <w:rFonts w:asciiTheme="majorHAnsi" w:hAnsiTheme="majorHAnsi" w:cstheme="majorHAnsi"/>
        </w:rPr>
        <w:t xml:space="preserve">by </w:t>
      </w:r>
      <w:r w:rsidR="00A525C5">
        <w:rPr>
          <w:rFonts w:asciiTheme="majorHAnsi" w:hAnsiTheme="majorHAnsi" w:cstheme="majorHAnsi"/>
        </w:rPr>
        <w:t>noon</w:t>
      </w:r>
      <w:r w:rsidR="00911771" w:rsidRPr="00EB6CD5">
        <w:rPr>
          <w:rFonts w:asciiTheme="majorHAnsi" w:hAnsiTheme="majorHAnsi" w:cstheme="majorHAnsi"/>
        </w:rPr>
        <w:t xml:space="preserve"> </w:t>
      </w:r>
      <w:r w:rsidR="006B45C4" w:rsidRPr="00EB6CD5">
        <w:rPr>
          <w:rFonts w:asciiTheme="majorHAnsi" w:hAnsiTheme="majorHAnsi" w:cstheme="majorHAnsi"/>
        </w:rPr>
        <w:t>the day after the term grade entry deadline.</w:t>
      </w:r>
    </w:p>
    <w:sectPr w:rsidR="009C5FF4" w:rsidRPr="00EB6CD5" w:rsidSect="00A21C84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93E"/>
    <w:rsid w:val="000018D8"/>
    <w:rsid w:val="00001CDA"/>
    <w:rsid w:val="00001D14"/>
    <w:rsid w:val="00002972"/>
    <w:rsid w:val="00003764"/>
    <w:rsid w:val="00003D1C"/>
    <w:rsid w:val="00004784"/>
    <w:rsid w:val="00006BFD"/>
    <w:rsid w:val="00007021"/>
    <w:rsid w:val="00007DF9"/>
    <w:rsid w:val="0001044C"/>
    <w:rsid w:val="000106C7"/>
    <w:rsid w:val="0001260F"/>
    <w:rsid w:val="00014C28"/>
    <w:rsid w:val="00015059"/>
    <w:rsid w:val="000162C8"/>
    <w:rsid w:val="0002190C"/>
    <w:rsid w:val="00024C85"/>
    <w:rsid w:val="000253DF"/>
    <w:rsid w:val="000300F4"/>
    <w:rsid w:val="00030132"/>
    <w:rsid w:val="00030448"/>
    <w:rsid w:val="00030B7B"/>
    <w:rsid w:val="00031E04"/>
    <w:rsid w:val="00031FCD"/>
    <w:rsid w:val="00033088"/>
    <w:rsid w:val="00040AA1"/>
    <w:rsid w:val="00042566"/>
    <w:rsid w:val="000428C6"/>
    <w:rsid w:val="000431C2"/>
    <w:rsid w:val="00043768"/>
    <w:rsid w:val="00046D05"/>
    <w:rsid w:val="00047BD1"/>
    <w:rsid w:val="000518D6"/>
    <w:rsid w:val="000526AC"/>
    <w:rsid w:val="00054349"/>
    <w:rsid w:val="00061C2C"/>
    <w:rsid w:val="000649C3"/>
    <w:rsid w:val="00064FCE"/>
    <w:rsid w:val="00074A47"/>
    <w:rsid w:val="00075B7A"/>
    <w:rsid w:val="00076AAF"/>
    <w:rsid w:val="0007716F"/>
    <w:rsid w:val="000778D0"/>
    <w:rsid w:val="00080145"/>
    <w:rsid w:val="00080D3E"/>
    <w:rsid w:val="00081A5A"/>
    <w:rsid w:val="00083E95"/>
    <w:rsid w:val="000902F2"/>
    <w:rsid w:val="00091949"/>
    <w:rsid w:val="00093EF4"/>
    <w:rsid w:val="00094A62"/>
    <w:rsid w:val="000956FD"/>
    <w:rsid w:val="00097812"/>
    <w:rsid w:val="000A04DD"/>
    <w:rsid w:val="000A0FFF"/>
    <w:rsid w:val="000A1172"/>
    <w:rsid w:val="000A25B6"/>
    <w:rsid w:val="000A6404"/>
    <w:rsid w:val="000A7C28"/>
    <w:rsid w:val="000B45BB"/>
    <w:rsid w:val="000C1DBD"/>
    <w:rsid w:val="000C317C"/>
    <w:rsid w:val="000C51AA"/>
    <w:rsid w:val="000C56EB"/>
    <w:rsid w:val="000C58AC"/>
    <w:rsid w:val="000C6E1E"/>
    <w:rsid w:val="000D0A6F"/>
    <w:rsid w:val="000D1A58"/>
    <w:rsid w:val="000D718A"/>
    <w:rsid w:val="000E308E"/>
    <w:rsid w:val="000E345D"/>
    <w:rsid w:val="000E698A"/>
    <w:rsid w:val="000F0D0E"/>
    <w:rsid w:val="00100104"/>
    <w:rsid w:val="00101617"/>
    <w:rsid w:val="00101BD1"/>
    <w:rsid w:val="001031E5"/>
    <w:rsid w:val="0010512C"/>
    <w:rsid w:val="00105351"/>
    <w:rsid w:val="001054B7"/>
    <w:rsid w:val="0010580A"/>
    <w:rsid w:val="00107F10"/>
    <w:rsid w:val="00110EF0"/>
    <w:rsid w:val="00112AF2"/>
    <w:rsid w:val="00112D77"/>
    <w:rsid w:val="00113572"/>
    <w:rsid w:val="0011397F"/>
    <w:rsid w:val="0011454B"/>
    <w:rsid w:val="00121F78"/>
    <w:rsid w:val="00122045"/>
    <w:rsid w:val="001253EE"/>
    <w:rsid w:val="00130363"/>
    <w:rsid w:val="001320A7"/>
    <w:rsid w:val="00133FC2"/>
    <w:rsid w:val="001346C8"/>
    <w:rsid w:val="00140BAA"/>
    <w:rsid w:val="001476EB"/>
    <w:rsid w:val="00147E39"/>
    <w:rsid w:val="001528DC"/>
    <w:rsid w:val="00152B7F"/>
    <w:rsid w:val="001558CD"/>
    <w:rsid w:val="00157F1A"/>
    <w:rsid w:val="00161929"/>
    <w:rsid w:val="00162DA6"/>
    <w:rsid w:val="00165ABC"/>
    <w:rsid w:val="00166257"/>
    <w:rsid w:val="00170507"/>
    <w:rsid w:val="0017151F"/>
    <w:rsid w:val="00171700"/>
    <w:rsid w:val="00171BAE"/>
    <w:rsid w:val="00175209"/>
    <w:rsid w:val="00177B5A"/>
    <w:rsid w:val="001805BA"/>
    <w:rsid w:val="00180A9B"/>
    <w:rsid w:val="001842FB"/>
    <w:rsid w:val="00185086"/>
    <w:rsid w:val="00185F95"/>
    <w:rsid w:val="00187BE5"/>
    <w:rsid w:val="00190C3E"/>
    <w:rsid w:val="00192702"/>
    <w:rsid w:val="00194764"/>
    <w:rsid w:val="001948BC"/>
    <w:rsid w:val="00197EE7"/>
    <w:rsid w:val="001A01C6"/>
    <w:rsid w:val="001A451F"/>
    <w:rsid w:val="001A7465"/>
    <w:rsid w:val="001A776B"/>
    <w:rsid w:val="001B2486"/>
    <w:rsid w:val="001B65FF"/>
    <w:rsid w:val="001B66BF"/>
    <w:rsid w:val="001B7F3D"/>
    <w:rsid w:val="001C085D"/>
    <w:rsid w:val="001C3C23"/>
    <w:rsid w:val="001C61D4"/>
    <w:rsid w:val="001C7812"/>
    <w:rsid w:val="001D2E7A"/>
    <w:rsid w:val="001D7C65"/>
    <w:rsid w:val="001F08B4"/>
    <w:rsid w:val="001F08E0"/>
    <w:rsid w:val="001F2B1D"/>
    <w:rsid w:val="001F2DD0"/>
    <w:rsid w:val="001F2E64"/>
    <w:rsid w:val="001F3F0C"/>
    <w:rsid w:val="001F3F57"/>
    <w:rsid w:val="001F51AB"/>
    <w:rsid w:val="001F6D72"/>
    <w:rsid w:val="00203887"/>
    <w:rsid w:val="0020545F"/>
    <w:rsid w:val="0020788F"/>
    <w:rsid w:val="00211B35"/>
    <w:rsid w:val="00212EF0"/>
    <w:rsid w:val="0021345C"/>
    <w:rsid w:val="002139D7"/>
    <w:rsid w:val="0021594B"/>
    <w:rsid w:val="00216918"/>
    <w:rsid w:val="00217181"/>
    <w:rsid w:val="0021780B"/>
    <w:rsid w:val="002225CD"/>
    <w:rsid w:val="0022376D"/>
    <w:rsid w:val="00225058"/>
    <w:rsid w:val="00227A62"/>
    <w:rsid w:val="0023040A"/>
    <w:rsid w:val="002340A9"/>
    <w:rsid w:val="002351D5"/>
    <w:rsid w:val="00237B2B"/>
    <w:rsid w:val="00237EE9"/>
    <w:rsid w:val="002422E9"/>
    <w:rsid w:val="0024286D"/>
    <w:rsid w:val="002464FF"/>
    <w:rsid w:val="00252103"/>
    <w:rsid w:val="00252D95"/>
    <w:rsid w:val="00253FB1"/>
    <w:rsid w:val="002616E0"/>
    <w:rsid w:val="00263EE6"/>
    <w:rsid w:val="00264F34"/>
    <w:rsid w:val="002651DA"/>
    <w:rsid w:val="002658FE"/>
    <w:rsid w:val="00270805"/>
    <w:rsid w:val="00270C50"/>
    <w:rsid w:val="00270DDC"/>
    <w:rsid w:val="00274D88"/>
    <w:rsid w:val="00277198"/>
    <w:rsid w:val="00277522"/>
    <w:rsid w:val="00277F4A"/>
    <w:rsid w:val="00280522"/>
    <w:rsid w:val="0028061E"/>
    <w:rsid w:val="00280821"/>
    <w:rsid w:val="0028156A"/>
    <w:rsid w:val="00281F55"/>
    <w:rsid w:val="00283D7C"/>
    <w:rsid w:val="00285F2A"/>
    <w:rsid w:val="00285FBC"/>
    <w:rsid w:val="00286873"/>
    <w:rsid w:val="002879A4"/>
    <w:rsid w:val="00290107"/>
    <w:rsid w:val="00291254"/>
    <w:rsid w:val="002932B1"/>
    <w:rsid w:val="002934F2"/>
    <w:rsid w:val="00294A70"/>
    <w:rsid w:val="002953C8"/>
    <w:rsid w:val="002968B7"/>
    <w:rsid w:val="002A62C6"/>
    <w:rsid w:val="002B0380"/>
    <w:rsid w:val="002B0943"/>
    <w:rsid w:val="002B1D2E"/>
    <w:rsid w:val="002B2929"/>
    <w:rsid w:val="002B2CFA"/>
    <w:rsid w:val="002B4D21"/>
    <w:rsid w:val="002B6985"/>
    <w:rsid w:val="002B6FF4"/>
    <w:rsid w:val="002C0674"/>
    <w:rsid w:val="002C08A8"/>
    <w:rsid w:val="002C0CD8"/>
    <w:rsid w:val="002C2D3A"/>
    <w:rsid w:val="002C36BD"/>
    <w:rsid w:val="002C3CAD"/>
    <w:rsid w:val="002D0765"/>
    <w:rsid w:val="002D1534"/>
    <w:rsid w:val="002D1DB1"/>
    <w:rsid w:val="002D2DBE"/>
    <w:rsid w:val="002D3027"/>
    <w:rsid w:val="002D461F"/>
    <w:rsid w:val="002D77AC"/>
    <w:rsid w:val="002E0723"/>
    <w:rsid w:val="002E0F19"/>
    <w:rsid w:val="002E1CEE"/>
    <w:rsid w:val="002E380C"/>
    <w:rsid w:val="002E3915"/>
    <w:rsid w:val="002E47F9"/>
    <w:rsid w:val="002E661E"/>
    <w:rsid w:val="002E74B5"/>
    <w:rsid w:val="002E7FE5"/>
    <w:rsid w:val="002F0F40"/>
    <w:rsid w:val="002F4A3B"/>
    <w:rsid w:val="00301286"/>
    <w:rsid w:val="00302AC4"/>
    <w:rsid w:val="003034E3"/>
    <w:rsid w:val="003037D6"/>
    <w:rsid w:val="003046FA"/>
    <w:rsid w:val="00306271"/>
    <w:rsid w:val="00312ABB"/>
    <w:rsid w:val="00313801"/>
    <w:rsid w:val="0031391F"/>
    <w:rsid w:val="00314148"/>
    <w:rsid w:val="00317EAE"/>
    <w:rsid w:val="00321705"/>
    <w:rsid w:val="003220B1"/>
    <w:rsid w:val="00324BBA"/>
    <w:rsid w:val="003308F7"/>
    <w:rsid w:val="003328D3"/>
    <w:rsid w:val="00334784"/>
    <w:rsid w:val="00336969"/>
    <w:rsid w:val="0033750F"/>
    <w:rsid w:val="0034074C"/>
    <w:rsid w:val="00340DDE"/>
    <w:rsid w:val="00341135"/>
    <w:rsid w:val="00343148"/>
    <w:rsid w:val="003442EF"/>
    <w:rsid w:val="003460D2"/>
    <w:rsid w:val="00346F26"/>
    <w:rsid w:val="00347460"/>
    <w:rsid w:val="00351001"/>
    <w:rsid w:val="00353597"/>
    <w:rsid w:val="003543F9"/>
    <w:rsid w:val="003547AC"/>
    <w:rsid w:val="003569DE"/>
    <w:rsid w:val="00357A8F"/>
    <w:rsid w:val="00361359"/>
    <w:rsid w:val="00362A17"/>
    <w:rsid w:val="003651A0"/>
    <w:rsid w:val="00365F29"/>
    <w:rsid w:val="0036706A"/>
    <w:rsid w:val="00370544"/>
    <w:rsid w:val="0037145A"/>
    <w:rsid w:val="00371E9E"/>
    <w:rsid w:val="00373F7F"/>
    <w:rsid w:val="0037605C"/>
    <w:rsid w:val="00376856"/>
    <w:rsid w:val="00377001"/>
    <w:rsid w:val="00377523"/>
    <w:rsid w:val="00377DD9"/>
    <w:rsid w:val="003835D2"/>
    <w:rsid w:val="0038605C"/>
    <w:rsid w:val="00387249"/>
    <w:rsid w:val="003906C0"/>
    <w:rsid w:val="00391B96"/>
    <w:rsid w:val="00392F3B"/>
    <w:rsid w:val="003950ED"/>
    <w:rsid w:val="00395B34"/>
    <w:rsid w:val="00396458"/>
    <w:rsid w:val="003A3128"/>
    <w:rsid w:val="003A6C55"/>
    <w:rsid w:val="003A6DE9"/>
    <w:rsid w:val="003B1ABF"/>
    <w:rsid w:val="003B21F1"/>
    <w:rsid w:val="003B2DA6"/>
    <w:rsid w:val="003B3293"/>
    <w:rsid w:val="003B406C"/>
    <w:rsid w:val="003B4405"/>
    <w:rsid w:val="003B4985"/>
    <w:rsid w:val="003B4ECC"/>
    <w:rsid w:val="003B5C72"/>
    <w:rsid w:val="003B7FB4"/>
    <w:rsid w:val="003C4E27"/>
    <w:rsid w:val="003C4EA4"/>
    <w:rsid w:val="003C6C78"/>
    <w:rsid w:val="003C6F68"/>
    <w:rsid w:val="003D07F9"/>
    <w:rsid w:val="003D4155"/>
    <w:rsid w:val="003E0ACC"/>
    <w:rsid w:val="003E1EBE"/>
    <w:rsid w:val="003E6E66"/>
    <w:rsid w:val="003E7CD7"/>
    <w:rsid w:val="003F101F"/>
    <w:rsid w:val="003F12FD"/>
    <w:rsid w:val="003F61A8"/>
    <w:rsid w:val="00400394"/>
    <w:rsid w:val="00400797"/>
    <w:rsid w:val="004015F1"/>
    <w:rsid w:val="00406350"/>
    <w:rsid w:val="00407D14"/>
    <w:rsid w:val="00410AD6"/>
    <w:rsid w:val="00410C71"/>
    <w:rsid w:val="00411C15"/>
    <w:rsid w:val="00412AE5"/>
    <w:rsid w:val="00414BC7"/>
    <w:rsid w:val="00414DD7"/>
    <w:rsid w:val="00414F27"/>
    <w:rsid w:val="00414F8F"/>
    <w:rsid w:val="00416934"/>
    <w:rsid w:val="0042057B"/>
    <w:rsid w:val="00420D04"/>
    <w:rsid w:val="004240F4"/>
    <w:rsid w:val="0042492F"/>
    <w:rsid w:val="004249C4"/>
    <w:rsid w:val="00424C40"/>
    <w:rsid w:val="00424F3B"/>
    <w:rsid w:val="00425B50"/>
    <w:rsid w:val="004267E9"/>
    <w:rsid w:val="00432783"/>
    <w:rsid w:val="00433272"/>
    <w:rsid w:val="004340EB"/>
    <w:rsid w:val="00436FED"/>
    <w:rsid w:val="0044217E"/>
    <w:rsid w:val="00443ED4"/>
    <w:rsid w:val="00447E2D"/>
    <w:rsid w:val="004543C3"/>
    <w:rsid w:val="00454636"/>
    <w:rsid w:val="0045486B"/>
    <w:rsid w:val="00454E5D"/>
    <w:rsid w:val="004558E4"/>
    <w:rsid w:val="00455FA8"/>
    <w:rsid w:val="004613F5"/>
    <w:rsid w:val="00463F97"/>
    <w:rsid w:val="00465695"/>
    <w:rsid w:val="004727F5"/>
    <w:rsid w:val="00472934"/>
    <w:rsid w:val="00472F3A"/>
    <w:rsid w:val="004733C8"/>
    <w:rsid w:val="004735E1"/>
    <w:rsid w:val="00476B3D"/>
    <w:rsid w:val="0048001D"/>
    <w:rsid w:val="004816DF"/>
    <w:rsid w:val="00482242"/>
    <w:rsid w:val="004827E1"/>
    <w:rsid w:val="004839E1"/>
    <w:rsid w:val="00483EA3"/>
    <w:rsid w:val="00486057"/>
    <w:rsid w:val="004912E1"/>
    <w:rsid w:val="00491CF6"/>
    <w:rsid w:val="00492775"/>
    <w:rsid w:val="00492AAB"/>
    <w:rsid w:val="00495523"/>
    <w:rsid w:val="0049707B"/>
    <w:rsid w:val="004979E0"/>
    <w:rsid w:val="004A1F6F"/>
    <w:rsid w:val="004A53D6"/>
    <w:rsid w:val="004A64B8"/>
    <w:rsid w:val="004A7ADD"/>
    <w:rsid w:val="004B00FE"/>
    <w:rsid w:val="004C1895"/>
    <w:rsid w:val="004C2524"/>
    <w:rsid w:val="004C4BBE"/>
    <w:rsid w:val="004C58D2"/>
    <w:rsid w:val="004D4C12"/>
    <w:rsid w:val="004D4C74"/>
    <w:rsid w:val="004D6642"/>
    <w:rsid w:val="004D7C80"/>
    <w:rsid w:val="004E118A"/>
    <w:rsid w:val="004E16AE"/>
    <w:rsid w:val="004E2D14"/>
    <w:rsid w:val="004E3DFB"/>
    <w:rsid w:val="004E4254"/>
    <w:rsid w:val="004E58D0"/>
    <w:rsid w:val="004F16E7"/>
    <w:rsid w:val="004F1920"/>
    <w:rsid w:val="004F6869"/>
    <w:rsid w:val="0050344A"/>
    <w:rsid w:val="00505337"/>
    <w:rsid w:val="0050640E"/>
    <w:rsid w:val="00506CFD"/>
    <w:rsid w:val="005101BC"/>
    <w:rsid w:val="00510A9C"/>
    <w:rsid w:val="005114A4"/>
    <w:rsid w:val="00522951"/>
    <w:rsid w:val="005256BB"/>
    <w:rsid w:val="00527159"/>
    <w:rsid w:val="00527288"/>
    <w:rsid w:val="00527A58"/>
    <w:rsid w:val="005303C0"/>
    <w:rsid w:val="00530880"/>
    <w:rsid w:val="00534094"/>
    <w:rsid w:val="00534778"/>
    <w:rsid w:val="00541517"/>
    <w:rsid w:val="00544BDF"/>
    <w:rsid w:val="005532C4"/>
    <w:rsid w:val="0055578C"/>
    <w:rsid w:val="005577BA"/>
    <w:rsid w:val="005608F1"/>
    <w:rsid w:val="00561D36"/>
    <w:rsid w:val="00565039"/>
    <w:rsid w:val="00567BC0"/>
    <w:rsid w:val="005705EF"/>
    <w:rsid w:val="00573099"/>
    <w:rsid w:val="005731B0"/>
    <w:rsid w:val="00573AFB"/>
    <w:rsid w:val="005754F5"/>
    <w:rsid w:val="005772B2"/>
    <w:rsid w:val="0058348D"/>
    <w:rsid w:val="00586828"/>
    <w:rsid w:val="00590CB4"/>
    <w:rsid w:val="00590EB2"/>
    <w:rsid w:val="0059192B"/>
    <w:rsid w:val="00595035"/>
    <w:rsid w:val="00595A84"/>
    <w:rsid w:val="00596DAB"/>
    <w:rsid w:val="005978F9"/>
    <w:rsid w:val="005A1664"/>
    <w:rsid w:val="005A1715"/>
    <w:rsid w:val="005A2E05"/>
    <w:rsid w:val="005A2FDB"/>
    <w:rsid w:val="005A33DC"/>
    <w:rsid w:val="005A3FBA"/>
    <w:rsid w:val="005A4033"/>
    <w:rsid w:val="005A4CF0"/>
    <w:rsid w:val="005A5A02"/>
    <w:rsid w:val="005A6283"/>
    <w:rsid w:val="005A63E5"/>
    <w:rsid w:val="005A7FA7"/>
    <w:rsid w:val="005B0DC1"/>
    <w:rsid w:val="005B3890"/>
    <w:rsid w:val="005B5E5F"/>
    <w:rsid w:val="005B6D4D"/>
    <w:rsid w:val="005B7B33"/>
    <w:rsid w:val="005C41A7"/>
    <w:rsid w:val="005C5F8E"/>
    <w:rsid w:val="005D00A8"/>
    <w:rsid w:val="005D0C67"/>
    <w:rsid w:val="005D55CC"/>
    <w:rsid w:val="005D58A2"/>
    <w:rsid w:val="005D5CB4"/>
    <w:rsid w:val="005D7326"/>
    <w:rsid w:val="005D7985"/>
    <w:rsid w:val="005E1557"/>
    <w:rsid w:val="005E1FA8"/>
    <w:rsid w:val="005E250E"/>
    <w:rsid w:val="005E4F6A"/>
    <w:rsid w:val="005F14A9"/>
    <w:rsid w:val="005F15BF"/>
    <w:rsid w:val="005F371A"/>
    <w:rsid w:val="005F436A"/>
    <w:rsid w:val="005F4BCC"/>
    <w:rsid w:val="005F6EB5"/>
    <w:rsid w:val="005F6ED2"/>
    <w:rsid w:val="005F7082"/>
    <w:rsid w:val="006048C3"/>
    <w:rsid w:val="006071A6"/>
    <w:rsid w:val="006074F2"/>
    <w:rsid w:val="00610A9B"/>
    <w:rsid w:val="006113A9"/>
    <w:rsid w:val="0061178A"/>
    <w:rsid w:val="006124AD"/>
    <w:rsid w:val="00615286"/>
    <w:rsid w:val="006152E2"/>
    <w:rsid w:val="00615619"/>
    <w:rsid w:val="00616182"/>
    <w:rsid w:val="00616C1A"/>
    <w:rsid w:val="00622559"/>
    <w:rsid w:val="0062698E"/>
    <w:rsid w:val="00630D98"/>
    <w:rsid w:val="00632BD8"/>
    <w:rsid w:val="006337B1"/>
    <w:rsid w:val="00635F20"/>
    <w:rsid w:val="00640EB3"/>
    <w:rsid w:val="006437D5"/>
    <w:rsid w:val="00644DB5"/>
    <w:rsid w:val="006451D3"/>
    <w:rsid w:val="00645C85"/>
    <w:rsid w:val="0064652B"/>
    <w:rsid w:val="00646C55"/>
    <w:rsid w:val="00651383"/>
    <w:rsid w:val="00654AC3"/>
    <w:rsid w:val="006573C5"/>
    <w:rsid w:val="00660508"/>
    <w:rsid w:val="00663C37"/>
    <w:rsid w:val="006640DC"/>
    <w:rsid w:val="00664D36"/>
    <w:rsid w:val="00666233"/>
    <w:rsid w:val="006727F5"/>
    <w:rsid w:val="00672A3B"/>
    <w:rsid w:val="0067397B"/>
    <w:rsid w:val="00677BDB"/>
    <w:rsid w:val="006817C9"/>
    <w:rsid w:val="00682D97"/>
    <w:rsid w:val="00682F76"/>
    <w:rsid w:val="0068357D"/>
    <w:rsid w:val="00683BC6"/>
    <w:rsid w:val="00684C8A"/>
    <w:rsid w:val="00684F08"/>
    <w:rsid w:val="00685235"/>
    <w:rsid w:val="00685F21"/>
    <w:rsid w:val="00686243"/>
    <w:rsid w:val="00690858"/>
    <w:rsid w:val="00693842"/>
    <w:rsid w:val="0069671C"/>
    <w:rsid w:val="006968F3"/>
    <w:rsid w:val="00697CFD"/>
    <w:rsid w:val="006A1265"/>
    <w:rsid w:val="006A2E26"/>
    <w:rsid w:val="006A49D8"/>
    <w:rsid w:val="006A5203"/>
    <w:rsid w:val="006A5A38"/>
    <w:rsid w:val="006A66FD"/>
    <w:rsid w:val="006A7E4B"/>
    <w:rsid w:val="006B06FF"/>
    <w:rsid w:val="006B1D00"/>
    <w:rsid w:val="006B45C4"/>
    <w:rsid w:val="006C1F25"/>
    <w:rsid w:val="006C2439"/>
    <w:rsid w:val="006C2749"/>
    <w:rsid w:val="006C4A9C"/>
    <w:rsid w:val="006C53F4"/>
    <w:rsid w:val="006C54B1"/>
    <w:rsid w:val="006C6249"/>
    <w:rsid w:val="006C73A2"/>
    <w:rsid w:val="006C7A3D"/>
    <w:rsid w:val="006D16DA"/>
    <w:rsid w:val="006D2996"/>
    <w:rsid w:val="006D3531"/>
    <w:rsid w:val="006E0031"/>
    <w:rsid w:val="006E103E"/>
    <w:rsid w:val="006E3463"/>
    <w:rsid w:val="006E3DEC"/>
    <w:rsid w:val="006E5FFE"/>
    <w:rsid w:val="006E7B4E"/>
    <w:rsid w:val="006E7C19"/>
    <w:rsid w:val="006F26A5"/>
    <w:rsid w:val="006F70AF"/>
    <w:rsid w:val="006F7537"/>
    <w:rsid w:val="006F7757"/>
    <w:rsid w:val="006F77E8"/>
    <w:rsid w:val="00703309"/>
    <w:rsid w:val="0070466F"/>
    <w:rsid w:val="00705D3D"/>
    <w:rsid w:val="007205F8"/>
    <w:rsid w:val="00721379"/>
    <w:rsid w:val="0072292E"/>
    <w:rsid w:val="00723DE1"/>
    <w:rsid w:val="007254A2"/>
    <w:rsid w:val="00726238"/>
    <w:rsid w:val="00730B27"/>
    <w:rsid w:val="007360B7"/>
    <w:rsid w:val="00737174"/>
    <w:rsid w:val="00741F37"/>
    <w:rsid w:val="007440B6"/>
    <w:rsid w:val="00745158"/>
    <w:rsid w:val="0074774E"/>
    <w:rsid w:val="00747F39"/>
    <w:rsid w:val="007518E2"/>
    <w:rsid w:val="00753F1A"/>
    <w:rsid w:val="00754B50"/>
    <w:rsid w:val="00756DF3"/>
    <w:rsid w:val="00757FF9"/>
    <w:rsid w:val="007605C4"/>
    <w:rsid w:val="00761A4F"/>
    <w:rsid w:val="00761B50"/>
    <w:rsid w:val="00763766"/>
    <w:rsid w:val="00765263"/>
    <w:rsid w:val="00765F4B"/>
    <w:rsid w:val="00772AB1"/>
    <w:rsid w:val="00772B72"/>
    <w:rsid w:val="007740C2"/>
    <w:rsid w:val="0077493E"/>
    <w:rsid w:val="007749A6"/>
    <w:rsid w:val="00774D29"/>
    <w:rsid w:val="00776C4D"/>
    <w:rsid w:val="00776C6F"/>
    <w:rsid w:val="00777483"/>
    <w:rsid w:val="00780286"/>
    <w:rsid w:val="00780FF3"/>
    <w:rsid w:val="00782888"/>
    <w:rsid w:val="00782CEE"/>
    <w:rsid w:val="0078546F"/>
    <w:rsid w:val="00785641"/>
    <w:rsid w:val="00785D8D"/>
    <w:rsid w:val="00786273"/>
    <w:rsid w:val="007870D1"/>
    <w:rsid w:val="00790089"/>
    <w:rsid w:val="00794153"/>
    <w:rsid w:val="007A039B"/>
    <w:rsid w:val="007A1531"/>
    <w:rsid w:val="007A1C10"/>
    <w:rsid w:val="007A449D"/>
    <w:rsid w:val="007A5863"/>
    <w:rsid w:val="007A6046"/>
    <w:rsid w:val="007B0248"/>
    <w:rsid w:val="007B351C"/>
    <w:rsid w:val="007B4BA4"/>
    <w:rsid w:val="007C01AF"/>
    <w:rsid w:val="007C1E4D"/>
    <w:rsid w:val="007C3857"/>
    <w:rsid w:val="007C4D69"/>
    <w:rsid w:val="007C66EE"/>
    <w:rsid w:val="007C675A"/>
    <w:rsid w:val="007C7992"/>
    <w:rsid w:val="007D0DD8"/>
    <w:rsid w:val="007D5F02"/>
    <w:rsid w:val="007D7610"/>
    <w:rsid w:val="007E3B13"/>
    <w:rsid w:val="007E3CFD"/>
    <w:rsid w:val="007E44E5"/>
    <w:rsid w:val="007E5354"/>
    <w:rsid w:val="007E708D"/>
    <w:rsid w:val="007E7C2D"/>
    <w:rsid w:val="007F07B0"/>
    <w:rsid w:val="007F1144"/>
    <w:rsid w:val="007F7452"/>
    <w:rsid w:val="00800AA3"/>
    <w:rsid w:val="00804A0A"/>
    <w:rsid w:val="008072D7"/>
    <w:rsid w:val="0081010B"/>
    <w:rsid w:val="00811CC8"/>
    <w:rsid w:val="00815375"/>
    <w:rsid w:val="008178A8"/>
    <w:rsid w:val="00825813"/>
    <w:rsid w:val="00826354"/>
    <w:rsid w:val="0083125F"/>
    <w:rsid w:val="0083332C"/>
    <w:rsid w:val="00833483"/>
    <w:rsid w:val="0083414B"/>
    <w:rsid w:val="00835C39"/>
    <w:rsid w:val="00835D31"/>
    <w:rsid w:val="00836268"/>
    <w:rsid w:val="00852394"/>
    <w:rsid w:val="00852F82"/>
    <w:rsid w:val="00856C18"/>
    <w:rsid w:val="00857BB4"/>
    <w:rsid w:val="00857D29"/>
    <w:rsid w:val="00861B17"/>
    <w:rsid w:val="00864DA5"/>
    <w:rsid w:val="00866B2D"/>
    <w:rsid w:val="00866F51"/>
    <w:rsid w:val="00870E62"/>
    <w:rsid w:val="008735D1"/>
    <w:rsid w:val="00874B8E"/>
    <w:rsid w:val="00880250"/>
    <w:rsid w:val="00882CBB"/>
    <w:rsid w:val="00884E6F"/>
    <w:rsid w:val="00884F7C"/>
    <w:rsid w:val="00887084"/>
    <w:rsid w:val="00887AB8"/>
    <w:rsid w:val="0089045F"/>
    <w:rsid w:val="0089271F"/>
    <w:rsid w:val="00894E75"/>
    <w:rsid w:val="00895F6E"/>
    <w:rsid w:val="00896A42"/>
    <w:rsid w:val="00896F4A"/>
    <w:rsid w:val="0089707E"/>
    <w:rsid w:val="008B5225"/>
    <w:rsid w:val="008B6973"/>
    <w:rsid w:val="008B6F65"/>
    <w:rsid w:val="008C0099"/>
    <w:rsid w:val="008C0A98"/>
    <w:rsid w:val="008C356E"/>
    <w:rsid w:val="008C3C24"/>
    <w:rsid w:val="008D071E"/>
    <w:rsid w:val="008D364D"/>
    <w:rsid w:val="008D40AE"/>
    <w:rsid w:val="008D5454"/>
    <w:rsid w:val="008D589E"/>
    <w:rsid w:val="008D789E"/>
    <w:rsid w:val="008D7CEB"/>
    <w:rsid w:val="008D7FBD"/>
    <w:rsid w:val="008E1F3C"/>
    <w:rsid w:val="008E3A3E"/>
    <w:rsid w:val="008E3B74"/>
    <w:rsid w:val="008E5461"/>
    <w:rsid w:val="008E56A5"/>
    <w:rsid w:val="008F2842"/>
    <w:rsid w:val="008F5805"/>
    <w:rsid w:val="008F667E"/>
    <w:rsid w:val="008F707E"/>
    <w:rsid w:val="0090479A"/>
    <w:rsid w:val="009057DF"/>
    <w:rsid w:val="00905891"/>
    <w:rsid w:val="009068AF"/>
    <w:rsid w:val="00907511"/>
    <w:rsid w:val="009112BF"/>
    <w:rsid w:val="00911771"/>
    <w:rsid w:val="00914278"/>
    <w:rsid w:val="00915A58"/>
    <w:rsid w:val="0091792D"/>
    <w:rsid w:val="00917E51"/>
    <w:rsid w:val="00920916"/>
    <w:rsid w:val="00922F9F"/>
    <w:rsid w:val="009245EE"/>
    <w:rsid w:val="00927F2F"/>
    <w:rsid w:val="009309D4"/>
    <w:rsid w:val="00931457"/>
    <w:rsid w:val="00934B0E"/>
    <w:rsid w:val="009351CF"/>
    <w:rsid w:val="0093539A"/>
    <w:rsid w:val="00935E55"/>
    <w:rsid w:val="00935E80"/>
    <w:rsid w:val="00941FA6"/>
    <w:rsid w:val="009427E6"/>
    <w:rsid w:val="0094284C"/>
    <w:rsid w:val="0094325A"/>
    <w:rsid w:val="00944FC9"/>
    <w:rsid w:val="009459B9"/>
    <w:rsid w:val="0094608E"/>
    <w:rsid w:val="009501D0"/>
    <w:rsid w:val="00951BEB"/>
    <w:rsid w:val="00952074"/>
    <w:rsid w:val="0095365D"/>
    <w:rsid w:val="00956666"/>
    <w:rsid w:val="0096048A"/>
    <w:rsid w:val="00961D4D"/>
    <w:rsid w:val="009645F1"/>
    <w:rsid w:val="009657AB"/>
    <w:rsid w:val="009704E3"/>
    <w:rsid w:val="0097381A"/>
    <w:rsid w:val="009741E9"/>
    <w:rsid w:val="009745AD"/>
    <w:rsid w:val="009819AB"/>
    <w:rsid w:val="00983659"/>
    <w:rsid w:val="00984014"/>
    <w:rsid w:val="009864F7"/>
    <w:rsid w:val="009870C4"/>
    <w:rsid w:val="009949D8"/>
    <w:rsid w:val="00995712"/>
    <w:rsid w:val="00995E58"/>
    <w:rsid w:val="00997680"/>
    <w:rsid w:val="009A149B"/>
    <w:rsid w:val="009A1D02"/>
    <w:rsid w:val="009A1F7D"/>
    <w:rsid w:val="009A2761"/>
    <w:rsid w:val="009A3B15"/>
    <w:rsid w:val="009A3FBA"/>
    <w:rsid w:val="009A5580"/>
    <w:rsid w:val="009A76AF"/>
    <w:rsid w:val="009B0420"/>
    <w:rsid w:val="009B1C71"/>
    <w:rsid w:val="009B23A2"/>
    <w:rsid w:val="009B35D7"/>
    <w:rsid w:val="009B507B"/>
    <w:rsid w:val="009B52A7"/>
    <w:rsid w:val="009B6363"/>
    <w:rsid w:val="009B720C"/>
    <w:rsid w:val="009C1379"/>
    <w:rsid w:val="009C3176"/>
    <w:rsid w:val="009C4E71"/>
    <w:rsid w:val="009C5FF4"/>
    <w:rsid w:val="009D2B9C"/>
    <w:rsid w:val="009D3BA8"/>
    <w:rsid w:val="009D3DE4"/>
    <w:rsid w:val="009D759C"/>
    <w:rsid w:val="009E00FB"/>
    <w:rsid w:val="009E0809"/>
    <w:rsid w:val="009E3601"/>
    <w:rsid w:val="009E67CF"/>
    <w:rsid w:val="009E745B"/>
    <w:rsid w:val="009F08DD"/>
    <w:rsid w:val="009F0CA9"/>
    <w:rsid w:val="009F4B68"/>
    <w:rsid w:val="009F7611"/>
    <w:rsid w:val="009F79CF"/>
    <w:rsid w:val="00A02421"/>
    <w:rsid w:val="00A04C85"/>
    <w:rsid w:val="00A04CBB"/>
    <w:rsid w:val="00A05EE6"/>
    <w:rsid w:val="00A064C6"/>
    <w:rsid w:val="00A07813"/>
    <w:rsid w:val="00A10DAB"/>
    <w:rsid w:val="00A14292"/>
    <w:rsid w:val="00A14486"/>
    <w:rsid w:val="00A14803"/>
    <w:rsid w:val="00A17D47"/>
    <w:rsid w:val="00A20BD4"/>
    <w:rsid w:val="00A20D2A"/>
    <w:rsid w:val="00A21C84"/>
    <w:rsid w:val="00A22D79"/>
    <w:rsid w:val="00A2480F"/>
    <w:rsid w:val="00A24914"/>
    <w:rsid w:val="00A27181"/>
    <w:rsid w:val="00A32FF4"/>
    <w:rsid w:val="00A362BC"/>
    <w:rsid w:val="00A468B6"/>
    <w:rsid w:val="00A46EE2"/>
    <w:rsid w:val="00A509F4"/>
    <w:rsid w:val="00A525C5"/>
    <w:rsid w:val="00A530F0"/>
    <w:rsid w:val="00A53266"/>
    <w:rsid w:val="00A53709"/>
    <w:rsid w:val="00A5449E"/>
    <w:rsid w:val="00A54B74"/>
    <w:rsid w:val="00A614AB"/>
    <w:rsid w:val="00A616E1"/>
    <w:rsid w:val="00A61782"/>
    <w:rsid w:val="00A6370C"/>
    <w:rsid w:val="00A70D75"/>
    <w:rsid w:val="00A715FB"/>
    <w:rsid w:val="00A71D8D"/>
    <w:rsid w:val="00A726EE"/>
    <w:rsid w:val="00A72C18"/>
    <w:rsid w:val="00A72DEE"/>
    <w:rsid w:val="00A73AE3"/>
    <w:rsid w:val="00A754B8"/>
    <w:rsid w:val="00A77995"/>
    <w:rsid w:val="00A817BA"/>
    <w:rsid w:val="00A84A43"/>
    <w:rsid w:val="00A86FE8"/>
    <w:rsid w:val="00A87386"/>
    <w:rsid w:val="00A9017B"/>
    <w:rsid w:val="00A9191F"/>
    <w:rsid w:val="00A93E29"/>
    <w:rsid w:val="00A94281"/>
    <w:rsid w:val="00A94D2B"/>
    <w:rsid w:val="00AA0841"/>
    <w:rsid w:val="00AA2586"/>
    <w:rsid w:val="00AA7DCF"/>
    <w:rsid w:val="00AB077C"/>
    <w:rsid w:val="00AB16AD"/>
    <w:rsid w:val="00AB78D9"/>
    <w:rsid w:val="00AC11A6"/>
    <w:rsid w:val="00AC148D"/>
    <w:rsid w:val="00AC1B90"/>
    <w:rsid w:val="00AC3B73"/>
    <w:rsid w:val="00AC46D5"/>
    <w:rsid w:val="00AC5193"/>
    <w:rsid w:val="00AC545E"/>
    <w:rsid w:val="00AC5D29"/>
    <w:rsid w:val="00AC6EB7"/>
    <w:rsid w:val="00AD031E"/>
    <w:rsid w:val="00AD3EB5"/>
    <w:rsid w:val="00AD5C67"/>
    <w:rsid w:val="00AD5EEF"/>
    <w:rsid w:val="00AD655F"/>
    <w:rsid w:val="00AD6D4E"/>
    <w:rsid w:val="00AE3146"/>
    <w:rsid w:val="00AE3871"/>
    <w:rsid w:val="00AE3921"/>
    <w:rsid w:val="00AE4262"/>
    <w:rsid w:val="00AF022A"/>
    <w:rsid w:val="00AF1700"/>
    <w:rsid w:val="00AF5290"/>
    <w:rsid w:val="00B01AF5"/>
    <w:rsid w:val="00B01C5E"/>
    <w:rsid w:val="00B02010"/>
    <w:rsid w:val="00B02841"/>
    <w:rsid w:val="00B04554"/>
    <w:rsid w:val="00B05639"/>
    <w:rsid w:val="00B05D5C"/>
    <w:rsid w:val="00B12C9D"/>
    <w:rsid w:val="00B1408C"/>
    <w:rsid w:val="00B14869"/>
    <w:rsid w:val="00B150A4"/>
    <w:rsid w:val="00B165B3"/>
    <w:rsid w:val="00B16BD2"/>
    <w:rsid w:val="00B16F02"/>
    <w:rsid w:val="00B170DD"/>
    <w:rsid w:val="00B177C0"/>
    <w:rsid w:val="00B17ACC"/>
    <w:rsid w:val="00B2002D"/>
    <w:rsid w:val="00B2107D"/>
    <w:rsid w:val="00B21429"/>
    <w:rsid w:val="00B2482E"/>
    <w:rsid w:val="00B256E3"/>
    <w:rsid w:val="00B27168"/>
    <w:rsid w:val="00B310AC"/>
    <w:rsid w:val="00B311D3"/>
    <w:rsid w:val="00B31A46"/>
    <w:rsid w:val="00B32F0A"/>
    <w:rsid w:val="00B3578A"/>
    <w:rsid w:val="00B35A23"/>
    <w:rsid w:val="00B37E4B"/>
    <w:rsid w:val="00B37F5B"/>
    <w:rsid w:val="00B412C4"/>
    <w:rsid w:val="00B41A0D"/>
    <w:rsid w:val="00B4733B"/>
    <w:rsid w:val="00B47F46"/>
    <w:rsid w:val="00B502F2"/>
    <w:rsid w:val="00B51CC8"/>
    <w:rsid w:val="00B51EED"/>
    <w:rsid w:val="00B52526"/>
    <w:rsid w:val="00B55DFB"/>
    <w:rsid w:val="00B55F0C"/>
    <w:rsid w:val="00B613A5"/>
    <w:rsid w:val="00B62CA0"/>
    <w:rsid w:val="00B6763A"/>
    <w:rsid w:val="00B710D8"/>
    <w:rsid w:val="00B72B25"/>
    <w:rsid w:val="00B739A5"/>
    <w:rsid w:val="00B740E9"/>
    <w:rsid w:val="00B74233"/>
    <w:rsid w:val="00B817FA"/>
    <w:rsid w:val="00B83818"/>
    <w:rsid w:val="00B87C45"/>
    <w:rsid w:val="00B87CCD"/>
    <w:rsid w:val="00B9039D"/>
    <w:rsid w:val="00B90EC0"/>
    <w:rsid w:val="00B91680"/>
    <w:rsid w:val="00B92F93"/>
    <w:rsid w:val="00B9384F"/>
    <w:rsid w:val="00B95FFB"/>
    <w:rsid w:val="00B97C58"/>
    <w:rsid w:val="00BA07E0"/>
    <w:rsid w:val="00BA5C9B"/>
    <w:rsid w:val="00BA60D2"/>
    <w:rsid w:val="00BB0C18"/>
    <w:rsid w:val="00BB12BA"/>
    <w:rsid w:val="00BB296D"/>
    <w:rsid w:val="00BB5038"/>
    <w:rsid w:val="00BB7243"/>
    <w:rsid w:val="00BC170C"/>
    <w:rsid w:val="00BC4600"/>
    <w:rsid w:val="00BC4797"/>
    <w:rsid w:val="00BC672D"/>
    <w:rsid w:val="00BD04D4"/>
    <w:rsid w:val="00BD281B"/>
    <w:rsid w:val="00BD5651"/>
    <w:rsid w:val="00BD6C5D"/>
    <w:rsid w:val="00BD7EAA"/>
    <w:rsid w:val="00BE0497"/>
    <w:rsid w:val="00BE1A24"/>
    <w:rsid w:val="00BE6EC9"/>
    <w:rsid w:val="00BF3048"/>
    <w:rsid w:val="00C042B9"/>
    <w:rsid w:val="00C04D04"/>
    <w:rsid w:val="00C04F5C"/>
    <w:rsid w:val="00C1231C"/>
    <w:rsid w:val="00C137B7"/>
    <w:rsid w:val="00C155AB"/>
    <w:rsid w:val="00C17A37"/>
    <w:rsid w:val="00C21CA7"/>
    <w:rsid w:val="00C236FC"/>
    <w:rsid w:val="00C24898"/>
    <w:rsid w:val="00C25350"/>
    <w:rsid w:val="00C3490E"/>
    <w:rsid w:val="00C35165"/>
    <w:rsid w:val="00C35BAC"/>
    <w:rsid w:val="00C425B1"/>
    <w:rsid w:val="00C4464B"/>
    <w:rsid w:val="00C455BF"/>
    <w:rsid w:val="00C466E0"/>
    <w:rsid w:val="00C50AD4"/>
    <w:rsid w:val="00C50B90"/>
    <w:rsid w:val="00C52F5A"/>
    <w:rsid w:val="00C53414"/>
    <w:rsid w:val="00C53D60"/>
    <w:rsid w:val="00C54EE8"/>
    <w:rsid w:val="00C57AE7"/>
    <w:rsid w:val="00C60998"/>
    <w:rsid w:val="00C61DC3"/>
    <w:rsid w:val="00C62732"/>
    <w:rsid w:val="00C64C91"/>
    <w:rsid w:val="00C7371D"/>
    <w:rsid w:val="00C73DA5"/>
    <w:rsid w:val="00C75C56"/>
    <w:rsid w:val="00C76D4A"/>
    <w:rsid w:val="00C807FE"/>
    <w:rsid w:val="00C82B61"/>
    <w:rsid w:val="00C82B6A"/>
    <w:rsid w:val="00C83A14"/>
    <w:rsid w:val="00C8552B"/>
    <w:rsid w:val="00C86693"/>
    <w:rsid w:val="00C9166E"/>
    <w:rsid w:val="00C939F1"/>
    <w:rsid w:val="00C93D11"/>
    <w:rsid w:val="00C93EAD"/>
    <w:rsid w:val="00C96C11"/>
    <w:rsid w:val="00CA0894"/>
    <w:rsid w:val="00CA0C84"/>
    <w:rsid w:val="00CA34AA"/>
    <w:rsid w:val="00CA480A"/>
    <w:rsid w:val="00CA7E2C"/>
    <w:rsid w:val="00CB3B6A"/>
    <w:rsid w:val="00CB432D"/>
    <w:rsid w:val="00CB5837"/>
    <w:rsid w:val="00CB59E1"/>
    <w:rsid w:val="00CB63FB"/>
    <w:rsid w:val="00CC1901"/>
    <w:rsid w:val="00CC5AEB"/>
    <w:rsid w:val="00CC5AF0"/>
    <w:rsid w:val="00CC6A5C"/>
    <w:rsid w:val="00CD0325"/>
    <w:rsid w:val="00CD0A4D"/>
    <w:rsid w:val="00CD18BC"/>
    <w:rsid w:val="00CD5969"/>
    <w:rsid w:val="00CD5CBF"/>
    <w:rsid w:val="00CE3436"/>
    <w:rsid w:val="00CE4CC9"/>
    <w:rsid w:val="00CE63DF"/>
    <w:rsid w:val="00CF0CD6"/>
    <w:rsid w:val="00CF1723"/>
    <w:rsid w:val="00CF17C8"/>
    <w:rsid w:val="00CF28E4"/>
    <w:rsid w:val="00CF3FCE"/>
    <w:rsid w:val="00CF4E22"/>
    <w:rsid w:val="00CF5F93"/>
    <w:rsid w:val="00CF610A"/>
    <w:rsid w:val="00D005A2"/>
    <w:rsid w:val="00D01DCE"/>
    <w:rsid w:val="00D06159"/>
    <w:rsid w:val="00D06182"/>
    <w:rsid w:val="00D13D76"/>
    <w:rsid w:val="00D140B6"/>
    <w:rsid w:val="00D15C11"/>
    <w:rsid w:val="00D16C61"/>
    <w:rsid w:val="00D1716E"/>
    <w:rsid w:val="00D17324"/>
    <w:rsid w:val="00D22167"/>
    <w:rsid w:val="00D24975"/>
    <w:rsid w:val="00D31D88"/>
    <w:rsid w:val="00D32C1F"/>
    <w:rsid w:val="00D33971"/>
    <w:rsid w:val="00D34CE3"/>
    <w:rsid w:val="00D35737"/>
    <w:rsid w:val="00D40D66"/>
    <w:rsid w:val="00D51916"/>
    <w:rsid w:val="00D56A4C"/>
    <w:rsid w:val="00D57B77"/>
    <w:rsid w:val="00D60E4A"/>
    <w:rsid w:val="00D63C62"/>
    <w:rsid w:val="00D6544E"/>
    <w:rsid w:val="00D6640E"/>
    <w:rsid w:val="00D715FF"/>
    <w:rsid w:val="00D7179F"/>
    <w:rsid w:val="00D7222C"/>
    <w:rsid w:val="00D74030"/>
    <w:rsid w:val="00D767EA"/>
    <w:rsid w:val="00D80AF2"/>
    <w:rsid w:val="00D8418A"/>
    <w:rsid w:val="00D85483"/>
    <w:rsid w:val="00D86369"/>
    <w:rsid w:val="00D91C8F"/>
    <w:rsid w:val="00D92473"/>
    <w:rsid w:val="00D929EF"/>
    <w:rsid w:val="00D9413F"/>
    <w:rsid w:val="00D9557F"/>
    <w:rsid w:val="00DA262D"/>
    <w:rsid w:val="00DA2F9A"/>
    <w:rsid w:val="00DA6B5E"/>
    <w:rsid w:val="00DA7E4F"/>
    <w:rsid w:val="00DB1FD1"/>
    <w:rsid w:val="00DB244F"/>
    <w:rsid w:val="00DB3B41"/>
    <w:rsid w:val="00DB3EE8"/>
    <w:rsid w:val="00DB67D2"/>
    <w:rsid w:val="00DC02C1"/>
    <w:rsid w:val="00DC03EA"/>
    <w:rsid w:val="00DC1197"/>
    <w:rsid w:val="00DC3FCF"/>
    <w:rsid w:val="00DC6EB0"/>
    <w:rsid w:val="00DD4B57"/>
    <w:rsid w:val="00DD4C53"/>
    <w:rsid w:val="00DD53B4"/>
    <w:rsid w:val="00DE09C4"/>
    <w:rsid w:val="00DE0C46"/>
    <w:rsid w:val="00DE1297"/>
    <w:rsid w:val="00DE2DB0"/>
    <w:rsid w:val="00DE3406"/>
    <w:rsid w:val="00DE4287"/>
    <w:rsid w:val="00DE4BF6"/>
    <w:rsid w:val="00DE68CE"/>
    <w:rsid w:val="00DE77C3"/>
    <w:rsid w:val="00DE7B7E"/>
    <w:rsid w:val="00DF28EC"/>
    <w:rsid w:val="00DF2D1A"/>
    <w:rsid w:val="00DF42A9"/>
    <w:rsid w:val="00E006D5"/>
    <w:rsid w:val="00E03F17"/>
    <w:rsid w:val="00E06DF9"/>
    <w:rsid w:val="00E1063B"/>
    <w:rsid w:val="00E11DA6"/>
    <w:rsid w:val="00E12C76"/>
    <w:rsid w:val="00E20B6E"/>
    <w:rsid w:val="00E21BC6"/>
    <w:rsid w:val="00E22825"/>
    <w:rsid w:val="00E2387A"/>
    <w:rsid w:val="00E2459D"/>
    <w:rsid w:val="00E251B2"/>
    <w:rsid w:val="00E25A8F"/>
    <w:rsid w:val="00E267C2"/>
    <w:rsid w:val="00E27322"/>
    <w:rsid w:val="00E27E23"/>
    <w:rsid w:val="00E30274"/>
    <w:rsid w:val="00E30A20"/>
    <w:rsid w:val="00E35193"/>
    <w:rsid w:val="00E364D4"/>
    <w:rsid w:val="00E368F5"/>
    <w:rsid w:val="00E41EFF"/>
    <w:rsid w:val="00E4331D"/>
    <w:rsid w:val="00E4357F"/>
    <w:rsid w:val="00E443E6"/>
    <w:rsid w:val="00E44BF4"/>
    <w:rsid w:val="00E4650C"/>
    <w:rsid w:val="00E57970"/>
    <w:rsid w:val="00E57C9C"/>
    <w:rsid w:val="00E61487"/>
    <w:rsid w:val="00E65866"/>
    <w:rsid w:val="00E66F00"/>
    <w:rsid w:val="00E678AA"/>
    <w:rsid w:val="00E71D8B"/>
    <w:rsid w:val="00E7488A"/>
    <w:rsid w:val="00E74C6A"/>
    <w:rsid w:val="00E75A93"/>
    <w:rsid w:val="00E773C4"/>
    <w:rsid w:val="00E8196C"/>
    <w:rsid w:val="00E82506"/>
    <w:rsid w:val="00E8290D"/>
    <w:rsid w:val="00E8333B"/>
    <w:rsid w:val="00E834D2"/>
    <w:rsid w:val="00E84369"/>
    <w:rsid w:val="00E8737F"/>
    <w:rsid w:val="00E9060A"/>
    <w:rsid w:val="00E926CD"/>
    <w:rsid w:val="00E93F59"/>
    <w:rsid w:val="00E95294"/>
    <w:rsid w:val="00EA3AD6"/>
    <w:rsid w:val="00EA4384"/>
    <w:rsid w:val="00EA5C4C"/>
    <w:rsid w:val="00EA677E"/>
    <w:rsid w:val="00EB13A6"/>
    <w:rsid w:val="00EB15F6"/>
    <w:rsid w:val="00EB593F"/>
    <w:rsid w:val="00EB6161"/>
    <w:rsid w:val="00EB6975"/>
    <w:rsid w:val="00EB6CD5"/>
    <w:rsid w:val="00EC607D"/>
    <w:rsid w:val="00EC60CE"/>
    <w:rsid w:val="00EC62B0"/>
    <w:rsid w:val="00EC62DB"/>
    <w:rsid w:val="00EC778D"/>
    <w:rsid w:val="00ED068A"/>
    <w:rsid w:val="00ED13B2"/>
    <w:rsid w:val="00ED3C73"/>
    <w:rsid w:val="00ED680C"/>
    <w:rsid w:val="00ED6FDD"/>
    <w:rsid w:val="00EE0EC6"/>
    <w:rsid w:val="00EE2F6C"/>
    <w:rsid w:val="00EE4C02"/>
    <w:rsid w:val="00EE6B44"/>
    <w:rsid w:val="00EE6BB7"/>
    <w:rsid w:val="00EE7944"/>
    <w:rsid w:val="00EF0685"/>
    <w:rsid w:val="00EF0771"/>
    <w:rsid w:val="00EF45B9"/>
    <w:rsid w:val="00EF4C99"/>
    <w:rsid w:val="00EF577E"/>
    <w:rsid w:val="00F006B7"/>
    <w:rsid w:val="00F013F1"/>
    <w:rsid w:val="00F0534F"/>
    <w:rsid w:val="00F05578"/>
    <w:rsid w:val="00F056D9"/>
    <w:rsid w:val="00F05EAF"/>
    <w:rsid w:val="00F111D0"/>
    <w:rsid w:val="00F11E6F"/>
    <w:rsid w:val="00F15148"/>
    <w:rsid w:val="00F16B8D"/>
    <w:rsid w:val="00F17764"/>
    <w:rsid w:val="00F20665"/>
    <w:rsid w:val="00F20701"/>
    <w:rsid w:val="00F23490"/>
    <w:rsid w:val="00F23570"/>
    <w:rsid w:val="00F23FF4"/>
    <w:rsid w:val="00F313B0"/>
    <w:rsid w:val="00F313BC"/>
    <w:rsid w:val="00F34E16"/>
    <w:rsid w:val="00F37D8E"/>
    <w:rsid w:val="00F413AA"/>
    <w:rsid w:val="00F42691"/>
    <w:rsid w:val="00F43D3E"/>
    <w:rsid w:val="00F44536"/>
    <w:rsid w:val="00F4463E"/>
    <w:rsid w:val="00F46BC1"/>
    <w:rsid w:val="00F47646"/>
    <w:rsid w:val="00F47EE0"/>
    <w:rsid w:val="00F5220E"/>
    <w:rsid w:val="00F53355"/>
    <w:rsid w:val="00F535F7"/>
    <w:rsid w:val="00F56D77"/>
    <w:rsid w:val="00F56F4F"/>
    <w:rsid w:val="00F57028"/>
    <w:rsid w:val="00F5735F"/>
    <w:rsid w:val="00F57F10"/>
    <w:rsid w:val="00F61BC0"/>
    <w:rsid w:val="00F626EF"/>
    <w:rsid w:val="00F630F6"/>
    <w:rsid w:val="00F6545A"/>
    <w:rsid w:val="00F65711"/>
    <w:rsid w:val="00F67FB9"/>
    <w:rsid w:val="00F70C6A"/>
    <w:rsid w:val="00F710AC"/>
    <w:rsid w:val="00F71FF3"/>
    <w:rsid w:val="00F7261F"/>
    <w:rsid w:val="00F74BD9"/>
    <w:rsid w:val="00F772A5"/>
    <w:rsid w:val="00F77C69"/>
    <w:rsid w:val="00F82938"/>
    <w:rsid w:val="00F83EDB"/>
    <w:rsid w:val="00F85B1F"/>
    <w:rsid w:val="00F8624B"/>
    <w:rsid w:val="00F9163D"/>
    <w:rsid w:val="00F9279D"/>
    <w:rsid w:val="00F9286E"/>
    <w:rsid w:val="00F93A5D"/>
    <w:rsid w:val="00F93DE1"/>
    <w:rsid w:val="00F95D18"/>
    <w:rsid w:val="00F96BAB"/>
    <w:rsid w:val="00F97A13"/>
    <w:rsid w:val="00FA0C95"/>
    <w:rsid w:val="00FA18A6"/>
    <w:rsid w:val="00FA2489"/>
    <w:rsid w:val="00FA26A7"/>
    <w:rsid w:val="00FA475E"/>
    <w:rsid w:val="00FB02B3"/>
    <w:rsid w:val="00FB0376"/>
    <w:rsid w:val="00FB64E7"/>
    <w:rsid w:val="00FB69F3"/>
    <w:rsid w:val="00FB7DFE"/>
    <w:rsid w:val="00FC0362"/>
    <w:rsid w:val="00FC1A1E"/>
    <w:rsid w:val="00FC5C1A"/>
    <w:rsid w:val="00FC6C28"/>
    <w:rsid w:val="00FD2B67"/>
    <w:rsid w:val="00FD3762"/>
    <w:rsid w:val="00FD4034"/>
    <w:rsid w:val="00FD4B90"/>
    <w:rsid w:val="00FD6747"/>
    <w:rsid w:val="00FD7A17"/>
    <w:rsid w:val="00FE0AD4"/>
    <w:rsid w:val="00FE3CE1"/>
    <w:rsid w:val="00FE4C8D"/>
    <w:rsid w:val="00FE52D6"/>
    <w:rsid w:val="00FE5DA6"/>
    <w:rsid w:val="00FF6D50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98AAD"/>
  <w15:docId w15:val="{0158A6D6-3F9A-4397-BC78-D6DC417E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7B33"/>
    <w:pPr>
      <w:keepNext/>
      <w:keepLines/>
      <w:pBdr>
        <w:bottom w:val="single" w:sz="12" w:space="1" w:color="073763" w:themeColor="accent1" w:themeShade="80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7B33"/>
    <w:pPr>
      <w:keepNext/>
      <w:keepLines/>
      <w:spacing w:before="200" w:after="120" w:line="276" w:lineRule="auto"/>
      <w:outlineLvl w:val="1"/>
    </w:pPr>
    <w:rPr>
      <w:rFonts w:asciiTheme="majorHAnsi" w:eastAsiaTheme="majorEastAsia" w:hAnsiTheme="majorHAnsi" w:cstheme="majorBidi"/>
      <w:b/>
      <w:bCs/>
      <w:color w:val="03485B" w:themeColor="text2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B7B3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0F6FC6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7B33"/>
    <w:rPr>
      <w:rFonts w:asciiTheme="majorHAnsi" w:eastAsiaTheme="majorEastAsia" w:hAnsiTheme="majorHAnsi" w:cstheme="majorBidi"/>
      <w:b/>
      <w:bCs/>
      <w:color w:val="0B5294" w:themeColor="accent1" w:themeShade="BF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B7B33"/>
    <w:rPr>
      <w:rFonts w:asciiTheme="majorHAnsi" w:eastAsiaTheme="majorEastAsia" w:hAnsiTheme="majorHAnsi" w:cstheme="majorBidi"/>
      <w:b/>
      <w:bCs/>
      <w:color w:val="03485B" w:themeColor="text2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B7B33"/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B7B33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B7B33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5B7B3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B6CD5"/>
    <w:pP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6CD5"/>
    <w:rPr>
      <w:rFonts w:asciiTheme="majorHAnsi" w:eastAsiaTheme="majorEastAsia" w:hAnsiTheme="majorHAnsi" w:cstheme="majorBidi"/>
      <w:spacing w:val="5"/>
      <w:kern w:val="28"/>
      <w:sz w:val="40"/>
      <w:szCs w:val="52"/>
    </w:rPr>
  </w:style>
  <w:style w:type="character" w:styleId="Strong">
    <w:name w:val="Strong"/>
    <w:basedOn w:val="DefaultParagraphFont"/>
    <w:uiPriority w:val="22"/>
    <w:qFormat/>
    <w:rsid w:val="005B7B33"/>
    <w:rPr>
      <w:b/>
      <w:bCs/>
    </w:rPr>
  </w:style>
  <w:style w:type="paragraph" w:styleId="ListParagraph">
    <w:name w:val="List Paragraph"/>
    <w:basedOn w:val="Normal"/>
    <w:uiPriority w:val="34"/>
    <w:qFormat/>
    <w:rsid w:val="005B7B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5B7B3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B7B33"/>
    <w:pPr>
      <w:outlineLvl w:val="9"/>
    </w:pPr>
  </w:style>
  <w:style w:type="paragraph" w:styleId="NormalWeb">
    <w:name w:val="Normal (Web)"/>
    <w:basedOn w:val="Normal"/>
    <w:rsid w:val="0077493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61487"/>
    <w:rPr>
      <w:color w:val="E2D7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side.sou.edu/assets/cis/docs/adjuncts/grade-entry.pdf" TargetMode="External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Neely</dc:creator>
  <cp:lastModifiedBy>Hart Wilson</cp:lastModifiedBy>
  <cp:revision>4</cp:revision>
  <dcterms:created xsi:type="dcterms:W3CDTF">2022-09-16T22:51:00Z</dcterms:created>
  <dcterms:modified xsi:type="dcterms:W3CDTF">2022-09-19T01:38:00Z</dcterms:modified>
</cp:coreProperties>
</file>