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0B0D7" w14:textId="77777777" w:rsidR="00637AD7" w:rsidRPr="0062173B" w:rsidRDefault="00637AD7" w:rsidP="00906BF7">
      <w:pPr>
        <w:pBdr>
          <w:top w:val="single" w:sz="4" w:space="1" w:color="auto"/>
          <w:bottom w:val="single" w:sz="4" w:space="1" w:color="auto"/>
        </w:pBdr>
        <w:rPr>
          <w:b/>
          <w:sz w:val="22"/>
          <w:szCs w:val="22"/>
          <w:lang w:val="es-ES"/>
        </w:rPr>
      </w:pPr>
    </w:p>
    <w:p w14:paraId="7C5D1652" w14:textId="77777777" w:rsidR="00637AD7" w:rsidRPr="00BA3EFE" w:rsidRDefault="00637AD7" w:rsidP="00637AD7">
      <w:pPr>
        <w:pBdr>
          <w:top w:val="single" w:sz="4" w:space="1" w:color="auto"/>
          <w:bottom w:val="single" w:sz="4" w:space="1" w:color="auto"/>
        </w:pBdr>
        <w:jc w:val="center"/>
        <w:rPr>
          <w:b/>
          <w:sz w:val="22"/>
          <w:szCs w:val="22"/>
        </w:rPr>
      </w:pPr>
      <w:r w:rsidRPr="00BA3EFE">
        <w:rPr>
          <w:noProof/>
          <w:sz w:val="22"/>
          <w:szCs w:val="22"/>
          <w:lang w:eastAsia="zh-CN"/>
        </w:rPr>
        <w:drawing>
          <wp:anchor distT="0" distB="0" distL="114300" distR="114300" simplePos="0" relativeHeight="251659264" behindDoc="1" locked="0" layoutInCell="1" allowOverlap="1" wp14:anchorId="74EBA655" wp14:editId="0F591101">
            <wp:simplePos x="0" y="0"/>
            <wp:positionH relativeFrom="margin">
              <wp:align>center</wp:align>
            </wp:positionH>
            <wp:positionV relativeFrom="paragraph">
              <wp:posOffset>1270</wp:posOffset>
            </wp:positionV>
            <wp:extent cx="3730244" cy="822848"/>
            <wp:effectExtent l="0" t="0" r="3810" b="0"/>
            <wp:wrapNone/>
            <wp:docPr id="1" name="Picture 1" descr="http://news.swp.sou.edu/wp-content/uploads/sites/3/2015/09/SOU-LOGO-HZ-186-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swp.sou.edu/wp-content/uploads/sites/3/2015/09/SOU-LOGO-HZ-186-PO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30244" cy="82284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2E4F69" w14:textId="77777777" w:rsidR="00637AD7" w:rsidRPr="00BA3EFE" w:rsidRDefault="00637AD7" w:rsidP="00637AD7">
      <w:pPr>
        <w:pBdr>
          <w:top w:val="single" w:sz="4" w:space="1" w:color="auto"/>
          <w:bottom w:val="single" w:sz="4" w:space="1" w:color="auto"/>
        </w:pBdr>
        <w:jc w:val="center"/>
        <w:rPr>
          <w:b/>
          <w:sz w:val="22"/>
          <w:szCs w:val="22"/>
        </w:rPr>
      </w:pPr>
    </w:p>
    <w:p w14:paraId="7DA9404A" w14:textId="77777777" w:rsidR="00637AD7" w:rsidRPr="00BA3EFE" w:rsidRDefault="00637AD7" w:rsidP="00637AD7">
      <w:pPr>
        <w:pBdr>
          <w:top w:val="single" w:sz="4" w:space="1" w:color="auto"/>
          <w:bottom w:val="single" w:sz="4" w:space="1" w:color="auto"/>
        </w:pBdr>
        <w:jc w:val="center"/>
        <w:rPr>
          <w:b/>
          <w:sz w:val="22"/>
          <w:szCs w:val="22"/>
        </w:rPr>
      </w:pPr>
    </w:p>
    <w:p w14:paraId="61144C38" w14:textId="77777777" w:rsidR="00637AD7" w:rsidRPr="00BA3EFE" w:rsidRDefault="00637AD7" w:rsidP="00637AD7">
      <w:pPr>
        <w:pBdr>
          <w:top w:val="single" w:sz="4" w:space="1" w:color="auto"/>
          <w:bottom w:val="single" w:sz="4" w:space="1" w:color="auto"/>
        </w:pBdr>
        <w:jc w:val="center"/>
        <w:rPr>
          <w:b/>
          <w:sz w:val="22"/>
          <w:szCs w:val="22"/>
        </w:rPr>
      </w:pPr>
    </w:p>
    <w:p w14:paraId="62BCEB90" w14:textId="77777777" w:rsidR="00637AD7" w:rsidRPr="00BA3EFE" w:rsidRDefault="00637AD7" w:rsidP="00637AD7">
      <w:pPr>
        <w:pBdr>
          <w:top w:val="single" w:sz="4" w:space="1" w:color="auto"/>
          <w:bottom w:val="single" w:sz="4" w:space="1" w:color="auto"/>
        </w:pBdr>
        <w:jc w:val="center"/>
        <w:rPr>
          <w:b/>
          <w:sz w:val="22"/>
          <w:szCs w:val="22"/>
        </w:rPr>
      </w:pPr>
    </w:p>
    <w:p w14:paraId="04A5F0BF" w14:textId="77777777" w:rsidR="00637AD7" w:rsidRPr="00BA3EFE" w:rsidRDefault="00637AD7" w:rsidP="00637AD7">
      <w:pPr>
        <w:jc w:val="center"/>
        <w:rPr>
          <w:b/>
          <w:sz w:val="22"/>
          <w:szCs w:val="22"/>
        </w:rPr>
      </w:pPr>
    </w:p>
    <w:p w14:paraId="4A439DDD" w14:textId="1F0BF2E4" w:rsidR="004A3A21" w:rsidRDefault="004A3A21" w:rsidP="00782E7C">
      <w:pPr>
        <w:jc w:val="center"/>
        <w:outlineLvl w:val="0"/>
        <w:rPr>
          <w:b/>
          <w:sz w:val="32"/>
          <w:szCs w:val="32"/>
          <w:lang w:val="es-ES"/>
        </w:rPr>
      </w:pPr>
    </w:p>
    <w:p w14:paraId="36AD036A" w14:textId="6B0D4BD7" w:rsidR="0080150C" w:rsidRPr="00930D62" w:rsidRDefault="004A3A21" w:rsidP="00370877">
      <w:pPr>
        <w:pStyle w:val="xmsonormal"/>
        <w:spacing w:before="0" w:beforeAutospacing="0" w:after="0" w:afterAutospacing="0"/>
        <w:rPr>
          <w:rFonts w:ascii="Garamond" w:hAnsi="Garamond"/>
          <w:b/>
          <w:bCs/>
          <w:color w:val="201F1E"/>
          <w:sz w:val="32"/>
          <w:szCs w:val="32"/>
          <w:shd w:val="clear" w:color="auto" w:fill="FFFFFF"/>
          <w:lang w:val="es-ES"/>
        </w:rPr>
      </w:pPr>
      <w:proofErr w:type="spellStart"/>
      <w:r w:rsidRPr="00930D62">
        <w:rPr>
          <w:rFonts w:ascii="Garamond" w:hAnsi="Garamond"/>
          <w:b/>
          <w:bCs/>
          <w:color w:val="201F1E"/>
          <w:sz w:val="28"/>
          <w:szCs w:val="28"/>
          <w:shd w:val="clear" w:color="auto" w:fill="FFFFFF"/>
          <w:lang w:val="es-ES"/>
        </w:rPr>
        <w:t>S</w:t>
      </w:r>
      <w:r w:rsidR="00610D0B" w:rsidRPr="00930D62">
        <w:rPr>
          <w:rFonts w:ascii="Garamond" w:hAnsi="Garamond"/>
          <w:b/>
          <w:bCs/>
          <w:color w:val="201F1E"/>
          <w:sz w:val="28"/>
          <w:szCs w:val="28"/>
          <w:shd w:val="clear" w:color="auto" w:fill="FFFFFF"/>
          <w:lang w:val="es-ES"/>
        </w:rPr>
        <w:t>pan</w:t>
      </w:r>
      <w:proofErr w:type="spellEnd"/>
      <w:r w:rsidRPr="00930D62">
        <w:rPr>
          <w:rFonts w:ascii="Garamond" w:hAnsi="Garamond"/>
          <w:b/>
          <w:bCs/>
          <w:color w:val="201F1E"/>
          <w:sz w:val="28"/>
          <w:szCs w:val="28"/>
          <w:shd w:val="clear" w:color="auto" w:fill="FFFFFF"/>
          <w:lang w:val="es-ES"/>
        </w:rPr>
        <w:t xml:space="preserve"> 5</w:t>
      </w:r>
      <w:r w:rsidR="005E0E95">
        <w:rPr>
          <w:rFonts w:ascii="Garamond" w:hAnsi="Garamond"/>
          <w:b/>
          <w:bCs/>
          <w:color w:val="201F1E"/>
          <w:sz w:val="28"/>
          <w:szCs w:val="28"/>
          <w:shd w:val="clear" w:color="auto" w:fill="FFFFFF"/>
          <w:lang w:val="es-ES"/>
        </w:rPr>
        <w:t>16</w:t>
      </w:r>
      <w:r w:rsidRPr="00930D62">
        <w:rPr>
          <w:rFonts w:ascii="Garamond" w:hAnsi="Garamond"/>
          <w:b/>
          <w:bCs/>
          <w:color w:val="201F1E"/>
          <w:sz w:val="28"/>
          <w:szCs w:val="28"/>
          <w:shd w:val="clear" w:color="auto" w:fill="FFFFFF"/>
          <w:lang w:val="es-ES"/>
        </w:rPr>
        <w:t xml:space="preserve">: </w:t>
      </w:r>
      <w:r w:rsidR="00370877">
        <w:rPr>
          <w:rFonts w:ascii="Garamond" w:hAnsi="Garamond"/>
          <w:b/>
          <w:bCs/>
          <w:color w:val="201F1E"/>
          <w:sz w:val="28"/>
          <w:szCs w:val="28"/>
          <w:shd w:val="clear" w:color="auto" w:fill="FFFFFF"/>
          <w:lang w:val="es-ES"/>
        </w:rPr>
        <w:t>Cómo incorporar narrativas de transnacionalismo y desplazamiento en la enseñanza de idiomas.</w:t>
      </w:r>
    </w:p>
    <w:p w14:paraId="6BD2F3F1" w14:textId="77777777" w:rsidR="00364C34" w:rsidRPr="00B6039D" w:rsidRDefault="00364C34" w:rsidP="00370877">
      <w:pPr>
        <w:outlineLvl w:val="0"/>
        <w:rPr>
          <w:rFonts w:ascii="Garamond" w:hAnsi="Garamond"/>
          <w:b/>
          <w:sz w:val="22"/>
          <w:szCs w:val="22"/>
          <w:lang w:val="es-ES"/>
        </w:rPr>
      </w:pPr>
    </w:p>
    <w:p w14:paraId="6D118568" w14:textId="2DEB75A0" w:rsidR="00637AD7" w:rsidRPr="00B6039D" w:rsidRDefault="00637AD7" w:rsidP="00370877">
      <w:pPr>
        <w:outlineLvl w:val="0"/>
        <w:rPr>
          <w:rFonts w:ascii="Garamond" w:hAnsi="Garamond"/>
          <w:b/>
          <w:sz w:val="23"/>
          <w:szCs w:val="23"/>
        </w:rPr>
      </w:pPr>
      <w:r w:rsidRPr="00B6039D">
        <w:rPr>
          <w:rFonts w:ascii="Garamond" w:hAnsi="Garamond"/>
          <w:b/>
          <w:sz w:val="23"/>
          <w:szCs w:val="23"/>
        </w:rPr>
        <w:t xml:space="preserve">Southern Oregon University Summer Language Institute </w:t>
      </w:r>
      <w:r w:rsidR="005E6235" w:rsidRPr="00B6039D">
        <w:rPr>
          <w:rFonts w:ascii="Garamond" w:hAnsi="Garamond"/>
          <w:b/>
          <w:sz w:val="23"/>
          <w:szCs w:val="23"/>
        </w:rPr>
        <w:t>202</w:t>
      </w:r>
      <w:r w:rsidR="00370877">
        <w:rPr>
          <w:rFonts w:ascii="Garamond" w:hAnsi="Garamond"/>
          <w:b/>
          <w:sz w:val="23"/>
          <w:szCs w:val="23"/>
        </w:rPr>
        <w:t>3</w:t>
      </w:r>
    </w:p>
    <w:p w14:paraId="5437E58F" w14:textId="6E70EDFC" w:rsidR="00637AD7" w:rsidRPr="00B6039D" w:rsidRDefault="00000000" w:rsidP="00370877">
      <w:pPr>
        <w:rPr>
          <w:rFonts w:ascii="Garamond" w:eastAsia="Cambria" w:hAnsi="Garamond"/>
          <w:b/>
          <w:sz w:val="23"/>
          <w:szCs w:val="23"/>
          <w:lang w:val="es-AR"/>
        </w:rPr>
      </w:pPr>
      <w:hyperlink r:id="rId8" w:history="1">
        <w:r w:rsidR="00637AD7" w:rsidRPr="00B6039D">
          <w:rPr>
            <w:rFonts w:ascii="Garamond" w:eastAsia="Cambria" w:hAnsi="Garamond"/>
            <w:b/>
            <w:bCs/>
            <w:iCs/>
            <w:sz w:val="23"/>
            <w:szCs w:val="23"/>
            <w:lang w:val="es-AR"/>
          </w:rPr>
          <w:t>Guanajuato</w:t>
        </w:r>
        <w:r w:rsidR="00637AD7" w:rsidRPr="00B6039D">
          <w:rPr>
            <w:rFonts w:ascii="Garamond" w:eastAsia="Cambria" w:hAnsi="Garamond"/>
            <w:b/>
            <w:sz w:val="23"/>
            <w:szCs w:val="23"/>
            <w:lang w:val="es-AR"/>
          </w:rPr>
          <w:t xml:space="preserve">, </w:t>
        </w:r>
        <w:r w:rsidR="0062173B" w:rsidRPr="00B6039D">
          <w:rPr>
            <w:rFonts w:ascii="Garamond" w:eastAsia="Cambria" w:hAnsi="Garamond"/>
            <w:b/>
            <w:sz w:val="23"/>
            <w:szCs w:val="23"/>
            <w:lang w:val="es-AR"/>
          </w:rPr>
          <w:t>México</w:t>
        </w:r>
      </w:hyperlink>
      <w:r w:rsidR="00637AD7" w:rsidRPr="00B6039D">
        <w:rPr>
          <w:rFonts w:ascii="Garamond" w:eastAsia="Cambria" w:hAnsi="Garamond"/>
          <w:b/>
          <w:sz w:val="23"/>
          <w:szCs w:val="23"/>
          <w:lang w:val="es-AR"/>
        </w:rPr>
        <w:t>  </w:t>
      </w:r>
    </w:p>
    <w:p w14:paraId="3D19001C" w14:textId="77777777" w:rsidR="00C25F1D" w:rsidRPr="00B6039D" w:rsidRDefault="00C25F1D" w:rsidP="00370877">
      <w:pPr>
        <w:rPr>
          <w:rFonts w:ascii="Garamond" w:hAnsi="Garamond"/>
          <w:b/>
          <w:sz w:val="23"/>
          <w:szCs w:val="23"/>
          <w:lang w:val="es-AR"/>
        </w:rPr>
      </w:pPr>
    </w:p>
    <w:p w14:paraId="4E0B18CF" w14:textId="57551D82" w:rsidR="00637AD7" w:rsidRPr="00B6039D" w:rsidRDefault="00637AD7" w:rsidP="00370877">
      <w:pPr>
        <w:rPr>
          <w:rFonts w:ascii="Garamond" w:hAnsi="Garamond"/>
          <w:sz w:val="23"/>
          <w:szCs w:val="23"/>
          <w:lang w:val="es-ES"/>
        </w:rPr>
      </w:pPr>
      <w:r w:rsidRPr="00B6039D">
        <w:rPr>
          <w:rFonts w:ascii="Garamond" w:hAnsi="Garamond"/>
          <w:sz w:val="23"/>
          <w:szCs w:val="23"/>
          <w:lang w:val="es-ES"/>
        </w:rPr>
        <w:t xml:space="preserve">Instructor: </w:t>
      </w:r>
      <w:r w:rsidR="00370877">
        <w:rPr>
          <w:rFonts w:ascii="Garamond" w:hAnsi="Garamond"/>
          <w:sz w:val="23"/>
          <w:szCs w:val="23"/>
          <w:lang w:val="es-ES"/>
        </w:rPr>
        <w:t>Arturo Matute Castro</w:t>
      </w:r>
    </w:p>
    <w:p w14:paraId="65C43E6D" w14:textId="51148407" w:rsidR="00147188" w:rsidRPr="00527505" w:rsidRDefault="00147188" w:rsidP="00370877">
      <w:pPr>
        <w:rPr>
          <w:rFonts w:ascii="Garamond" w:hAnsi="Garamond"/>
          <w:color w:val="000000" w:themeColor="text1"/>
          <w:sz w:val="23"/>
          <w:szCs w:val="23"/>
          <w:lang w:val="es-ES"/>
        </w:rPr>
      </w:pPr>
      <w:r w:rsidRPr="006924CC">
        <w:rPr>
          <w:rFonts w:ascii="Garamond" w:hAnsi="Garamond"/>
          <w:sz w:val="23"/>
          <w:szCs w:val="23"/>
          <w:lang w:val="es-ES"/>
        </w:rPr>
        <w:t xml:space="preserve">Email: </w:t>
      </w:r>
      <w:r w:rsidR="006924CC" w:rsidRPr="006924CC">
        <w:rPr>
          <w:rFonts w:ascii="Garamond" w:hAnsi="Garamond"/>
          <w:sz w:val="23"/>
          <w:szCs w:val="23"/>
          <w:lang w:val="es-ES"/>
        </w:rPr>
        <w:t>matutecaa@sou.edu</w:t>
      </w:r>
    </w:p>
    <w:p w14:paraId="1AC3AAD2" w14:textId="525EF9E0" w:rsidR="00637AD7" w:rsidRPr="0062173B" w:rsidRDefault="0062173B" w:rsidP="00370877">
      <w:pPr>
        <w:outlineLvl w:val="0"/>
        <w:rPr>
          <w:rFonts w:ascii="Garamond" w:hAnsi="Garamond"/>
          <w:sz w:val="23"/>
          <w:szCs w:val="23"/>
          <w:lang w:val="es-ES"/>
        </w:rPr>
      </w:pPr>
      <w:r w:rsidRPr="0062173B">
        <w:rPr>
          <w:rFonts w:ascii="Garamond" w:hAnsi="Garamond"/>
          <w:sz w:val="23"/>
          <w:szCs w:val="23"/>
          <w:lang w:val="es-ES"/>
        </w:rPr>
        <w:t xml:space="preserve">Sesión 2, </w:t>
      </w:r>
      <w:proofErr w:type="gramStart"/>
      <w:r w:rsidRPr="0062173B">
        <w:rPr>
          <w:rFonts w:ascii="Garamond" w:hAnsi="Garamond"/>
          <w:sz w:val="23"/>
          <w:szCs w:val="23"/>
          <w:lang w:val="es-ES"/>
        </w:rPr>
        <w:t>Verano</w:t>
      </w:r>
      <w:proofErr w:type="gramEnd"/>
      <w:r w:rsidR="00B50C49" w:rsidRPr="0062173B">
        <w:rPr>
          <w:rFonts w:ascii="Garamond" w:hAnsi="Garamond"/>
          <w:sz w:val="23"/>
          <w:szCs w:val="23"/>
          <w:lang w:val="es-ES"/>
        </w:rPr>
        <w:t xml:space="preserve"> </w:t>
      </w:r>
      <w:r w:rsidR="005E6235" w:rsidRPr="0062173B">
        <w:rPr>
          <w:rFonts w:ascii="Garamond" w:hAnsi="Garamond"/>
          <w:sz w:val="23"/>
          <w:szCs w:val="23"/>
          <w:lang w:val="es-ES"/>
        </w:rPr>
        <w:t>202</w:t>
      </w:r>
      <w:r w:rsidR="00370877">
        <w:rPr>
          <w:rFonts w:ascii="Garamond" w:hAnsi="Garamond"/>
          <w:sz w:val="23"/>
          <w:szCs w:val="23"/>
          <w:lang w:val="es-ES"/>
        </w:rPr>
        <w:t>3</w:t>
      </w:r>
    </w:p>
    <w:p w14:paraId="5F7D0A29" w14:textId="5C003B99" w:rsidR="00637AD7" w:rsidRPr="0062173B" w:rsidRDefault="0062173B" w:rsidP="00370877">
      <w:pPr>
        <w:outlineLvl w:val="0"/>
        <w:rPr>
          <w:rFonts w:ascii="Garamond" w:hAnsi="Garamond"/>
          <w:sz w:val="23"/>
          <w:szCs w:val="23"/>
          <w:lang w:val="es-ES"/>
        </w:rPr>
      </w:pPr>
      <w:r w:rsidRPr="0062173B">
        <w:rPr>
          <w:rFonts w:ascii="Garamond" w:hAnsi="Garamond"/>
          <w:sz w:val="23"/>
          <w:szCs w:val="23"/>
          <w:lang w:val="es-ES"/>
        </w:rPr>
        <w:t>Horario</w:t>
      </w:r>
      <w:r w:rsidR="00637AD7" w:rsidRPr="0062173B">
        <w:rPr>
          <w:rFonts w:ascii="Garamond" w:hAnsi="Garamond"/>
          <w:sz w:val="23"/>
          <w:szCs w:val="23"/>
          <w:lang w:val="es-ES"/>
        </w:rPr>
        <w:t xml:space="preserve">: </w:t>
      </w:r>
      <w:r w:rsidRPr="0062173B">
        <w:rPr>
          <w:rFonts w:ascii="Garamond" w:hAnsi="Garamond"/>
          <w:sz w:val="23"/>
          <w:szCs w:val="23"/>
          <w:lang w:val="es-ES"/>
        </w:rPr>
        <w:t>4:15</w:t>
      </w:r>
      <w:r w:rsidR="007C3CCD" w:rsidRPr="0062173B">
        <w:rPr>
          <w:rFonts w:ascii="Garamond" w:hAnsi="Garamond"/>
          <w:sz w:val="23"/>
          <w:szCs w:val="23"/>
          <w:lang w:val="es-ES"/>
        </w:rPr>
        <w:t>-</w:t>
      </w:r>
      <w:r w:rsidRPr="0062173B">
        <w:rPr>
          <w:rFonts w:ascii="Garamond" w:hAnsi="Garamond"/>
          <w:sz w:val="23"/>
          <w:szCs w:val="23"/>
          <w:lang w:val="es-ES"/>
        </w:rPr>
        <w:t>6:15</w:t>
      </w:r>
      <w:r w:rsidR="005E0E95" w:rsidRPr="0062173B">
        <w:rPr>
          <w:rFonts w:ascii="Garamond" w:hAnsi="Garamond"/>
          <w:sz w:val="23"/>
          <w:szCs w:val="23"/>
          <w:lang w:val="es-ES"/>
        </w:rPr>
        <w:t>pm</w:t>
      </w:r>
      <w:r w:rsidR="00E6310D" w:rsidRPr="0062173B">
        <w:rPr>
          <w:rFonts w:ascii="Garamond" w:hAnsi="Garamond"/>
          <w:sz w:val="23"/>
          <w:szCs w:val="23"/>
          <w:lang w:val="es-ES"/>
        </w:rPr>
        <w:t xml:space="preserve"> </w:t>
      </w:r>
      <w:r w:rsidR="00147188" w:rsidRPr="0062173B">
        <w:rPr>
          <w:rFonts w:ascii="Garamond" w:hAnsi="Garamond"/>
          <w:sz w:val="23"/>
          <w:szCs w:val="23"/>
          <w:lang w:val="es-ES"/>
        </w:rPr>
        <w:t>(</w:t>
      </w:r>
      <w:r w:rsidR="00370877">
        <w:rPr>
          <w:rFonts w:ascii="Garamond" w:hAnsi="Garamond"/>
          <w:sz w:val="23"/>
          <w:szCs w:val="23"/>
          <w:lang w:val="es-ES"/>
        </w:rPr>
        <w:t>L/X/V</w:t>
      </w:r>
      <w:r w:rsidR="00147188" w:rsidRPr="0062173B">
        <w:rPr>
          <w:rFonts w:ascii="Garamond" w:hAnsi="Garamond"/>
          <w:sz w:val="23"/>
          <w:szCs w:val="23"/>
          <w:lang w:val="es-ES"/>
        </w:rPr>
        <w:t>)</w:t>
      </w:r>
      <w:r w:rsidR="00E6310D" w:rsidRPr="0062173B">
        <w:rPr>
          <w:rFonts w:ascii="Garamond" w:hAnsi="Garamond"/>
          <w:sz w:val="23"/>
          <w:szCs w:val="23"/>
          <w:lang w:val="es-ES"/>
        </w:rPr>
        <w:t xml:space="preserve"> </w:t>
      </w:r>
    </w:p>
    <w:p w14:paraId="594C4980" w14:textId="77777777" w:rsidR="00B50C49" w:rsidRPr="0062173B" w:rsidRDefault="00B50C49" w:rsidP="00782E7C">
      <w:pPr>
        <w:pStyle w:val="PlainText"/>
        <w:outlineLvl w:val="0"/>
        <w:rPr>
          <w:rFonts w:ascii="Garamond" w:hAnsi="Garamond" w:cs="Times New Roman"/>
          <w:b/>
          <w:sz w:val="23"/>
          <w:szCs w:val="23"/>
          <w:lang w:val="es-ES"/>
        </w:rPr>
      </w:pPr>
    </w:p>
    <w:p w14:paraId="5AFBB8DC" w14:textId="1AA7D5BF" w:rsidR="00637AD7" w:rsidRDefault="007430C0" w:rsidP="00782E7C">
      <w:pPr>
        <w:pStyle w:val="PlainText"/>
        <w:outlineLvl w:val="0"/>
        <w:rPr>
          <w:rFonts w:ascii="Garamond" w:hAnsi="Garamond" w:cs="Times New Roman"/>
          <w:b/>
          <w:sz w:val="23"/>
          <w:szCs w:val="23"/>
          <w:lang w:val="es-ES"/>
        </w:rPr>
      </w:pPr>
      <w:r w:rsidRPr="00B6039D">
        <w:rPr>
          <w:rFonts w:ascii="Garamond" w:hAnsi="Garamond" w:cs="Times New Roman"/>
          <w:b/>
          <w:sz w:val="23"/>
          <w:szCs w:val="23"/>
          <w:lang w:val="es-ES"/>
        </w:rPr>
        <w:t>Descripción</w:t>
      </w:r>
      <w:r w:rsidR="00637AD7" w:rsidRPr="00B6039D">
        <w:rPr>
          <w:rFonts w:ascii="Garamond" w:hAnsi="Garamond" w:cs="Times New Roman"/>
          <w:b/>
          <w:sz w:val="23"/>
          <w:szCs w:val="23"/>
          <w:lang w:val="es-ES"/>
        </w:rPr>
        <w:t>:</w:t>
      </w:r>
    </w:p>
    <w:p w14:paraId="33BFB8CF" w14:textId="5D21AE6C" w:rsidR="00370877" w:rsidRDefault="00370877" w:rsidP="00782E7C">
      <w:pPr>
        <w:pStyle w:val="PlainText"/>
        <w:outlineLvl w:val="0"/>
        <w:rPr>
          <w:rFonts w:ascii="Garamond" w:hAnsi="Garamond" w:cs="Times New Roman"/>
          <w:b/>
          <w:sz w:val="23"/>
          <w:szCs w:val="23"/>
          <w:lang w:val="es-ES"/>
        </w:rPr>
      </w:pPr>
    </w:p>
    <w:p w14:paraId="702D3B2D" w14:textId="0B5724D9" w:rsidR="00370877" w:rsidRDefault="00370877" w:rsidP="00782E7C">
      <w:pPr>
        <w:pStyle w:val="PlainText"/>
        <w:outlineLvl w:val="0"/>
        <w:rPr>
          <w:rFonts w:ascii="Garamond" w:hAnsi="Garamond" w:cs="Times New Roman"/>
          <w:bCs/>
          <w:sz w:val="23"/>
          <w:szCs w:val="23"/>
          <w:lang w:val="es-ES"/>
        </w:rPr>
      </w:pPr>
      <w:r>
        <w:rPr>
          <w:rFonts w:ascii="Garamond" w:hAnsi="Garamond" w:cs="Times New Roman"/>
          <w:bCs/>
          <w:sz w:val="23"/>
          <w:szCs w:val="23"/>
          <w:lang w:val="es-ES"/>
        </w:rPr>
        <w:t>“M</w:t>
      </w:r>
      <w:r w:rsidRPr="00370877">
        <w:rPr>
          <w:rFonts w:ascii="Garamond" w:hAnsi="Garamond" w:cs="Times New Roman"/>
          <w:bCs/>
          <w:sz w:val="23"/>
          <w:szCs w:val="23"/>
          <w:lang w:val="es-ES"/>
        </w:rPr>
        <w:t>igración</w:t>
      </w:r>
      <w:r>
        <w:rPr>
          <w:rFonts w:ascii="Garamond" w:hAnsi="Garamond" w:cs="Times New Roman"/>
          <w:bCs/>
          <w:sz w:val="23"/>
          <w:szCs w:val="23"/>
          <w:lang w:val="es-ES"/>
        </w:rPr>
        <w:t>”</w:t>
      </w:r>
      <w:r w:rsidRPr="00370877">
        <w:rPr>
          <w:rFonts w:ascii="Garamond" w:hAnsi="Garamond" w:cs="Times New Roman"/>
          <w:bCs/>
          <w:sz w:val="23"/>
          <w:szCs w:val="23"/>
          <w:lang w:val="es-ES"/>
        </w:rPr>
        <w:t xml:space="preserve"> y </w:t>
      </w:r>
      <w:r>
        <w:rPr>
          <w:rFonts w:ascii="Garamond" w:hAnsi="Garamond" w:cs="Times New Roman"/>
          <w:bCs/>
          <w:sz w:val="23"/>
          <w:szCs w:val="23"/>
          <w:lang w:val="es-ES"/>
        </w:rPr>
        <w:t>“</w:t>
      </w:r>
      <w:r w:rsidRPr="00370877">
        <w:rPr>
          <w:rFonts w:ascii="Garamond" w:hAnsi="Garamond" w:cs="Times New Roman"/>
          <w:bCs/>
          <w:sz w:val="23"/>
          <w:szCs w:val="23"/>
          <w:lang w:val="es-ES"/>
        </w:rPr>
        <w:t>transnacionalismo</w:t>
      </w:r>
      <w:r>
        <w:rPr>
          <w:rFonts w:ascii="Garamond" w:hAnsi="Garamond" w:cs="Times New Roman"/>
          <w:bCs/>
          <w:sz w:val="23"/>
          <w:szCs w:val="23"/>
          <w:lang w:val="es-ES"/>
        </w:rPr>
        <w:t>”</w:t>
      </w:r>
      <w:r w:rsidRPr="00370877">
        <w:rPr>
          <w:rFonts w:ascii="Garamond" w:hAnsi="Garamond" w:cs="Times New Roman"/>
          <w:bCs/>
          <w:sz w:val="23"/>
          <w:szCs w:val="23"/>
          <w:lang w:val="es-ES"/>
        </w:rPr>
        <w:t xml:space="preserve"> son temas </w:t>
      </w:r>
      <w:r w:rsidR="00E71143">
        <w:rPr>
          <w:rFonts w:ascii="Garamond" w:hAnsi="Garamond" w:cs="Times New Roman"/>
          <w:bCs/>
          <w:sz w:val="23"/>
          <w:szCs w:val="23"/>
          <w:lang w:val="es-ES"/>
        </w:rPr>
        <w:t xml:space="preserve">cruciales </w:t>
      </w:r>
      <w:r>
        <w:rPr>
          <w:rFonts w:ascii="Garamond" w:hAnsi="Garamond" w:cs="Times New Roman"/>
          <w:bCs/>
          <w:sz w:val="23"/>
          <w:szCs w:val="23"/>
          <w:lang w:val="es-ES"/>
        </w:rPr>
        <w:t>en</w:t>
      </w:r>
      <w:r w:rsidRPr="00370877">
        <w:rPr>
          <w:rFonts w:ascii="Garamond" w:hAnsi="Garamond" w:cs="Times New Roman"/>
          <w:bCs/>
          <w:sz w:val="23"/>
          <w:szCs w:val="23"/>
          <w:lang w:val="es-ES"/>
        </w:rPr>
        <w:t xml:space="preserve"> los estudios culturales contemporáneos. Una parte sustancial de la población estudiantil </w:t>
      </w:r>
      <w:r w:rsidR="00E71143">
        <w:rPr>
          <w:rFonts w:ascii="Garamond" w:hAnsi="Garamond" w:cs="Times New Roman"/>
          <w:bCs/>
          <w:sz w:val="23"/>
          <w:szCs w:val="23"/>
          <w:lang w:val="es-ES"/>
        </w:rPr>
        <w:t xml:space="preserve">alrededor del mundo </w:t>
      </w:r>
      <w:r w:rsidRPr="00370877">
        <w:rPr>
          <w:rFonts w:ascii="Garamond" w:hAnsi="Garamond" w:cs="Times New Roman"/>
          <w:bCs/>
          <w:sz w:val="23"/>
          <w:szCs w:val="23"/>
          <w:lang w:val="es-ES"/>
        </w:rPr>
        <w:t>ha experimentado o está familiarizada con narrativas personales de desplazamiento</w:t>
      </w:r>
      <w:r w:rsidR="00E71143">
        <w:rPr>
          <w:rFonts w:ascii="Garamond" w:hAnsi="Garamond" w:cs="Times New Roman"/>
          <w:bCs/>
          <w:sz w:val="23"/>
          <w:szCs w:val="23"/>
          <w:lang w:val="es-ES"/>
        </w:rPr>
        <w:t>,</w:t>
      </w:r>
      <w:r w:rsidRPr="00370877">
        <w:rPr>
          <w:rFonts w:ascii="Garamond" w:hAnsi="Garamond" w:cs="Times New Roman"/>
          <w:bCs/>
          <w:sz w:val="23"/>
          <w:szCs w:val="23"/>
          <w:lang w:val="es-ES"/>
        </w:rPr>
        <w:t xml:space="preserve"> y </w:t>
      </w:r>
      <w:r w:rsidR="00E71143">
        <w:rPr>
          <w:rFonts w:ascii="Garamond" w:hAnsi="Garamond" w:cs="Times New Roman"/>
          <w:bCs/>
          <w:sz w:val="23"/>
          <w:szCs w:val="23"/>
          <w:lang w:val="es-ES"/>
        </w:rPr>
        <w:t>ha visto a su alrededor a grupos humanos adaptarse</w:t>
      </w:r>
      <w:r w:rsidRPr="00370877">
        <w:rPr>
          <w:rFonts w:ascii="Garamond" w:hAnsi="Garamond" w:cs="Times New Roman"/>
          <w:bCs/>
          <w:sz w:val="23"/>
          <w:szCs w:val="23"/>
          <w:lang w:val="es-ES"/>
        </w:rPr>
        <w:t xml:space="preserve"> </w:t>
      </w:r>
      <w:r w:rsidR="00E71143">
        <w:rPr>
          <w:rFonts w:ascii="Garamond" w:hAnsi="Garamond" w:cs="Times New Roman"/>
          <w:bCs/>
          <w:sz w:val="23"/>
          <w:szCs w:val="23"/>
          <w:lang w:val="es-ES"/>
        </w:rPr>
        <w:t>a</w:t>
      </w:r>
      <w:r w:rsidRPr="00370877">
        <w:rPr>
          <w:rFonts w:ascii="Garamond" w:hAnsi="Garamond" w:cs="Times New Roman"/>
          <w:bCs/>
          <w:sz w:val="23"/>
          <w:szCs w:val="23"/>
          <w:lang w:val="es-ES"/>
        </w:rPr>
        <w:t xml:space="preserve"> un nuevo entorno cultural. Este curso introducirá actividades y materiales que los profesores pueden usar al abordar la enseñanza de un idioma, ya que conecta con un tema tan cercano a la vida cotidiana de los ciudadanos modernos</w:t>
      </w:r>
      <w:r w:rsidR="00E71143">
        <w:rPr>
          <w:rFonts w:ascii="Garamond" w:hAnsi="Garamond" w:cs="Times New Roman"/>
          <w:bCs/>
          <w:sz w:val="23"/>
          <w:szCs w:val="23"/>
          <w:lang w:val="es-ES"/>
        </w:rPr>
        <w:t>: las culturas transnacionales y los flujos migratorios</w:t>
      </w:r>
      <w:r w:rsidRPr="00370877">
        <w:rPr>
          <w:rFonts w:ascii="Garamond" w:hAnsi="Garamond" w:cs="Times New Roman"/>
          <w:bCs/>
          <w:sz w:val="23"/>
          <w:szCs w:val="23"/>
          <w:lang w:val="es-ES"/>
        </w:rPr>
        <w:t xml:space="preserve">. A través de prácticas reflexivas e instructivas que pueden ser utilizadas como parte de nuestro trabajo habitual en el aula, exploraremos y ampliaremos conocimientos lingüísticos, simbólicos y culturales tradicionalmente asociados a conceptos como </w:t>
      </w:r>
      <w:r w:rsidRPr="00E71143">
        <w:rPr>
          <w:rFonts w:ascii="Garamond" w:hAnsi="Garamond" w:cs="Times New Roman"/>
          <w:bCs/>
          <w:i/>
          <w:iCs/>
          <w:sz w:val="23"/>
          <w:szCs w:val="23"/>
          <w:lang w:val="es-ES"/>
        </w:rPr>
        <w:t>identidad cultural</w:t>
      </w:r>
      <w:r w:rsidRPr="00370877">
        <w:rPr>
          <w:rFonts w:ascii="Garamond" w:hAnsi="Garamond" w:cs="Times New Roman"/>
          <w:bCs/>
          <w:sz w:val="23"/>
          <w:szCs w:val="23"/>
          <w:lang w:val="es-ES"/>
        </w:rPr>
        <w:t xml:space="preserve"> y </w:t>
      </w:r>
      <w:r w:rsidRPr="00E71143">
        <w:rPr>
          <w:rFonts w:ascii="Garamond" w:hAnsi="Garamond" w:cs="Times New Roman"/>
          <w:bCs/>
          <w:i/>
          <w:iCs/>
          <w:sz w:val="23"/>
          <w:szCs w:val="23"/>
          <w:lang w:val="es-ES"/>
        </w:rPr>
        <w:t>sentido de pertenencia</w:t>
      </w:r>
      <w:r w:rsidRPr="00370877">
        <w:rPr>
          <w:rFonts w:ascii="Garamond" w:hAnsi="Garamond" w:cs="Times New Roman"/>
          <w:bCs/>
          <w:sz w:val="23"/>
          <w:szCs w:val="23"/>
          <w:lang w:val="es-ES"/>
        </w:rPr>
        <w:t>.</w:t>
      </w:r>
    </w:p>
    <w:p w14:paraId="292D62DD" w14:textId="4D367D72" w:rsidR="00E71143" w:rsidRDefault="00E71143" w:rsidP="00782E7C">
      <w:pPr>
        <w:pStyle w:val="PlainText"/>
        <w:outlineLvl w:val="0"/>
        <w:rPr>
          <w:rFonts w:ascii="Garamond" w:hAnsi="Garamond" w:cs="Times New Roman"/>
          <w:bCs/>
          <w:sz w:val="23"/>
          <w:szCs w:val="23"/>
          <w:lang w:val="es-ES"/>
        </w:rPr>
      </w:pPr>
    </w:p>
    <w:p w14:paraId="54B05BA6" w14:textId="7AB638F8" w:rsidR="00BE5DD5" w:rsidRDefault="00E71143" w:rsidP="00782E7C">
      <w:pPr>
        <w:pStyle w:val="PlainText"/>
        <w:outlineLvl w:val="0"/>
        <w:rPr>
          <w:rFonts w:ascii="Garamond" w:hAnsi="Garamond" w:cs="Times New Roman"/>
          <w:bCs/>
          <w:sz w:val="23"/>
          <w:szCs w:val="23"/>
          <w:lang w:val="es-ES"/>
        </w:rPr>
      </w:pPr>
      <w:r>
        <w:rPr>
          <w:rFonts w:ascii="Garamond" w:hAnsi="Garamond" w:cs="Times New Roman"/>
          <w:bCs/>
          <w:sz w:val="23"/>
          <w:szCs w:val="23"/>
          <w:lang w:val="es-ES"/>
        </w:rPr>
        <w:t xml:space="preserve">En líneas generales, exploraremos cómo construir actividades que le permitan a los estudiantes identificar </w:t>
      </w:r>
      <w:r w:rsidR="001836C8">
        <w:rPr>
          <w:rFonts w:ascii="Garamond" w:hAnsi="Garamond" w:cs="Times New Roman"/>
          <w:bCs/>
          <w:sz w:val="23"/>
          <w:szCs w:val="23"/>
          <w:lang w:val="es-ES"/>
        </w:rPr>
        <w:t xml:space="preserve">en distintos tipos de discursos (literarios, visuales y artísticos) </w:t>
      </w:r>
      <w:r>
        <w:rPr>
          <w:rFonts w:ascii="Garamond" w:hAnsi="Garamond" w:cs="Times New Roman"/>
          <w:bCs/>
          <w:sz w:val="23"/>
          <w:szCs w:val="23"/>
          <w:lang w:val="es-ES"/>
        </w:rPr>
        <w:t>aquellos elementos que puedan ser experiencias compartidas por toda una comunida</w:t>
      </w:r>
      <w:r w:rsidR="001836C8">
        <w:rPr>
          <w:rFonts w:ascii="Garamond" w:hAnsi="Garamond" w:cs="Times New Roman"/>
          <w:bCs/>
          <w:sz w:val="23"/>
          <w:szCs w:val="23"/>
          <w:lang w:val="es-ES"/>
        </w:rPr>
        <w:t>d</w:t>
      </w:r>
      <w:r>
        <w:rPr>
          <w:rFonts w:ascii="Garamond" w:hAnsi="Garamond" w:cs="Times New Roman"/>
          <w:bCs/>
          <w:sz w:val="23"/>
          <w:szCs w:val="23"/>
          <w:lang w:val="es-ES"/>
        </w:rPr>
        <w:t xml:space="preserve">. </w:t>
      </w:r>
      <w:r w:rsidR="00260221">
        <w:rPr>
          <w:rFonts w:ascii="Garamond" w:hAnsi="Garamond" w:cs="Times New Roman"/>
          <w:bCs/>
          <w:sz w:val="23"/>
          <w:szCs w:val="23"/>
          <w:lang w:val="es-ES"/>
        </w:rPr>
        <w:t>¿Cómo enfocarnos en el aprendizaje del español a través de aquellos elementos que puedan resultar familiares para estudiantes en la</w:t>
      </w:r>
      <w:r w:rsidR="00527505">
        <w:rPr>
          <w:rFonts w:ascii="Garamond" w:hAnsi="Garamond" w:cs="Times New Roman"/>
          <w:bCs/>
          <w:sz w:val="23"/>
          <w:szCs w:val="23"/>
          <w:lang w:val="es-ES"/>
        </w:rPr>
        <w:t>s</w:t>
      </w:r>
      <w:r w:rsidR="00260221">
        <w:rPr>
          <w:rFonts w:ascii="Garamond" w:hAnsi="Garamond" w:cs="Times New Roman"/>
          <w:bCs/>
          <w:sz w:val="23"/>
          <w:szCs w:val="23"/>
          <w:lang w:val="es-ES"/>
        </w:rPr>
        <w:t xml:space="preserve"> sociedades modernas de un mundo globalizado? Aunque el curso utiliza la cultura y literatura cubanas como ejemplos de una identidad transnacional en transformación permanente, su análisis nos permitirá encontrar </w:t>
      </w:r>
      <w:r w:rsidR="00BE5DD5">
        <w:rPr>
          <w:rFonts w:ascii="Garamond" w:hAnsi="Garamond" w:cs="Times New Roman"/>
          <w:bCs/>
          <w:sz w:val="23"/>
          <w:szCs w:val="23"/>
          <w:lang w:val="es-ES"/>
        </w:rPr>
        <w:t>aspectos</w:t>
      </w:r>
      <w:r w:rsidR="00260221">
        <w:rPr>
          <w:rFonts w:ascii="Garamond" w:hAnsi="Garamond" w:cs="Times New Roman"/>
          <w:bCs/>
          <w:sz w:val="23"/>
          <w:szCs w:val="23"/>
          <w:lang w:val="es-ES"/>
        </w:rPr>
        <w:t xml:space="preserve"> compartidos por otras comunidades hispanas en la diáspora. </w:t>
      </w:r>
    </w:p>
    <w:p w14:paraId="2B92D961" w14:textId="77777777" w:rsidR="00BE5DD5" w:rsidRDefault="00BE5DD5" w:rsidP="00782E7C">
      <w:pPr>
        <w:pStyle w:val="PlainText"/>
        <w:outlineLvl w:val="0"/>
        <w:rPr>
          <w:rFonts w:ascii="Garamond" w:hAnsi="Garamond" w:cs="Times New Roman"/>
          <w:bCs/>
          <w:sz w:val="23"/>
          <w:szCs w:val="23"/>
          <w:lang w:val="es-ES"/>
        </w:rPr>
      </w:pPr>
    </w:p>
    <w:p w14:paraId="3E774AFE" w14:textId="73B7740A" w:rsidR="00E71143" w:rsidRPr="00370877" w:rsidRDefault="00260221" w:rsidP="00782E7C">
      <w:pPr>
        <w:pStyle w:val="PlainText"/>
        <w:outlineLvl w:val="0"/>
        <w:rPr>
          <w:rFonts w:ascii="Garamond" w:hAnsi="Garamond" w:cs="Times New Roman"/>
          <w:bCs/>
          <w:sz w:val="23"/>
          <w:szCs w:val="23"/>
          <w:lang w:val="es-ES"/>
        </w:rPr>
      </w:pPr>
      <w:r>
        <w:rPr>
          <w:rFonts w:ascii="Garamond" w:hAnsi="Garamond" w:cs="Times New Roman"/>
          <w:bCs/>
          <w:sz w:val="23"/>
          <w:szCs w:val="23"/>
          <w:lang w:val="es-ES"/>
        </w:rPr>
        <w:t>En la primera semana, nos detendremos en el análisis de obras artísticas</w:t>
      </w:r>
      <w:r w:rsidR="00BE5DD5">
        <w:rPr>
          <w:rFonts w:ascii="Garamond" w:hAnsi="Garamond" w:cs="Times New Roman"/>
          <w:bCs/>
          <w:sz w:val="23"/>
          <w:szCs w:val="23"/>
          <w:lang w:val="es-ES"/>
        </w:rPr>
        <w:t xml:space="preserve"> centradas en el eje </w:t>
      </w:r>
      <w:r w:rsidR="00BE5DD5" w:rsidRPr="00BE5DD5">
        <w:rPr>
          <w:rFonts w:ascii="Garamond" w:hAnsi="Garamond" w:cs="Times New Roman"/>
          <w:bCs/>
          <w:i/>
          <w:iCs/>
          <w:sz w:val="23"/>
          <w:szCs w:val="23"/>
          <w:lang w:val="es-ES"/>
        </w:rPr>
        <w:t>emigración</w:t>
      </w:r>
      <w:r w:rsidR="008E62FB">
        <w:rPr>
          <w:rFonts w:ascii="Garamond" w:hAnsi="Garamond" w:cs="Times New Roman"/>
          <w:bCs/>
          <w:i/>
          <w:iCs/>
          <w:sz w:val="23"/>
          <w:szCs w:val="23"/>
          <w:lang w:val="es-ES"/>
        </w:rPr>
        <w:t>/</w:t>
      </w:r>
      <w:r w:rsidR="00BE5DD5" w:rsidRPr="00BE5DD5">
        <w:rPr>
          <w:rFonts w:ascii="Garamond" w:hAnsi="Garamond" w:cs="Times New Roman"/>
          <w:bCs/>
          <w:i/>
          <w:iCs/>
          <w:sz w:val="23"/>
          <w:szCs w:val="23"/>
          <w:lang w:val="es-ES"/>
        </w:rPr>
        <w:t>identidad nacional</w:t>
      </w:r>
      <w:r w:rsidR="00BE5DD5">
        <w:rPr>
          <w:rFonts w:ascii="Garamond" w:hAnsi="Garamond" w:cs="Times New Roman"/>
          <w:bCs/>
          <w:sz w:val="23"/>
          <w:szCs w:val="23"/>
          <w:lang w:val="es-ES"/>
        </w:rPr>
        <w:t>, producidas por artistas cubanos contemporáneos. De este modo, practicaremos el aprendizaje de un nuevo vocabulario</w:t>
      </w:r>
      <w:r w:rsidR="00260F22">
        <w:rPr>
          <w:rFonts w:ascii="Garamond" w:hAnsi="Garamond" w:cs="Times New Roman"/>
          <w:bCs/>
          <w:sz w:val="23"/>
          <w:szCs w:val="23"/>
          <w:lang w:val="es-ES"/>
        </w:rPr>
        <w:t xml:space="preserve"> temáticamente orientado</w:t>
      </w:r>
      <w:r w:rsidR="00BE5DD5">
        <w:rPr>
          <w:rFonts w:ascii="Garamond" w:hAnsi="Garamond" w:cs="Times New Roman"/>
          <w:bCs/>
          <w:sz w:val="23"/>
          <w:szCs w:val="23"/>
          <w:lang w:val="es-ES"/>
        </w:rPr>
        <w:t>, conceptos teóricos</w:t>
      </w:r>
      <w:r w:rsidR="00260F22">
        <w:rPr>
          <w:rFonts w:ascii="Garamond" w:hAnsi="Garamond" w:cs="Times New Roman"/>
          <w:bCs/>
          <w:sz w:val="23"/>
          <w:szCs w:val="23"/>
          <w:lang w:val="es-ES"/>
        </w:rPr>
        <w:t xml:space="preserve"> de los estudios culturales que pueden ser discutidos en </w:t>
      </w:r>
      <w:r w:rsidR="00527505">
        <w:rPr>
          <w:rFonts w:ascii="Garamond" w:hAnsi="Garamond" w:cs="Times New Roman"/>
          <w:bCs/>
          <w:sz w:val="23"/>
          <w:szCs w:val="23"/>
          <w:lang w:val="es-ES"/>
        </w:rPr>
        <w:t xml:space="preserve">la </w:t>
      </w:r>
      <w:r w:rsidR="00260F22">
        <w:rPr>
          <w:rFonts w:ascii="Garamond" w:hAnsi="Garamond" w:cs="Times New Roman"/>
          <w:bCs/>
          <w:sz w:val="23"/>
          <w:szCs w:val="23"/>
          <w:lang w:val="es-ES"/>
        </w:rPr>
        <w:t>lengua de aprendizaje, y prácticas discursivas como la descripción.</w:t>
      </w:r>
      <w:r w:rsidR="00BE5DD5">
        <w:rPr>
          <w:rFonts w:ascii="Garamond" w:hAnsi="Garamond" w:cs="Times New Roman"/>
          <w:bCs/>
          <w:sz w:val="23"/>
          <w:szCs w:val="23"/>
          <w:lang w:val="es-ES"/>
        </w:rPr>
        <w:t xml:space="preserve"> </w:t>
      </w:r>
      <w:r w:rsidR="00260F22">
        <w:rPr>
          <w:rFonts w:ascii="Garamond" w:hAnsi="Garamond" w:cs="Times New Roman"/>
          <w:bCs/>
          <w:sz w:val="23"/>
          <w:szCs w:val="23"/>
          <w:lang w:val="es-ES"/>
        </w:rPr>
        <w:t>Durante la segunda semana, aprenderemos a usar como referencia una obra audiovisual para crear diferentes tipos de ejercicios (por ejemplo, identificar personajes, tema, trama, significado, etc.) que nos permitan un análisis integral a partir de un</w:t>
      </w:r>
      <w:r w:rsidR="00527505">
        <w:rPr>
          <w:rFonts w:ascii="Garamond" w:hAnsi="Garamond" w:cs="Times New Roman"/>
          <w:bCs/>
          <w:sz w:val="23"/>
          <w:szCs w:val="23"/>
          <w:lang w:val="es-ES"/>
        </w:rPr>
        <w:t>a</w:t>
      </w:r>
      <w:r w:rsidR="00260F22">
        <w:rPr>
          <w:rFonts w:ascii="Garamond" w:hAnsi="Garamond" w:cs="Times New Roman"/>
          <w:bCs/>
          <w:sz w:val="23"/>
          <w:szCs w:val="23"/>
          <w:lang w:val="es-ES"/>
        </w:rPr>
        <w:t xml:space="preserve"> cuestión teórica determinada. Así, teniendo como referencia de base la </w:t>
      </w:r>
      <w:r w:rsidR="00640268">
        <w:rPr>
          <w:rFonts w:ascii="Garamond" w:hAnsi="Garamond" w:cs="Times New Roman"/>
          <w:bCs/>
          <w:sz w:val="23"/>
          <w:szCs w:val="23"/>
          <w:lang w:val="es-ES"/>
        </w:rPr>
        <w:t xml:space="preserve">identidad </w:t>
      </w:r>
      <w:r w:rsidR="00260F22">
        <w:rPr>
          <w:rFonts w:ascii="Garamond" w:hAnsi="Garamond" w:cs="Times New Roman"/>
          <w:bCs/>
          <w:sz w:val="23"/>
          <w:szCs w:val="23"/>
          <w:lang w:val="es-ES"/>
        </w:rPr>
        <w:t>cubana transnacional</w:t>
      </w:r>
      <w:r w:rsidR="00640268">
        <w:rPr>
          <w:rFonts w:ascii="Garamond" w:hAnsi="Garamond" w:cs="Times New Roman"/>
          <w:bCs/>
          <w:sz w:val="23"/>
          <w:szCs w:val="23"/>
          <w:lang w:val="es-ES"/>
        </w:rPr>
        <w:t xml:space="preserve">, exploraremos formas de interpretar una obra desde una perspectiva holística. En la última semana nos enfocaremos en analizar narrativas de desplazamiento </w:t>
      </w:r>
      <w:r w:rsidR="00640268">
        <w:rPr>
          <w:rFonts w:ascii="Garamond" w:hAnsi="Garamond" w:cs="Times New Roman"/>
          <w:bCs/>
          <w:sz w:val="23"/>
          <w:szCs w:val="23"/>
          <w:lang w:val="es-ES"/>
        </w:rPr>
        <w:lastRenderedPageBreak/>
        <w:t>para encontrar vías de interpretación y argumentación susceptibles de ser integradas en un discurso más complejo, como lo es el ensayo.</w:t>
      </w:r>
    </w:p>
    <w:p w14:paraId="5259C3D3" w14:textId="3015F2F9" w:rsidR="00E20AD3" w:rsidRDefault="00E20AD3" w:rsidP="00782E7C">
      <w:pPr>
        <w:pStyle w:val="PlainText"/>
        <w:outlineLvl w:val="0"/>
        <w:rPr>
          <w:rFonts w:ascii="Garamond" w:hAnsi="Garamond" w:cs="Times New Roman"/>
          <w:b/>
          <w:sz w:val="23"/>
          <w:szCs w:val="23"/>
          <w:lang w:val="es-ES"/>
        </w:rPr>
      </w:pPr>
    </w:p>
    <w:p w14:paraId="1BDFBF94" w14:textId="77777777" w:rsidR="00026B2D" w:rsidRPr="00B6039D" w:rsidRDefault="00026B2D" w:rsidP="00026B2D">
      <w:pPr>
        <w:jc w:val="both"/>
        <w:rPr>
          <w:rFonts w:ascii="Garamond" w:hAnsi="Garamond"/>
          <w:sz w:val="23"/>
          <w:szCs w:val="23"/>
          <w:lang w:val="es-ES"/>
        </w:rPr>
      </w:pPr>
    </w:p>
    <w:p w14:paraId="7F10A61B" w14:textId="227300A7" w:rsidR="00026B2D" w:rsidRPr="00B6039D" w:rsidRDefault="00026B2D" w:rsidP="00B6039D">
      <w:pPr>
        <w:jc w:val="both"/>
        <w:rPr>
          <w:rFonts w:ascii="Garamond" w:hAnsi="Garamond"/>
          <w:b/>
          <w:sz w:val="23"/>
          <w:szCs w:val="23"/>
          <w:lang w:val="es-ES"/>
        </w:rPr>
      </w:pPr>
      <w:r w:rsidRPr="00B6039D">
        <w:rPr>
          <w:rFonts w:ascii="Garamond" w:hAnsi="Garamond"/>
          <w:b/>
          <w:sz w:val="23"/>
          <w:szCs w:val="23"/>
          <w:lang w:val="es-ES"/>
        </w:rPr>
        <w:t>Objetivos:</w:t>
      </w:r>
    </w:p>
    <w:p w14:paraId="7F8E9579" w14:textId="61418543" w:rsidR="00BD5134" w:rsidRDefault="00BD5134" w:rsidP="00BD5134">
      <w:pPr>
        <w:jc w:val="both"/>
        <w:rPr>
          <w:rFonts w:ascii="Garamond" w:hAnsi="Garamond"/>
          <w:sz w:val="23"/>
          <w:szCs w:val="23"/>
          <w:lang w:val="es-ES"/>
        </w:rPr>
      </w:pPr>
      <w:r w:rsidRPr="00B6039D">
        <w:rPr>
          <w:rFonts w:ascii="Garamond" w:hAnsi="Garamond"/>
          <w:sz w:val="23"/>
          <w:szCs w:val="23"/>
          <w:lang w:val="es-ES"/>
        </w:rPr>
        <w:t xml:space="preserve">Al finalizar el curso, </w:t>
      </w:r>
      <w:r w:rsidR="00BD5998" w:rsidRPr="00B6039D">
        <w:rPr>
          <w:rFonts w:ascii="Garamond" w:hAnsi="Garamond"/>
          <w:sz w:val="23"/>
          <w:szCs w:val="23"/>
          <w:lang w:val="es-ES"/>
        </w:rPr>
        <w:t>las estudiantes</w:t>
      </w:r>
      <w:r w:rsidRPr="00B6039D">
        <w:rPr>
          <w:rFonts w:ascii="Garamond" w:hAnsi="Garamond"/>
          <w:sz w:val="23"/>
          <w:szCs w:val="23"/>
          <w:lang w:val="es-ES"/>
        </w:rPr>
        <w:t xml:space="preserve"> podrán</w:t>
      </w:r>
      <w:r w:rsidR="00026B2D" w:rsidRPr="00B6039D">
        <w:rPr>
          <w:rFonts w:ascii="Garamond" w:hAnsi="Garamond"/>
          <w:sz w:val="23"/>
          <w:szCs w:val="23"/>
          <w:lang w:val="es-ES"/>
        </w:rPr>
        <w:t xml:space="preserve">: </w:t>
      </w:r>
    </w:p>
    <w:p w14:paraId="39898EE3" w14:textId="25429053" w:rsidR="00640268" w:rsidRDefault="00640268" w:rsidP="00343929">
      <w:pPr>
        <w:pStyle w:val="ListParagraph"/>
        <w:numPr>
          <w:ilvl w:val="0"/>
          <w:numId w:val="11"/>
        </w:numPr>
        <w:jc w:val="both"/>
        <w:rPr>
          <w:rFonts w:ascii="Garamond" w:hAnsi="Garamond"/>
          <w:sz w:val="22"/>
          <w:szCs w:val="22"/>
          <w:lang w:val="es-ES"/>
        </w:rPr>
      </w:pPr>
      <w:r>
        <w:rPr>
          <w:rFonts w:ascii="Garamond" w:hAnsi="Garamond"/>
          <w:sz w:val="22"/>
          <w:szCs w:val="22"/>
          <w:lang w:val="es-ES"/>
        </w:rPr>
        <w:t>utilizar un eje temático para producir actividades de enseñanza del español con diferentes grados de complejidad y objetivos;</w:t>
      </w:r>
    </w:p>
    <w:p w14:paraId="63CB43E2" w14:textId="176223FB" w:rsidR="00343929" w:rsidRPr="00343929" w:rsidRDefault="00640268" w:rsidP="00343929">
      <w:pPr>
        <w:pStyle w:val="ListParagraph"/>
        <w:numPr>
          <w:ilvl w:val="0"/>
          <w:numId w:val="11"/>
        </w:numPr>
        <w:jc w:val="both"/>
        <w:rPr>
          <w:rFonts w:ascii="Garamond" w:hAnsi="Garamond"/>
          <w:sz w:val="22"/>
          <w:szCs w:val="22"/>
          <w:lang w:val="es-ES"/>
        </w:rPr>
      </w:pPr>
      <w:r>
        <w:rPr>
          <w:rFonts w:ascii="Garamond" w:hAnsi="Garamond"/>
          <w:sz w:val="22"/>
          <w:szCs w:val="22"/>
          <w:lang w:val="es-ES"/>
        </w:rPr>
        <w:t xml:space="preserve">diseñar </w:t>
      </w:r>
      <w:r w:rsidR="00343929" w:rsidRPr="00343929">
        <w:rPr>
          <w:rFonts w:ascii="Garamond" w:hAnsi="Garamond"/>
          <w:sz w:val="22"/>
          <w:szCs w:val="22"/>
          <w:lang w:val="es-ES"/>
        </w:rPr>
        <w:t xml:space="preserve">ejercicios que involucren la </w:t>
      </w:r>
      <w:r>
        <w:rPr>
          <w:rFonts w:ascii="Garamond" w:hAnsi="Garamond"/>
          <w:sz w:val="22"/>
          <w:szCs w:val="22"/>
          <w:lang w:val="es-ES"/>
        </w:rPr>
        <w:t>experiencia del mundo por parte del estudiante como elemento interpretativo de obras artísticas y literarias</w:t>
      </w:r>
      <w:r w:rsidR="00343929" w:rsidRPr="00343929">
        <w:rPr>
          <w:rFonts w:ascii="Garamond" w:hAnsi="Garamond"/>
          <w:sz w:val="22"/>
          <w:szCs w:val="22"/>
          <w:lang w:val="es-ES"/>
        </w:rPr>
        <w:t xml:space="preserve">; </w:t>
      </w:r>
    </w:p>
    <w:p w14:paraId="07F80EB8" w14:textId="3ECD55F6" w:rsidR="00343929" w:rsidRPr="00343929" w:rsidRDefault="00343929" w:rsidP="00343929">
      <w:pPr>
        <w:pStyle w:val="ListParagraph"/>
        <w:numPr>
          <w:ilvl w:val="0"/>
          <w:numId w:val="11"/>
        </w:numPr>
        <w:jc w:val="both"/>
        <w:rPr>
          <w:rFonts w:ascii="Garamond" w:hAnsi="Garamond"/>
          <w:sz w:val="22"/>
          <w:szCs w:val="22"/>
          <w:lang w:val="es-AR"/>
        </w:rPr>
      </w:pPr>
      <w:r w:rsidRPr="00343929">
        <w:rPr>
          <w:rFonts w:ascii="Garamond" w:hAnsi="Garamond"/>
          <w:sz w:val="22"/>
          <w:szCs w:val="22"/>
          <w:lang w:val="es-ES"/>
        </w:rPr>
        <w:t xml:space="preserve">desarrollar y consolidar un vocabulario específico para hablar de </w:t>
      </w:r>
      <w:r w:rsidR="00640268">
        <w:rPr>
          <w:rFonts w:ascii="Garamond" w:hAnsi="Garamond"/>
          <w:sz w:val="22"/>
          <w:szCs w:val="22"/>
          <w:lang w:val="es-ES"/>
        </w:rPr>
        <w:t>temas como la emigración y culturas transnacionales</w:t>
      </w:r>
      <w:r>
        <w:rPr>
          <w:rFonts w:ascii="Garamond" w:hAnsi="Garamond"/>
          <w:sz w:val="22"/>
          <w:szCs w:val="22"/>
          <w:lang w:val="es-ES"/>
        </w:rPr>
        <w:t>;</w:t>
      </w:r>
    </w:p>
    <w:p w14:paraId="5259659C" w14:textId="1B19F2F6" w:rsidR="00343929" w:rsidRPr="00343929" w:rsidRDefault="00640268" w:rsidP="00343929">
      <w:pPr>
        <w:pStyle w:val="ListParagraph"/>
        <w:numPr>
          <w:ilvl w:val="0"/>
          <w:numId w:val="11"/>
        </w:numPr>
        <w:jc w:val="both"/>
        <w:rPr>
          <w:rFonts w:ascii="Garamond" w:hAnsi="Garamond"/>
          <w:sz w:val="22"/>
          <w:szCs w:val="22"/>
          <w:lang w:val="es-AR"/>
        </w:rPr>
      </w:pPr>
      <w:r>
        <w:rPr>
          <w:rFonts w:ascii="Garamond" w:hAnsi="Garamond"/>
          <w:sz w:val="22"/>
          <w:szCs w:val="22"/>
          <w:lang w:val="es-AR"/>
        </w:rPr>
        <w:t xml:space="preserve">reflexionar cómo experiencias comunes a un grupo humano pueden ser </w:t>
      </w:r>
      <w:r w:rsidR="00345A15">
        <w:rPr>
          <w:rFonts w:ascii="Garamond" w:hAnsi="Garamond"/>
          <w:sz w:val="22"/>
          <w:szCs w:val="22"/>
          <w:lang w:val="es-AR"/>
        </w:rPr>
        <w:t>objeto de identificación por otras comunidades</w:t>
      </w:r>
      <w:r w:rsidR="00343929">
        <w:rPr>
          <w:rFonts w:ascii="Garamond" w:hAnsi="Garamond"/>
          <w:sz w:val="22"/>
          <w:szCs w:val="22"/>
          <w:lang w:val="es-AR"/>
        </w:rPr>
        <w:t>.</w:t>
      </w:r>
    </w:p>
    <w:p w14:paraId="29A25626" w14:textId="77777777" w:rsidR="00343929" w:rsidRPr="00343929" w:rsidRDefault="00343929" w:rsidP="00BD5134">
      <w:pPr>
        <w:jc w:val="both"/>
        <w:rPr>
          <w:rFonts w:ascii="Garamond" w:hAnsi="Garamond"/>
          <w:sz w:val="22"/>
          <w:szCs w:val="22"/>
          <w:lang w:val="es-AR"/>
        </w:rPr>
      </w:pPr>
    </w:p>
    <w:p w14:paraId="73DE2BCA" w14:textId="77777777" w:rsidR="00DA6592" w:rsidRPr="00B6039D" w:rsidRDefault="00DA6592" w:rsidP="00DA6592">
      <w:pPr>
        <w:pStyle w:val="ListParagraph"/>
        <w:rPr>
          <w:rFonts w:ascii="Garamond" w:hAnsi="Garamond"/>
          <w:sz w:val="23"/>
          <w:szCs w:val="23"/>
          <w:lang w:val="es-ES"/>
        </w:rPr>
      </w:pPr>
    </w:p>
    <w:p w14:paraId="556528F0" w14:textId="46E44D14" w:rsidR="00DA6592" w:rsidRPr="00B6039D" w:rsidRDefault="00DA6592" w:rsidP="00BF2F8C">
      <w:pPr>
        <w:jc w:val="both"/>
        <w:rPr>
          <w:rFonts w:ascii="Garamond" w:hAnsi="Garamond"/>
          <w:b/>
          <w:sz w:val="23"/>
          <w:szCs w:val="23"/>
          <w:lang w:val="es-ES"/>
        </w:rPr>
      </w:pPr>
      <w:r w:rsidRPr="00B6039D">
        <w:rPr>
          <w:rFonts w:ascii="Garamond" w:hAnsi="Garamond"/>
          <w:b/>
          <w:sz w:val="23"/>
          <w:szCs w:val="23"/>
          <w:lang w:val="es-ES"/>
        </w:rPr>
        <w:t>Materiales:</w:t>
      </w:r>
    </w:p>
    <w:p w14:paraId="14830B33" w14:textId="7041205D" w:rsidR="00B6039D" w:rsidRPr="00B6039D" w:rsidRDefault="00122627" w:rsidP="00B129AD">
      <w:pPr>
        <w:jc w:val="both"/>
        <w:rPr>
          <w:rFonts w:ascii="Garamond" w:hAnsi="Garamond"/>
          <w:sz w:val="23"/>
          <w:szCs w:val="23"/>
          <w:lang w:val="es-ES"/>
        </w:rPr>
      </w:pPr>
      <w:r>
        <w:rPr>
          <w:rFonts w:ascii="Garamond" w:hAnsi="Garamond"/>
          <w:sz w:val="23"/>
          <w:szCs w:val="23"/>
          <w:lang w:val="es-ES"/>
        </w:rPr>
        <w:t>L</w:t>
      </w:r>
      <w:r w:rsidR="00DA6592" w:rsidRPr="00B6039D">
        <w:rPr>
          <w:rFonts w:ascii="Garamond" w:hAnsi="Garamond"/>
          <w:sz w:val="23"/>
          <w:szCs w:val="23"/>
          <w:lang w:val="es-ES"/>
        </w:rPr>
        <w:t>os materiales de lectura</w:t>
      </w:r>
      <w:r w:rsidR="002D36FD">
        <w:rPr>
          <w:rFonts w:ascii="Garamond" w:hAnsi="Garamond"/>
          <w:sz w:val="23"/>
          <w:szCs w:val="23"/>
          <w:lang w:val="es-ES"/>
        </w:rPr>
        <w:t xml:space="preserve"> y visionado</w:t>
      </w:r>
      <w:r w:rsidR="00DA6592" w:rsidRPr="00B6039D">
        <w:rPr>
          <w:rFonts w:ascii="Garamond" w:hAnsi="Garamond"/>
          <w:sz w:val="23"/>
          <w:szCs w:val="23"/>
          <w:lang w:val="es-ES"/>
        </w:rPr>
        <w:t xml:space="preserve"> del curso estarán en Moodle. </w:t>
      </w:r>
      <w:r w:rsidR="00343929" w:rsidRPr="005E1935">
        <w:rPr>
          <w:rFonts w:ascii="Garamond" w:hAnsi="Garamond"/>
          <w:sz w:val="23"/>
          <w:szCs w:val="23"/>
          <w:lang w:val="es-ES"/>
        </w:rPr>
        <w:t xml:space="preserve">Utilizaremos </w:t>
      </w:r>
      <w:r w:rsidR="005E1935" w:rsidRPr="005E1935">
        <w:rPr>
          <w:rFonts w:ascii="Garamond" w:hAnsi="Garamond"/>
          <w:sz w:val="23"/>
          <w:szCs w:val="23"/>
          <w:lang w:val="es-ES"/>
        </w:rPr>
        <w:t xml:space="preserve">algunos </w:t>
      </w:r>
      <w:r w:rsidR="00345A15" w:rsidRPr="005E1935">
        <w:rPr>
          <w:rFonts w:ascii="Garamond" w:hAnsi="Garamond"/>
          <w:sz w:val="23"/>
          <w:szCs w:val="23"/>
          <w:lang w:val="es-ES"/>
        </w:rPr>
        <w:t xml:space="preserve">audiovisuales </w:t>
      </w:r>
      <w:r w:rsidR="00527505">
        <w:rPr>
          <w:rFonts w:ascii="Garamond" w:hAnsi="Garamond"/>
          <w:sz w:val="23"/>
          <w:szCs w:val="23"/>
          <w:lang w:val="es-ES"/>
        </w:rPr>
        <w:t xml:space="preserve">de la </w:t>
      </w:r>
      <w:r w:rsidR="00343929" w:rsidRPr="005E1935">
        <w:rPr>
          <w:rFonts w:ascii="Garamond" w:hAnsi="Garamond"/>
          <w:sz w:val="23"/>
          <w:szCs w:val="23"/>
          <w:lang w:val="es-ES"/>
        </w:rPr>
        <w:t>clase S</w:t>
      </w:r>
      <w:r w:rsidR="00260221" w:rsidRPr="005E1935">
        <w:rPr>
          <w:rFonts w:ascii="Garamond" w:hAnsi="Garamond"/>
          <w:sz w:val="23"/>
          <w:szCs w:val="23"/>
          <w:lang w:val="es-ES"/>
        </w:rPr>
        <w:t xml:space="preserve">PAN </w:t>
      </w:r>
      <w:r w:rsidR="00B129AD" w:rsidRPr="005E1935">
        <w:rPr>
          <w:rFonts w:ascii="Garamond" w:hAnsi="Garamond"/>
          <w:sz w:val="23"/>
          <w:szCs w:val="23"/>
          <w:lang w:val="es-ES"/>
        </w:rPr>
        <w:t>5</w:t>
      </w:r>
      <w:r w:rsidR="00260221" w:rsidRPr="005E1935">
        <w:rPr>
          <w:rFonts w:ascii="Garamond" w:hAnsi="Garamond"/>
          <w:sz w:val="23"/>
          <w:szCs w:val="23"/>
          <w:lang w:val="es-ES"/>
        </w:rPr>
        <w:t xml:space="preserve">25 </w:t>
      </w:r>
      <w:r w:rsidR="00B129AD" w:rsidRPr="005E1935">
        <w:rPr>
          <w:rFonts w:ascii="Garamond" w:hAnsi="Garamond"/>
          <w:sz w:val="23"/>
          <w:szCs w:val="23"/>
          <w:lang w:val="es-ES"/>
        </w:rPr>
        <w:t xml:space="preserve">como material de </w:t>
      </w:r>
      <w:r w:rsidR="005E1935" w:rsidRPr="005E1935">
        <w:rPr>
          <w:rFonts w:ascii="Garamond" w:hAnsi="Garamond"/>
          <w:sz w:val="23"/>
          <w:szCs w:val="23"/>
          <w:lang w:val="es-ES"/>
        </w:rPr>
        <w:t>análisis</w:t>
      </w:r>
      <w:r w:rsidR="00B129AD" w:rsidRPr="005E1935">
        <w:rPr>
          <w:rFonts w:ascii="Garamond" w:hAnsi="Garamond"/>
          <w:sz w:val="23"/>
          <w:szCs w:val="23"/>
          <w:lang w:val="es-ES"/>
        </w:rPr>
        <w:t>.</w:t>
      </w:r>
      <w:r w:rsidR="00B129AD">
        <w:rPr>
          <w:rFonts w:ascii="Garamond" w:hAnsi="Garamond"/>
          <w:sz w:val="23"/>
          <w:szCs w:val="23"/>
          <w:lang w:val="es-ES"/>
        </w:rPr>
        <w:t xml:space="preserve"> </w:t>
      </w:r>
    </w:p>
    <w:p w14:paraId="4A0DF529" w14:textId="77777777" w:rsidR="00B6039D" w:rsidRPr="00B6039D" w:rsidRDefault="00B6039D" w:rsidP="00BF2F8C">
      <w:pPr>
        <w:jc w:val="both"/>
        <w:rPr>
          <w:rFonts w:ascii="Garamond" w:hAnsi="Garamond"/>
          <w:b/>
          <w:sz w:val="23"/>
          <w:szCs w:val="23"/>
          <w:lang w:val="es-ES"/>
        </w:rPr>
      </w:pPr>
    </w:p>
    <w:p w14:paraId="31C3AEF4" w14:textId="0F5545D8" w:rsidR="00BF2F8C" w:rsidRPr="00B6039D" w:rsidRDefault="00375207" w:rsidP="00BF2F8C">
      <w:pPr>
        <w:jc w:val="both"/>
        <w:rPr>
          <w:rFonts w:ascii="Garamond" w:hAnsi="Garamond"/>
          <w:b/>
          <w:sz w:val="23"/>
          <w:szCs w:val="23"/>
          <w:lang w:val="es-ES"/>
        </w:rPr>
      </w:pPr>
      <w:r w:rsidRPr="00B6039D">
        <w:rPr>
          <w:rFonts w:ascii="Garamond" w:hAnsi="Garamond"/>
          <w:b/>
          <w:sz w:val="23"/>
          <w:szCs w:val="23"/>
          <w:lang w:val="es-ES"/>
        </w:rPr>
        <w:t>Plan:</w:t>
      </w:r>
    </w:p>
    <w:p w14:paraId="7168C507" w14:textId="792B2278" w:rsidR="002D36FD" w:rsidRDefault="002D36FD" w:rsidP="001C31BF">
      <w:pPr>
        <w:spacing w:after="120"/>
        <w:rPr>
          <w:rFonts w:ascii="Garamond" w:hAnsi="Garamond"/>
          <w:sz w:val="23"/>
          <w:szCs w:val="23"/>
          <w:lang w:val="es-ES"/>
        </w:rPr>
      </w:pPr>
      <w:r>
        <w:rPr>
          <w:rFonts w:ascii="Garamond" w:hAnsi="Garamond"/>
          <w:sz w:val="23"/>
          <w:szCs w:val="23"/>
          <w:lang w:val="es-ES"/>
        </w:rPr>
        <w:t xml:space="preserve">Cada semana, utilizaremos un tipo de narrativa predominante (visual, audiovisual y textual, respectivamente) para generar actividades que tengan como meta tanto el aprendizaje del español como el de cuestiones teóricas esenciales en los estudios culturales de la actualidad (por ejemplo, conceptos como el de ciudadanía transnacional y sentido de pertenencia). En el contexto de un formado de taller y de discusión colectiva, cada participante tendrá la ocasión de crear sus propias estrategias de análisis y enseñanza. </w:t>
      </w:r>
    </w:p>
    <w:p w14:paraId="68798B63" w14:textId="77777777" w:rsidR="002D36FD" w:rsidRDefault="002D36FD" w:rsidP="00991AD2">
      <w:pPr>
        <w:rPr>
          <w:rFonts w:ascii="Garamond" w:hAnsi="Garamond"/>
          <w:b/>
          <w:sz w:val="23"/>
          <w:szCs w:val="23"/>
          <w:lang w:val="es-ES"/>
        </w:rPr>
      </w:pPr>
    </w:p>
    <w:p w14:paraId="24C9B171" w14:textId="06D65B4F" w:rsidR="00EC45F2" w:rsidRPr="00B6039D" w:rsidRDefault="00EC45F2" w:rsidP="00991AD2">
      <w:pPr>
        <w:rPr>
          <w:rFonts w:ascii="Garamond" w:hAnsi="Garamond"/>
          <w:b/>
          <w:sz w:val="23"/>
          <w:szCs w:val="23"/>
          <w:lang w:val="es-ES"/>
        </w:rPr>
      </w:pPr>
      <w:r w:rsidRPr="00B6039D">
        <w:rPr>
          <w:rFonts w:ascii="Garamond" w:hAnsi="Garamond"/>
          <w:b/>
          <w:sz w:val="23"/>
          <w:szCs w:val="23"/>
          <w:lang w:val="es-ES"/>
        </w:rPr>
        <w:t>Dinámica del curso y distribución de la calificación</w:t>
      </w:r>
    </w:p>
    <w:p w14:paraId="1041C6E5" w14:textId="77777777" w:rsidR="00B129AD" w:rsidRDefault="00B129AD" w:rsidP="00991AD2">
      <w:pPr>
        <w:rPr>
          <w:rFonts w:ascii="Garamond" w:hAnsi="Garamond"/>
          <w:b/>
          <w:sz w:val="23"/>
          <w:szCs w:val="23"/>
          <w:lang w:val="es-ES"/>
        </w:rPr>
      </w:pPr>
    </w:p>
    <w:p w14:paraId="4E8599C6" w14:textId="4F81B854" w:rsidR="00FD45EB" w:rsidRDefault="00FD45EB" w:rsidP="00B129AD">
      <w:pPr>
        <w:rPr>
          <w:rFonts w:ascii="Garamond" w:hAnsi="Garamond"/>
          <w:b/>
          <w:sz w:val="22"/>
          <w:szCs w:val="22"/>
          <w:lang w:val="es-ES"/>
        </w:rPr>
      </w:pPr>
      <w:r>
        <w:rPr>
          <w:rFonts w:ascii="Garamond" w:hAnsi="Garamond"/>
          <w:b/>
          <w:sz w:val="22"/>
          <w:szCs w:val="22"/>
          <w:lang w:val="es-ES"/>
        </w:rPr>
        <w:t>Lecturas:</w:t>
      </w:r>
    </w:p>
    <w:p w14:paraId="3E8945A8" w14:textId="7192F669" w:rsidR="00FD45EB" w:rsidRPr="00FD45EB" w:rsidRDefault="00FD45EB" w:rsidP="00B129AD">
      <w:pPr>
        <w:rPr>
          <w:rFonts w:ascii="Garamond" w:hAnsi="Garamond"/>
          <w:bCs/>
          <w:sz w:val="22"/>
          <w:szCs w:val="22"/>
          <w:lang w:val="es-ES"/>
        </w:rPr>
      </w:pPr>
      <w:r>
        <w:rPr>
          <w:rFonts w:ascii="Garamond" w:hAnsi="Garamond"/>
          <w:bCs/>
          <w:sz w:val="22"/>
          <w:szCs w:val="22"/>
          <w:lang w:val="es-ES"/>
        </w:rPr>
        <w:t>Todas las lecturas y visionados deben ser realizados por los estudiantes antes de asistir a la clase.</w:t>
      </w:r>
    </w:p>
    <w:p w14:paraId="398265BF" w14:textId="77777777" w:rsidR="00FD45EB" w:rsidRDefault="00FD45EB" w:rsidP="00B129AD">
      <w:pPr>
        <w:rPr>
          <w:rFonts w:ascii="Garamond" w:hAnsi="Garamond"/>
          <w:b/>
          <w:sz w:val="22"/>
          <w:szCs w:val="22"/>
          <w:lang w:val="es-ES"/>
        </w:rPr>
      </w:pPr>
    </w:p>
    <w:p w14:paraId="67161D61" w14:textId="76691CCA" w:rsidR="00B129AD" w:rsidRPr="00B129AD" w:rsidRDefault="00B129AD" w:rsidP="00B129AD">
      <w:pPr>
        <w:rPr>
          <w:rFonts w:ascii="Garamond" w:hAnsi="Garamond"/>
          <w:b/>
          <w:sz w:val="22"/>
          <w:szCs w:val="22"/>
          <w:lang w:val="es-ES"/>
        </w:rPr>
      </w:pPr>
      <w:r w:rsidRPr="00B129AD">
        <w:rPr>
          <w:rFonts w:ascii="Garamond" w:hAnsi="Garamond"/>
          <w:b/>
          <w:sz w:val="22"/>
          <w:szCs w:val="22"/>
          <w:lang w:val="es-ES"/>
        </w:rPr>
        <w:t>Asistencia y participación (20%)</w:t>
      </w:r>
    </w:p>
    <w:p w14:paraId="5671F644" w14:textId="2022BF82" w:rsidR="00B129AD" w:rsidRPr="00B129AD" w:rsidRDefault="00B129AD" w:rsidP="00B129AD">
      <w:pPr>
        <w:jc w:val="both"/>
        <w:rPr>
          <w:rFonts w:ascii="Garamond" w:hAnsi="Garamond"/>
          <w:sz w:val="22"/>
          <w:szCs w:val="22"/>
          <w:lang w:val="es-ES"/>
        </w:rPr>
      </w:pPr>
      <w:r w:rsidRPr="00B129AD">
        <w:rPr>
          <w:rFonts w:ascii="Garamond" w:hAnsi="Garamond"/>
          <w:color w:val="000000"/>
          <w:sz w:val="22"/>
          <w:szCs w:val="22"/>
          <w:lang w:val="es-ES_tradnl"/>
        </w:rPr>
        <w:t xml:space="preserve">Debido al formato intensivo del programa SLI, la puntualidad y la asistencia a clase son sumamente importantes.  No se permite ninguna falta a clase.  Cada ausencia bajará la nota un 10%. En el caso de enfermedad u otra emergencia, </w:t>
      </w:r>
      <w:r>
        <w:rPr>
          <w:rFonts w:ascii="Garamond" w:hAnsi="Garamond"/>
          <w:color w:val="000000"/>
          <w:sz w:val="22"/>
          <w:szCs w:val="22"/>
          <w:lang w:val="es-ES_tradnl"/>
        </w:rPr>
        <w:t>la</w:t>
      </w:r>
      <w:r w:rsidRPr="00B129AD">
        <w:rPr>
          <w:rFonts w:ascii="Garamond" w:hAnsi="Garamond"/>
          <w:color w:val="000000"/>
          <w:sz w:val="22"/>
          <w:szCs w:val="22"/>
          <w:lang w:val="es-ES_tradnl"/>
        </w:rPr>
        <w:t xml:space="preserve"> estudiante debe consultar con el profesor y la </w:t>
      </w:r>
      <w:r w:rsidR="0062173B">
        <w:rPr>
          <w:rFonts w:ascii="Garamond" w:hAnsi="Garamond"/>
          <w:color w:val="000000"/>
          <w:sz w:val="22"/>
          <w:szCs w:val="22"/>
          <w:lang w:val="es-ES_tradnl"/>
        </w:rPr>
        <w:t>coordinación</w:t>
      </w:r>
      <w:r w:rsidRPr="00B129AD">
        <w:rPr>
          <w:rFonts w:ascii="Garamond" w:hAnsi="Garamond"/>
          <w:color w:val="000000"/>
          <w:sz w:val="22"/>
          <w:szCs w:val="22"/>
          <w:lang w:val="es-ES_tradnl"/>
        </w:rPr>
        <w:t xml:space="preserve"> del SLI. </w:t>
      </w:r>
    </w:p>
    <w:p w14:paraId="6D017B59" w14:textId="77777777" w:rsidR="00B129AD" w:rsidRPr="00B129AD" w:rsidRDefault="00B129AD" w:rsidP="00B129AD">
      <w:pPr>
        <w:rPr>
          <w:rFonts w:ascii="Garamond" w:hAnsi="Garamond"/>
          <w:b/>
          <w:sz w:val="22"/>
          <w:szCs w:val="22"/>
          <w:lang w:val="es-ES"/>
        </w:rPr>
      </w:pPr>
    </w:p>
    <w:p w14:paraId="6CE5EDB4" w14:textId="77777777" w:rsidR="00B129AD" w:rsidRPr="00B129AD" w:rsidRDefault="00B129AD" w:rsidP="00B129AD">
      <w:pPr>
        <w:rPr>
          <w:rFonts w:ascii="Garamond" w:hAnsi="Garamond"/>
          <w:b/>
          <w:sz w:val="22"/>
          <w:szCs w:val="22"/>
          <w:lang w:val="es-ES"/>
        </w:rPr>
      </w:pPr>
      <w:r w:rsidRPr="00B129AD">
        <w:rPr>
          <w:rFonts w:ascii="Garamond" w:hAnsi="Garamond"/>
          <w:b/>
          <w:sz w:val="22"/>
          <w:szCs w:val="22"/>
          <w:lang w:val="es-ES"/>
        </w:rPr>
        <w:t>Actividades (20%)</w:t>
      </w:r>
    </w:p>
    <w:p w14:paraId="4BDD13A4" w14:textId="511CB973" w:rsidR="00B129AD" w:rsidRPr="00B129AD" w:rsidRDefault="00B129AD" w:rsidP="00B129AD">
      <w:pPr>
        <w:jc w:val="both"/>
        <w:rPr>
          <w:rFonts w:ascii="Garamond" w:hAnsi="Garamond"/>
          <w:sz w:val="22"/>
          <w:szCs w:val="22"/>
          <w:lang w:val="es-ES"/>
        </w:rPr>
      </w:pPr>
      <w:r w:rsidRPr="00B129AD">
        <w:rPr>
          <w:rFonts w:ascii="Garamond" w:hAnsi="Garamond"/>
          <w:sz w:val="22"/>
          <w:szCs w:val="22"/>
          <w:lang w:val="es-ES"/>
        </w:rPr>
        <w:t xml:space="preserve">Las estudiantes diseñarán y entregarán un total de cinco actividades. Las actividades deben contener un </w:t>
      </w:r>
      <w:r>
        <w:rPr>
          <w:rFonts w:ascii="Garamond" w:hAnsi="Garamond"/>
          <w:sz w:val="22"/>
          <w:szCs w:val="22"/>
          <w:lang w:val="es-ES"/>
        </w:rPr>
        <w:t xml:space="preserve">breve </w:t>
      </w:r>
      <w:r w:rsidRPr="00B129AD">
        <w:rPr>
          <w:rFonts w:ascii="Garamond" w:hAnsi="Garamond"/>
          <w:sz w:val="22"/>
          <w:szCs w:val="22"/>
          <w:lang w:val="es-ES"/>
        </w:rPr>
        <w:t xml:space="preserve">apartado </w:t>
      </w:r>
      <w:r>
        <w:rPr>
          <w:rFonts w:ascii="Garamond" w:hAnsi="Garamond"/>
          <w:sz w:val="22"/>
          <w:szCs w:val="22"/>
          <w:lang w:val="es-ES"/>
        </w:rPr>
        <w:t>(</w:t>
      </w:r>
      <w:r w:rsidR="009F1410">
        <w:rPr>
          <w:rFonts w:ascii="Garamond" w:hAnsi="Garamond"/>
          <w:sz w:val="22"/>
          <w:szCs w:val="22"/>
          <w:lang w:val="es-ES"/>
        </w:rPr>
        <w:t>~200 palabras</w:t>
      </w:r>
      <w:r>
        <w:rPr>
          <w:rFonts w:ascii="Garamond" w:hAnsi="Garamond"/>
          <w:sz w:val="22"/>
          <w:szCs w:val="22"/>
          <w:lang w:val="es-ES"/>
        </w:rPr>
        <w:t xml:space="preserve">) </w:t>
      </w:r>
      <w:r w:rsidRPr="00B129AD">
        <w:rPr>
          <w:rFonts w:ascii="Garamond" w:hAnsi="Garamond"/>
          <w:sz w:val="22"/>
          <w:szCs w:val="22"/>
          <w:lang w:val="es-ES"/>
        </w:rPr>
        <w:t xml:space="preserve">que justifique la lógica de su funcionamiento. </w:t>
      </w:r>
    </w:p>
    <w:p w14:paraId="7B476127" w14:textId="77777777" w:rsidR="00B129AD" w:rsidRPr="00B129AD" w:rsidRDefault="00B129AD" w:rsidP="00B129AD">
      <w:pPr>
        <w:rPr>
          <w:rFonts w:ascii="Garamond" w:hAnsi="Garamond"/>
          <w:b/>
          <w:sz w:val="22"/>
          <w:szCs w:val="22"/>
          <w:lang w:val="es-ES"/>
        </w:rPr>
      </w:pPr>
    </w:p>
    <w:p w14:paraId="7C67088E" w14:textId="77777777" w:rsidR="00B129AD" w:rsidRPr="00B129AD" w:rsidRDefault="00B129AD" w:rsidP="00B129AD">
      <w:pPr>
        <w:rPr>
          <w:rFonts w:ascii="Garamond" w:hAnsi="Garamond"/>
          <w:b/>
          <w:sz w:val="22"/>
          <w:szCs w:val="22"/>
          <w:lang w:val="es-ES"/>
        </w:rPr>
      </w:pPr>
      <w:r w:rsidRPr="00B129AD">
        <w:rPr>
          <w:rFonts w:ascii="Garamond" w:hAnsi="Garamond"/>
          <w:b/>
          <w:sz w:val="22"/>
          <w:szCs w:val="22"/>
          <w:lang w:val="es-ES"/>
        </w:rPr>
        <w:t>Presentación (20%)</w:t>
      </w:r>
    </w:p>
    <w:p w14:paraId="17C0254D" w14:textId="77777777" w:rsidR="00B129AD" w:rsidRPr="00B129AD" w:rsidRDefault="00B129AD" w:rsidP="00B129AD">
      <w:pPr>
        <w:jc w:val="both"/>
        <w:rPr>
          <w:rFonts w:ascii="Garamond" w:hAnsi="Garamond"/>
          <w:sz w:val="22"/>
          <w:szCs w:val="22"/>
          <w:lang w:val="es-ES"/>
        </w:rPr>
      </w:pPr>
      <w:r w:rsidRPr="00B129AD">
        <w:rPr>
          <w:rFonts w:ascii="Garamond" w:hAnsi="Garamond"/>
          <w:sz w:val="22"/>
          <w:szCs w:val="22"/>
          <w:lang w:val="es-ES"/>
        </w:rPr>
        <w:t xml:space="preserve">La presentación se hará sobre un tema que se aborda durante el curso ese día. Cada presentación debe tener una duración de 7 minutos y finalizar con preguntas para iniciar la conversación en clase. </w:t>
      </w:r>
    </w:p>
    <w:p w14:paraId="4163BC3C" w14:textId="77777777" w:rsidR="00B129AD" w:rsidRPr="00B129AD" w:rsidRDefault="00B129AD" w:rsidP="00B129AD">
      <w:pPr>
        <w:rPr>
          <w:rFonts w:ascii="Garamond" w:hAnsi="Garamond"/>
          <w:b/>
          <w:bCs/>
          <w:sz w:val="22"/>
          <w:szCs w:val="22"/>
          <w:lang w:val="es-ES"/>
        </w:rPr>
      </w:pPr>
    </w:p>
    <w:p w14:paraId="2A392BA8" w14:textId="77777777" w:rsidR="00B129AD" w:rsidRPr="00B129AD" w:rsidRDefault="00B129AD" w:rsidP="00B129AD">
      <w:pPr>
        <w:rPr>
          <w:rFonts w:ascii="Garamond" w:hAnsi="Garamond"/>
          <w:b/>
          <w:bCs/>
          <w:sz w:val="22"/>
          <w:szCs w:val="22"/>
          <w:lang w:val="es-ES"/>
        </w:rPr>
      </w:pPr>
      <w:r w:rsidRPr="00B129AD">
        <w:rPr>
          <w:rFonts w:ascii="Garamond" w:hAnsi="Garamond"/>
          <w:b/>
          <w:bCs/>
          <w:sz w:val="22"/>
          <w:szCs w:val="22"/>
          <w:lang w:val="es-ES"/>
        </w:rPr>
        <w:t>Dossier (30%)</w:t>
      </w:r>
    </w:p>
    <w:p w14:paraId="6E4C880C" w14:textId="64D06A9D" w:rsidR="00B129AD" w:rsidRPr="00B129AD" w:rsidRDefault="00B129AD" w:rsidP="00B129AD">
      <w:pPr>
        <w:rPr>
          <w:rFonts w:ascii="Garamond" w:hAnsi="Garamond"/>
          <w:sz w:val="22"/>
          <w:szCs w:val="22"/>
          <w:lang w:val="es-ES"/>
        </w:rPr>
      </w:pPr>
      <w:r w:rsidRPr="00B129AD">
        <w:rPr>
          <w:rFonts w:ascii="Garamond" w:hAnsi="Garamond"/>
          <w:sz w:val="22"/>
          <w:szCs w:val="22"/>
          <w:lang w:val="es-ES"/>
        </w:rPr>
        <w:t>El dossier contiene cuatro (de l</w:t>
      </w:r>
      <w:r w:rsidR="009F1410">
        <w:rPr>
          <w:rFonts w:ascii="Garamond" w:hAnsi="Garamond"/>
          <w:sz w:val="22"/>
          <w:szCs w:val="22"/>
          <w:lang w:val="es-ES"/>
        </w:rPr>
        <w:t>as cinco) actividades preparadas durante el curso</w:t>
      </w:r>
      <w:r w:rsidRPr="00B129AD">
        <w:rPr>
          <w:rFonts w:ascii="Garamond" w:hAnsi="Garamond"/>
          <w:sz w:val="22"/>
          <w:szCs w:val="22"/>
          <w:lang w:val="es-ES"/>
        </w:rPr>
        <w:t xml:space="preserve">. El dossier está presentado con un breve ensayo introductorio de una página. </w:t>
      </w:r>
    </w:p>
    <w:p w14:paraId="090C2129" w14:textId="77777777" w:rsidR="00B129AD" w:rsidRPr="00B129AD" w:rsidRDefault="00B129AD" w:rsidP="00B129AD">
      <w:pPr>
        <w:rPr>
          <w:rFonts w:ascii="Garamond" w:hAnsi="Garamond"/>
          <w:b/>
          <w:bCs/>
          <w:sz w:val="22"/>
          <w:szCs w:val="22"/>
          <w:lang w:val="es-ES"/>
        </w:rPr>
      </w:pPr>
    </w:p>
    <w:p w14:paraId="3160CB7B" w14:textId="77777777" w:rsidR="00B129AD" w:rsidRPr="00B129AD" w:rsidRDefault="00B129AD" w:rsidP="00B129AD">
      <w:pPr>
        <w:jc w:val="both"/>
        <w:rPr>
          <w:rFonts w:ascii="Garamond" w:hAnsi="Garamond"/>
          <w:b/>
          <w:sz w:val="22"/>
          <w:szCs w:val="22"/>
          <w:lang w:val="es-ES"/>
        </w:rPr>
      </w:pPr>
      <w:r w:rsidRPr="00B129AD">
        <w:rPr>
          <w:rFonts w:ascii="Garamond" w:hAnsi="Garamond"/>
          <w:b/>
          <w:sz w:val="22"/>
          <w:szCs w:val="22"/>
          <w:lang w:val="es-ES"/>
        </w:rPr>
        <w:lastRenderedPageBreak/>
        <w:t>Reflexión final (10%)</w:t>
      </w:r>
    </w:p>
    <w:p w14:paraId="696B0041" w14:textId="33F73B36" w:rsidR="00B129AD" w:rsidRDefault="00B129AD" w:rsidP="001110E9">
      <w:pPr>
        <w:rPr>
          <w:rFonts w:ascii="Garamond" w:hAnsi="Garamond"/>
          <w:sz w:val="22"/>
          <w:szCs w:val="22"/>
          <w:lang w:val="es-ES"/>
        </w:rPr>
      </w:pPr>
      <w:r w:rsidRPr="00B129AD">
        <w:rPr>
          <w:rFonts w:ascii="Garamond" w:hAnsi="Garamond"/>
          <w:sz w:val="22"/>
          <w:szCs w:val="22"/>
          <w:lang w:val="es-ES"/>
        </w:rPr>
        <w:t xml:space="preserve">Esta reflexión informal considera </w:t>
      </w:r>
      <w:r w:rsidR="001110E9">
        <w:rPr>
          <w:rFonts w:ascii="Garamond" w:hAnsi="Garamond"/>
          <w:sz w:val="22"/>
          <w:szCs w:val="22"/>
          <w:lang w:val="es-ES"/>
        </w:rPr>
        <w:t xml:space="preserve">cómo utilizar en la enseñanza de una lengua realidades sociales percibidas por el estudiante. Es necesario en esta reflexión el uso de una fuente teórica utilizada en el curso </w:t>
      </w:r>
      <w:r w:rsidR="009F1410">
        <w:rPr>
          <w:rFonts w:ascii="Garamond" w:hAnsi="Garamond"/>
          <w:sz w:val="22"/>
          <w:szCs w:val="22"/>
          <w:lang w:val="es-ES"/>
        </w:rPr>
        <w:t>(~500-700 palabras).</w:t>
      </w:r>
    </w:p>
    <w:p w14:paraId="2EA76601" w14:textId="4084E340" w:rsidR="00E00C97" w:rsidRDefault="00E00C97" w:rsidP="001110E9">
      <w:pPr>
        <w:rPr>
          <w:rFonts w:ascii="Garamond" w:hAnsi="Garamond"/>
          <w:sz w:val="22"/>
          <w:szCs w:val="22"/>
          <w:lang w:val="es-ES"/>
        </w:rPr>
      </w:pPr>
    </w:p>
    <w:p w14:paraId="4A4F8530" w14:textId="2A0DCDF6" w:rsidR="00E00C97" w:rsidRDefault="00E00C97" w:rsidP="00E00C97">
      <w:pPr>
        <w:jc w:val="both"/>
        <w:rPr>
          <w:rFonts w:ascii="Garamond" w:hAnsi="Garamond"/>
          <w:sz w:val="22"/>
          <w:szCs w:val="22"/>
          <w:lang w:val="es-ES_tradnl"/>
        </w:rPr>
      </w:pPr>
      <w:r w:rsidRPr="00763EFF">
        <w:rPr>
          <w:rFonts w:ascii="Garamond" w:hAnsi="Garamond"/>
          <w:b/>
          <w:bCs/>
          <w:sz w:val="22"/>
          <w:szCs w:val="22"/>
          <w:lang w:val="es-ES"/>
        </w:rPr>
        <w:t>Fechas de entrega y formato de los escritos</w:t>
      </w:r>
      <w:r>
        <w:rPr>
          <w:rFonts w:ascii="Garamond" w:hAnsi="Garamond"/>
          <w:sz w:val="22"/>
          <w:szCs w:val="22"/>
          <w:lang w:val="es-ES"/>
        </w:rPr>
        <w:t xml:space="preserve">: </w:t>
      </w:r>
      <w:r w:rsidRPr="00763EFF">
        <w:rPr>
          <w:rFonts w:ascii="Garamond" w:hAnsi="Garamond"/>
          <w:sz w:val="22"/>
          <w:szCs w:val="22"/>
          <w:lang w:val="es-ES_tradnl"/>
        </w:rPr>
        <w:t>No se</w:t>
      </w:r>
      <w:r>
        <w:rPr>
          <w:rFonts w:ascii="Garamond" w:hAnsi="Garamond"/>
          <w:sz w:val="22"/>
          <w:szCs w:val="22"/>
          <w:lang w:val="es-ES_tradnl"/>
        </w:rPr>
        <w:t xml:space="preserve"> aceptará</w:t>
      </w:r>
      <w:r w:rsidRPr="00763EFF">
        <w:rPr>
          <w:rFonts w:ascii="Garamond" w:hAnsi="Garamond"/>
          <w:sz w:val="22"/>
          <w:szCs w:val="22"/>
          <w:lang w:val="es-ES_tradnl"/>
        </w:rPr>
        <w:t xml:space="preserve"> </w:t>
      </w:r>
      <w:r>
        <w:rPr>
          <w:rFonts w:ascii="Garamond" w:hAnsi="Garamond"/>
          <w:sz w:val="22"/>
          <w:szCs w:val="22"/>
          <w:lang w:val="es-ES_tradnl"/>
        </w:rPr>
        <w:t>ninguna actividad o escrito</w:t>
      </w:r>
      <w:r w:rsidRPr="00763EFF">
        <w:rPr>
          <w:rFonts w:ascii="Garamond" w:hAnsi="Garamond"/>
          <w:sz w:val="22"/>
          <w:szCs w:val="22"/>
          <w:lang w:val="es-ES_tradnl"/>
        </w:rPr>
        <w:t xml:space="preserve"> </w:t>
      </w:r>
      <w:r>
        <w:rPr>
          <w:rFonts w:ascii="Garamond" w:hAnsi="Garamond"/>
          <w:sz w:val="22"/>
          <w:szCs w:val="22"/>
          <w:lang w:val="es-ES_tradnl"/>
        </w:rPr>
        <w:t>fuera de la fecha de entrega</w:t>
      </w:r>
      <w:r w:rsidRPr="00763EFF">
        <w:rPr>
          <w:rFonts w:ascii="Garamond" w:hAnsi="Garamond"/>
          <w:sz w:val="22"/>
          <w:szCs w:val="22"/>
          <w:lang w:val="es-ES_tradnl"/>
        </w:rPr>
        <w:t xml:space="preserve">. </w:t>
      </w:r>
    </w:p>
    <w:p w14:paraId="018AC24F" w14:textId="77777777" w:rsidR="00B129AD" w:rsidRPr="00B129AD" w:rsidRDefault="00B129AD" w:rsidP="00B129AD">
      <w:pPr>
        <w:jc w:val="both"/>
        <w:rPr>
          <w:rFonts w:ascii="Garamond" w:hAnsi="Garamond"/>
          <w:sz w:val="22"/>
          <w:szCs w:val="22"/>
          <w:lang w:val="es-ES"/>
        </w:rPr>
      </w:pPr>
    </w:p>
    <w:p w14:paraId="3DFD863D" w14:textId="2E5D654B" w:rsidR="00E93A3C" w:rsidRPr="00B6039D" w:rsidRDefault="00E93A3C" w:rsidP="00E93A3C">
      <w:pPr>
        <w:rPr>
          <w:rFonts w:ascii="Garamond" w:hAnsi="Garamond"/>
          <w:color w:val="201F1E"/>
          <w:sz w:val="23"/>
          <w:szCs w:val="23"/>
          <w:shd w:val="clear" w:color="auto" w:fill="FFFFFF"/>
          <w:lang w:val="es-ES" w:eastAsia="zh-CN"/>
        </w:rPr>
      </w:pPr>
      <w:r w:rsidRPr="00B6039D">
        <w:rPr>
          <w:rFonts w:ascii="Garamond" w:hAnsi="Garamond"/>
          <w:b/>
          <w:bCs/>
          <w:color w:val="201F1E"/>
          <w:sz w:val="23"/>
          <w:szCs w:val="23"/>
          <w:shd w:val="clear" w:color="auto" w:fill="FFFFFF"/>
          <w:lang w:val="es-ES" w:eastAsia="zh-CN"/>
        </w:rPr>
        <w:t>Escala de calificación:</w:t>
      </w:r>
      <w:r w:rsidRPr="00B6039D">
        <w:rPr>
          <w:rFonts w:ascii="Garamond" w:hAnsi="Garamond"/>
          <w:color w:val="201F1E"/>
          <w:sz w:val="23"/>
          <w:szCs w:val="23"/>
          <w:shd w:val="clear" w:color="auto" w:fill="FFFFFF"/>
          <w:lang w:val="es-ES" w:eastAsia="zh-CN"/>
        </w:rPr>
        <w:t xml:space="preserve"> </w:t>
      </w:r>
    </w:p>
    <w:tbl>
      <w:tblPr>
        <w:tblStyle w:val="TableGrid"/>
        <w:tblW w:w="4670" w:type="dxa"/>
        <w:tblLook w:val="04A0" w:firstRow="1" w:lastRow="0" w:firstColumn="1" w:lastColumn="0" w:noHBand="0" w:noVBand="1"/>
      </w:tblPr>
      <w:tblGrid>
        <w:gridCol w:w="1160"/>
        <w:gridCol w:w="1170"/>
        <w:gridCol w:w="1170"/>
        <w:gridCol w:w="1170"/>
      </w:tblGrid>
      <w:tr w:rsidR="00E93A3C" w:rsidRPr="00B6039D" w14:paraId="3D8B524F" w14:textId="77777777" w:rsidTr="00FA7F87">
        <w:tc>
          <w:tcPr>
            <w:tcW w:w="1160" w:type="dxa"/>
          </w:tcPr>
          <w:p w14:paraId="04088584" w14:textId="18379D2B" w:rsidR="00E93A3C" w:rsidRPr="00B6039D" w:rsidRDefault="00E93A3C" w:rsidP="00E93A3C">
            <w:pPr>
              <w:rPr>
                <w:rFonts w:ascii="Garamond" w:hAnsi="Garamond"/>
                <w:color w:val="201F1E"/>
                <w:sz w:val="23"/>
                <w:szCs w:val="23"/>
                <w:shd w:val="clear" w:color="auto" w:fill="FFFFFF"/>
                <w:lang w:eastAsia="zh-CN"/>
              </w:rPr>
            </w:pPr>
            <w:proofErr w:type="gramStart"/>
            <w:r w:rsidRPr="00B6039D">
              <w:rPr>
                <w:rFonts w:ascii="Garamond" w:hAnsi="Garamond"/>
                <w:color w:val="201F1E"/>
                <w:sz w:val="23"/>
                <w:szCs w:val="23"/>
                <w:shd w:val="clear" w:color="auto" w:fill="FFFFFF"/>
                <w:lang w:eastAsia="zh-CN"/>
              </w:rPr>
              <w:t>A  100</w:t>
            </w:r>
            <w:proofErr w:type="gramEnd"/>
            <w:r w:rsidRPr="00B6039D">
              <w:rPr>
                <w:rFonts w:ascii="Garamond" w:hAnsi="Garamond"/>
                <w:color w:val="201F1E"/>
                <w:sz w:val="23"/>
                <w:szCs w:val="23"/>
                <w:shd w:val="clear" w:color="auto" w:fill="FFFFFF"/>
                <w:lang w:eastAsia="zh-CN"/>
              </w:rPr>
              <w:t>-94</w:t>
            </w:r>
          </w:p>
          <w:p w14:paraId="55F6DA84" w14:textId="7E9D60AC" w:rsidR="00E93A3C" w:rsidRPr="00B6039D" w:rsidRDefault="00E93A3C" w:rsidP="00E93A3C">
            <w:pPr>
              <w:rPr>
                <w:rFonts w:ascii="Garamond" w:hAnsi="Garamond"/>
                <w:color w:val="201F1E"/>
                <w:sz w:val="23"/>
                <w:szCs w:val="23"/>
                <w:shd w:val="clear" w:color="auto" w:fill="FFFFFF"/>
                <w:lang w:eastAsia="zh-CN"/>
              </w:rPr>
            </w:pPr>
            <w:r w:rsidRPr="00B6039D">
              <w:rPr>
                <w:rFonts w:ascii="Garamond" w:hAnsi="Garamond"/>
                <w:color w:val="201F1E"/>
                <w:sz w:val="23"/>
                <w:szCs w:val="23"/>
                <w:shd w:val="clear" w:color="auto" w:fill="FFFFFF"/>
                <w:lang w:eastAsia="zh-CN"/>
              </w:rPr>
              <w:t>A</w:t>
            </w:r>
            <w:proofErr w:type="gramStart"/>
            <w:r w:rsidRPr="00B6039D">
              <w:rPr>
                <w:rFonts w:ascii="Garamond" w:hAnsi="Garamond"/>
                <w:color w:val="201F1E"/>
                <w:sz w:val="23"/>
                <w:szCs w:val="23"/>
                <w:shd w:val="clear" w:color="auto" w:fill="FFFFFF"/>
                <w:lang w:eastAsia="zh-CN"/>
              </w:rPr>
              <w:t>-  93</w:t>
            </w:r>
            <w:proofErr w:type="gramEnd"/>
            <w:r w:rsidRPr="00B6039D">
              <w:rPr>
                <w:rFonts w:ascii="Garamond" w:hAnsi="Garamond"/>
                <w:color w:val="201F1E"/>
                <w:sz w:val="23"/>
                <w:szCs w:val="23"/>
                <w:shd w:val="clear" w:color="auto" w:fill="FFFFFF"/>
                <w:lang w:eastAsia="zh-CN"/>
              </w:rPr>
              <w:t>-90</w:t>
            </w:r>
          </w:p>
          <w:p w14:paraId="4EC19B05" w14:textId="7692A45C" w:rsidR="00E93A3C" w:rsidRPr="00B6039D" w:rsidRDefault="00E93A3C" w:rsidP="00E93A3C">
            <w:pPr>
              <w:rPr>
                <w:rFonts w:ascii="Garamond" w:hAnsi="Garamond"/>
                <w:color w:val="201F1E"/>
                <w:sz w:val="23"/>
                <w:szCs w:val="23"/>
                <w:shd w:val="clear" w:color="auto" w:fill="FFFFFF"/>
                <w:lang w:eastAsia="zh-CN"/>
              </w:rPr>
            </w:pPr>
            <w:r w:rsidRPr="00B6039D">
              <w:rPr>
                <w:rFonts w:ascii="Garamond" w:hAnsi="Garamond"/>
                <w:color w:val="201F1E"/>
                <w:sz w:val="23"/>
                <w:szCs w:val="23"/>
                <w:shd w:val="clear" w:color="auto" w:fill="FFFFFF"/>
                <w:lang w:eastAsia="zh-CN"/>
              </w:rPr>
              <w:t>B+ 89-87</w:t>
            </w:r>
          </w:p>
        </w:tc>
        <w:tc>
          <w:tcPr>
            <w:tcW w:w="1170" w:type="dxa"/>
          </w:tcPr>
          <w:p w14:paraId="74EA1E99" w14:textId="77777777" w:rsidR="00E93A3C" w:rsidRPr="00B6039D" w:rsidRDefault="00E93A3C" w:rsidP="002A7DD2">
            <w:pPr>
              <w:rPr>
                <w:rFonts w:ascii="Garamond" w:hAnsi="Garamond"/>
                <w:color w:val="201F1E"/>
                <w:sz w:val="23"/>
                <w:szCs w:val="23"/>
                <w:shd w:val="clear" w:color="auto" w:fill="FFFFFF"/>
                <w:lang w:eastAsia="zh-CN"/>
              </w:rPr>
            </w:pPr>
            <w:r w:rsidRPr="00B6039D">
              <w:rPr>
                <w:rFonts w:ascii="Garamond" w:hAnsi="Garamond"/>
                <w:color w:val="201F1E"/>
                <w:sz w:val="23"/>
                <w:szCs w:val="23"/>
                <w:shd w:val="clear" w:color="auto" w:fill="FFFFFF"/>
                <w:lang w:eastAsia="zh-CN"/>
              </w:rPr>
              <w:t>B    86-84</w:t>
            </w:r>
          </w:p>
          <w:p w14:paraId="2BDCE393" w14:textId="77777777" w:rsidR="00E93A3C" w:rsidRPr="00B6039D" w:rsidRDefault="00E93A3C" w:rsidP="00E93A3C">
            <w:pPr>
              <w:rPr>
                <w:rFonts w:ascii="Garamond" w:hAnsi="Garamond"/>
                <w:color w:val="201F1E"/>
                <w:sz w:val="23"/>
                <w:szCs w:val="23"/>
                <w:shd w:val="clear" w:color="auto" w:fill="FFFFFF"/>
                <w:lang w:eastAsia="zh-CN"/>
              </w:rPr>
            </w:pPr>
            <w:r w:rsidRPr="00B6039D">
              <w:rPr>
                <w:rFonts w:ascii="Garamond" w:hAnsi="Garamond"/>
                <w:color w:val="201F1E"/>
                <w:sz w:val="23"/>
                <w:szCs w:val="23"/>
                <w:shd w:val="clear" w:color="auto" w:fill="FFFFFF"/>
                <w:lang w:eastAsia="zh-CN"/>
              </w:rPr>
              <w:t>B-</w:t>
            </w:r>
            <w:r w:rsidRPr="00B6039D">
              <w:rPr>
                <w:rFonts w:ascii="Garamond" w:hAnsi="Garamond"/>
                <w:color w:val="201F1E"/>
                <w:sz w:val="23"/>
                <w:szCs w:val="23"/>
                <w:lang w:eastAsia="zh-CN"/>
              </w:rPr>
              <w:t xml:space="preserve">   </w:t>
            </w:r>
            <w:r w:rsidRPr="00B6039D">
              <w:rPr>
                <w:rFonts w:ascii="Garamond" w:hAnsi="Garamond"/>
                <w:color w:val="201F1E"/>
                <w:sz w:val="23"/>
                <w:szCs w:val="23"/>
                <w:shd w:val="clear" w:color="auto" w:fill="FFFFFF"/>
                <w:lang w:eastAsia="zh-CN"/>
              </w:rPr>
              <w:t xml:space="preserve">83-80 </w:t>
            </w:r>
          </w:p>
          <w:p w14:paraId="217E89A6" w14:textId="023BF615" w:rsidR="00E93A3C" w:rsidRPr="00B6039D" w:rsidRDefault="00E93A3C" w:rsidP="00E93A3C">
            <w:pPr>
              <w:rPr>
                <w:rFonts w:ascii="Garamond" w:hAnsi="Garamond"/>
                <w:color w:val="201F1E"/>
                <w:sz w:val="23"/>
                <w:szCs w:val="23"/>
                <w:shd w:val="clear" w:color="auto" w:fill="FFFFFF"/>
                <w:lang w:eastAsia="zh-CN"/>
              </w:rPr>
            </w:pPr>
            <w:r w:rsidRPr="00B6039D">
              <w:rPr>
                <w:rFonts w:ascii="Garamond" w:hAnsi="Garamond"/>
                <w:color w:val="201F1E"/>
                <w:sz w:val="23"/>
                <w:szCs w:val="23"/>
                <w:shd w:val="clear" w:color="auto" w:fill="FFFFFF"/>
                <w:lang w:eastAsia="zh-CN"/>
              </w:rPr>
              <w:t>C+ 79-77</w:t>
            </w:r>
          </w:p>
        </w:tc>
        <w:tc>
          <w:tcPr>
            <w:tcW w:w="1170" w:type="dxa"/>
          </w:tcPr>
          <w:p w14:paraId="3F04998F" w14:textId="17420BAF" w:rsidR="00E93A3C" w:rsidRPr="00B6039D" w:rsidRDefault="00E93A3C" w:rsidP="002A7DD2">
            <w:pPr>
              <w:rPr>
                <w:rFonts w:ascii="Garamond" w:hAnsi="Garamond"/>
                <w:color w:val="201F1E"/>
                <w:sz w:val="23"/>
                <w:szCs w:val="23"/>
                <w:shd w:val="clear" w:color="auto" w:fill="FFFFFF"/>
                <w:lang w:eastAsia="zh-CN"/>
              </w:rPr>
            </w:pPr>
            <w:r w:rsidRPr="00B6039D">
              <w:rPr>
                <w:rFonts w:ascii="Garamond" w:hAnsi="Garamond"/>
                <w:color w:val="201F1E"/>
                <w:sz w:val="23"/>
                <w:szCs w:val="23"/>
                <w:shd w:val="clear" w:color="auto" w:fill="FFFFFF"/>
                <w:lang w:eastAsia="zh-CN"/>
              </w:rPr>
              <w:t xml:space="preserve">C    76-74 </w:t>
            </w:r>
          </w:p>
          <w:p w14:paraId="2E83D260" w14:textId="77777777" w:rsidR="00E93A3C" w:rsidRPr="00B6039D" w:rsidRDefault="00E93A3C" w:rsidP="002A7DD2">
            <w:pPr>
              <w:rPr>
                <w:rFonts w:ascii="Garamond" w:hAnsi="Garamond"/>
                <w:color w:val="201F1E"/>
                <w:sz w:val="23"/>
                <w:szCs w:val="23"/>
                <w:shd w:val="clear" w:color="auto" w:fill="FFFFFF"/>
                <w:lang w:eastAsia="zh-CN"/>
              </w:rPr>
            </w:pPr>
            <w:r w:rsidRPr="00B6039D">
              <w:rPr>
                <w:rFonts w:ascii="Garamond" w:hAnsi="Garamond"/>
                <w:color w:val="201F1E"/>
                <w:sz w:val="23"/>
                <w:szCs w:val="23"/>
                <w:shd w:val="clear" w:color="auto" w:fill="FFFFFF"/>
                <w:lang w:eastAsia="zh-CN"/>
              </w:rPr>
              <w:t>C-   73-70</w:t>
            </w:r>
          </w:p>
          <w:p w14:paraId="01DDDF54" w14:textId="72B8639E" w:rsidR="00E93A3C" w:rsidRPr="00B6039D" w:rsidRDefault="00E93A3C" w:rsidP="00E93A3C">
            <w:pPr>
              <w:rPr>
                <w:rFonts w:ascii="Garamond" w:hAnsi="Garamond"/>
                <w:color w:val="201F1E"/>
                <w:sz w:val="23"/>
                <w:szCs w:val="23"/>
                <w:shd w:val="clear" w:color="auto" w:fill="FFFFFF"/>
                <w:lang w:eastAsia="zh-CN"/>
              </w:rPr>
            </w:pPr>
            <w:r w:rsidRPr="00B6039D">
              <w:rPr>
                <w:rFonts w:ascii="Garamond" w:hAnsi="Garamond"/>
                <w:color w:val="201F1E"/>
                <w:sz w:val="23"/>
                <w:szCs w:val="23"/>
                <w:shd w:val="clear" w:color="auto" w:fill="FFFFFF"/>
                <w:lang w:eastAsia="zh-CN"/>
              </w:rPr>
              <w:t>D+ 69-67</w:t>
            </w:r>
          </w:p>
        </w:tc>
        <w:tc>
          <w:tcPr>
            <w:tcW w:w="1170" w:type="dxa"/>
          </w:tcPr>
          <w:p w14:paraId="4F84638E" w14:textId="77777777" w:rsidR="00E93A3C" w:rsidRPr="00B6039D" w:rsidRDefault="00E93A3C" w:rsidP="00E93A3C">
            <w:pPr>
              <w:rPr>
                <w:rFonts w:ascii="Garamond" w:hAnsi="Garamond"/>
                <w:color w:val="201F1E"/>
                <w:sz w:val="23"/>
                <w:szCs w:val="23"/>
                <w:shd w:val="clear" w:color="auto" w:fill="FFFFFF"/>
                <w:lang w:eastAsia="zh-CN"/>
              </w:rPr>
            </w:pPr>
            <w:r w:rsidRPr="00B6039D">
              <w:rPr>
                <w:rFonts w:ascii="Garamond" w:hAnsi="Garamond"/>
                <w:color w:val="201F1E"/>
                <w:sz w:val="23"/>
                <w:szCs w:val="23"/>
                <w:shd w:val="clear" w:color="auto" w:fill="FFFFFF"/>
                <w:lang w:eastAsia="zh-CN"/>
              </w:rPr>
              <w:t>D   66-64</w:t>
            </w:r>
          </w:p>
          <w:p w14:paraId="24EC2F94" w14:textId="77777777" w:rsidR="00E93A3C" w:rsidRPr="00B6039D" w:rsidRDefault="00E93A3C" w:rsidP="00E93A3C">
            <w:pPr>
              <w:rPr>
                <w:rFonts w:ascii="Garamond" w:hAnsi="Garamond"/>
                <w:color w:val="201F1E"/>
                <w:sz w:val="23"/>
                <w:szCs w:val="23"/>
                <w:shd w:val="clear" w:color="auto" w:fill="FFFFFF"/>
                <w:lang w:eastAsia="zh-CN"/>
              </w:rPr>
            </w:pPr>
            <w:r w:rsidRPr="00B6039D">
              <w:rPr>
                <w:rFonts w:ascii="Garamond" w:hAnsi="Garamond"/>
                <w:color w:val="201F1E"/>
                <w:sz w:val="23"/>
                <w:szCs w:val="23"/>
                <w:shd w:val="clear" w:color="auto" w:fill="FFFFFF"/>
                <w:lang w:eastAsia="zh-CN"/>
              </w:rPr>
              <w:t>D</w:t>
            </w:r>
            <w:proofErr w:type="gramStart"/>
            <w:r w:rsidRPr="00B6039D">
              <w:rPr>
                <w:rFonts w:ascii="Garamond" w:hAnsi="Garamond"/>
                <w:color w:val="201F1E"/>
                <w:sz w:val="23"/>
                <w:szCs w:val="23"/>
                <w:shd w:val="clear" w:color="auto" w:fill="FFFFFF"/>
                <w:lang w:eastAsia="zh-CN"/>
              </w:rPr>
              <w:t>-  63</w:t>
            </w:r>
            <w:proofErr w:type="gramEnd"/>
            <w:r w:rsidRPr="00B6039D">
              <w:rPr>
                <w:rFonts w:ascii="Garamond" w:hAnsi="Garamond"/>
                <w:color w:val="201F1E"/>
                <w:sz w:val="23"/>
                <w:szCs w:val="23"/>
                <w:shd w:val="clear" w:color="auto" w:fill="FFFFFF"/>
                <w:lang w:eastAsia="zh-CN"/>
              </w:rPr>
              <w:t>-60</w:t>
            </w:r>
          </w:p>
          <w:p w14:paraId="7464E907" w14:textId="7CBE9956" w:rsidR="00E93A3C" w:rsidRPr="00B6039D" w:rsidRDefault="00E93A3C" w:rsidP="00E93A3C">
            <w:pPr>
              <w:rPr>
                <w:rFonts w:ascii="Garamond" w:hAnsi="Garamond"/>
                <w:color w:val="201F1E"/>
                <w:sz w:val="23"/>
                <w:szCs w:val="23"/>
                <w:shd w:val="clear" w:color="auto" w:fill="FFFFFF"/>
                <w:lang w:eastAsia="zh-CN"/>
              </w:rPr>
            </w:pPr>
            <w:r w:rsidRPr="00B6039D">
              <w:rPr>
                <w:rFonts w:ascii="Garamond" w:hAnsi="Garamond"/>
                <w:color w:val="201F1E"/>
                <w:sz w:val="23"/>
                <w:szCs w:val="23"/>
                <w:shd w:val="clear" w:color="auto" w:fill="FFFFFF"/>
                <w:lang w:eastAsia="zh-CN"/>
              </w:rPr>
              <w:t>F</w:t>
            </w:r>
            <w:r w:rsidRPr="00B6039D">
              <w:rPr>
                <w:rFonts w:ascii="Garamond" w:hAnsi="Garamond"/>
                <w:color w:val="201F1E"/>
                <w:sz w:val="23"/>
                <w:szCs w:val="23"/>
                <w:lang w:eastAsia="zh-CN"/>
              </w:rPr>
              <w:t xml:space="preserve">    </w:t>
            </w:r>
            <w:r w:rsidRPr="00B6039D">
              <w:rPr>
                <w:rFonts w:ascii="Garamond" w:hAnsi="Garamond"/>
                <w:color w:val="201F1E"/>
                <w:sz w:val="23"/>
                <w:szCs w:val="23"/>
                <w:shd w:val="clear" w:color="auto" w:fill="FFFFFF"/>
                <w:lang w:eastAsia="zh-CN"/>
              </w:rPr>
              <w:t>59-0</w:t>
            </w:r>
          </w:p>
        </w:tc>
      </w:tr>
    </w:tbl>
    <w:p w14:paraId="18546B26" w14:textId="2A87BE39" w:rsidR="00555354" w:rsidRDefault="00555354" w:rsidP="00BA13A9">
      <w:pPr>
        <w:rPr>
          <w:rFonts w:ascii="Garamond" w:hAnsi="Garamond"/>
          <w:b/>
          <w:smallCaps/>
          <w:sz w:val="23"/>
          <w:szCs w:val="23"/>
        </w:rPr>
      </w:pPr>
    </w:p>
    <w:p w14:paraId="349958CA" w14:textId="77777777" w:rsidR="00E00C97" w:rsidRPr="00B6039D" w:rsidRDefault="00E00C97" w:rsidP="00BA13A9">
      <w:pPr>
        <w:rPr>
          <w:rFonts w:ascii="Garamond" w:hAnsi="Garamond"/>
          <w:b/>
          <w:smallCaps/>
          <w:sz w:val="23"/>
          <w:szCs w:val="23"/>
        </w:rPr>
      </w:pPr>
    </w:p>
    <w:p w14:paraId="72804309" w14:textId="799F470D" w:rsidR="00364C34" w:rsidRDefault="00FA7F87" w:rsidP="00364C34">
      <w:pPr>
        <w:jc w:val="center"/>
        <w:rPr>
          <w:rFonts w:ascii="Garamond" w:hAnsi="Garamond"/>
          <w:b/>
          <w:smallCaps/>
          <w:sz w:val="23"/>
          <w:szCs w:val="23"/>
        </w:rPr>
      </w:pPr>
      <w:proofErr w:type="spellStart"/>
      <w:r w:rsidRPr="00B6039D">
        <w:rPr>
          <w:rFonts w:ascii="Garamond" w:hAnsi="Garamond"/>
          <w:b/>
          <w:smallCaps/>
          <w:sz w:val="23"/>
          <w:szCs w:val="23"/>
        </w:rPr>
        <w:t>Programa</w:t>
      </w:r>
      <w:proofErr w:type="spellEnd"/>
      <w:r w:rsidRPr="00B6039D">
        <w:rPr>
          <w:rFonts w:ascii="Garamond" w:hAnsi="Garamond"/>
          <w:b/>
          <w:smallCaps/>
          <w:sz w:val="23"/>
          <w:szCs w:val="23"/>
        </w:rPr>
        <w:t xml:space="preserve"> (</w:t>
      </w:r>
      <w:proofErr w:type="spellStart"/>
      <w:r w:rsidRPr="00B6039D">
        <w:rPr>
          <w:rFonts w:ascii="Garamond" w:hAnsi="Garamond"/>
          <w:b/>
          <w:smallCaps/>
          <w:sz w:val="23"/>
          <w:szCs w:val="23"/>
        </w:rPr>
        <w:t>Tentativo</w:t>
      </w:r>
      <w:proofErr w:type="spellEnd"/>
      <w:r w:rsidRPr="00B6039D">
        <w:rPr>
          <w:rFonts w:ascii="Garamond" w:hAnsi="Garamond"/>
          <w:b/>
          <w:smallCaps/>
          <w:sz w:val="23"/>
          <w:szCs w:val="23"/>
        </w:rPr>
        <w:t>)</w:t>
      </w:r>
    </w:p>
    <w:p w14:paraId="45044874" w14:textId="77777777" w:rsidR="00555354" w:rsidRPr="00B6039D" w:rsidRDefault="00555354" w:rsidP="00364C34">
      <w:pPr>
        <w:jc w:val="center"/>
        <w:rPr>
          <w:rFonts w:ascii="Garamond" w:hAnsi="Garamond"/>
          <w:b/>
          <w:smallCaps/>
          <w:sz w:val="23"/>
          <w:szCs w:val="23"/>
        </w:rPr>
      </w:pPr>
    </w:p>
    <w:tbl>
      <w:tblPr>
        <w:tblW w:w="8970" w:type="dxa"/>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770"/>
        <w:gridCol w:w="7200"/>
      </w:tblGrid>
      <w:tr w:rsidR="00375207" w:rsidRPr="00DC4C17" w14:paraId="574F1171" w14:textId="77777777" w:rsidTr="0021665A">
        <w:tc>
          <w:tcPr>
            <w:tcW w:w="8970" w:type="dxa"/>
            <w:gridSpan w:val="2"/>
            <w:shd w:val="clear" w:color="auto" w:fill="CCCCCC"/>
          </w:tcPr>
          <w:p w14:paraId="3DCA32A8" w14:textId="77777777" w:rsidR="00B37B9F" w:rsidRPr="00DC4C17" w:rsidRDefault="00B37B9F" w:rsidP="00B37B9F">
            <w:pPr>
              <w:rPr>
                <w:rFonts w:ascii="Garamond" w:hAnsi="Garamond"/>
                <w:b/>
                <w:bCs/>
                <w:sz w:val="23"/>
                <w:szCs w:val="23"/>
                <w:lang w:val="es-ES"/>
              </w:rPr>
            </w:pPr>
          </w:p>
          <w:p w14:paraId="57EF84AD" w14:textId="3D5BA51A" w:rsidR="00DC4C17" w:rsidRPr="00DC4C17" w:rsidRDefault="00EE60D9" w:rsidP="00DC4C17">
            <w:pPr>
              <w:jc w:val="center"/>
              <w:rPr>
                <w:rFonts w:ascii="Garamond" w:hAnsi="Garamond"/>
                <w:b/>
                <w:bCs/>
                <w:sz w:val="23"/>
                <w:szCs w:val="23"/>
                <w:lang w:val="es-ES"/>
              </w:rPr>
            </w:pPr>
            <w:r>
              <w:rPr>
                <w:rFonts w:ascii="Garamond" w:hAnsi="Garamond"/>
                <w:b/>
                <w:bCs/>
                <w:sz w:val="23"/>
                <w:szCs w:val="23"/>
                <w:lang w:val="es-ES"/>
              </w:rPr>
              <w:t>Semana 1</w:t>
            </w:r>
          </w:p>
          <w:p w14:paraId="7D0581BC" w14:textId="77777777" w:rsidR="00375207" w:rsidRPr="00DC4C17" w:rsidRDefault="00375207" w:rsidP="0021665A">
            <w:pPr>
              <w:jc w:val="center"/>
              <w:rPr>
                <w:rFonts w:ascii="Garamond" w:hAnsi="Garamond"/>
                <w:b/>
                <w:bCs/>
                <w:sz w:val="23"/>
                <w:szCs w:val="23"/>
                <w:lang w:val="es-ES"/>
              </w:rPr>
            </w:pPr>
          </w:p>
        </w:tc>
      </w:tr>
      <w:tr w:rsidR="00375207" w:rsidRPr="006924CC" w14:paraId="070732EB" w14:textId="77777777" w:rsidTr="0021665A">
        <w:tc>
          <w:tcPr>
            <w:tcW w:w="1770" w:type="dxa"/>
          </w:tcPr>
          <w:p w14:paraId="0F5CF78B" w14:textId="2AFB784A" w:rsidR="00375207" w:rsidRPr="00B6039D" w:rsidRDefault="00375207" w:rsidP="00BE1ED6">
            <w:pPr>
              <w:ind w:right="-108"/>
              <w:jc w:val="center"/>
              <w:rPr>
                <w:rFonts w:ascii="Garamond" w:hAnsi="Garamond"/>
                <w:sz w:val="23"/>
                <w:szCs w:val="23"/>
                <w:lang w:val="es-ES"/>
              </w:rPr>
            </w:pPr>
          </w:p>
          <w:p w14:paraId="7C913AA7" w14:textId="35E64510" w:rsidR="00375207" w:rsidRPr="00B6039D" w:rsidRDefault="00375207" w:rsidP="00BE1ED6">
            <w:pPr>
              <w:ind w:right="-108"/>
              <w:jc w:val="center"/>
              <w:rPr>
                <w:rFonts w:ascii="Garamond" w:hAnsi="Garamond"/>
                <w:sz w:val="23"/>
                <w:szCs w:val="23"/>
                <w:lang w:val="es-ES"/>
              </w:rPr>
            </w:pPr>
            <w:r w:rsidRPr="00B6039D">
              <w:rPr>
                <w:rFonts w:ascii="Garamond" w:hAnsi="Garamond"/>
                <w:sz w:val="23"/>
                <w:szCs w:val="23"/>
                <w:lang w:val="es-ES"/>
              </w:rPr>
              <w:t>1</w:t>
            </w:r>
            <w:r w:rsidR="001110E9">
              <w:rPr>
                <w:rFonts w:ascii="Garamond" w:hAnsi="Garamond"/>
                <w:sz w:val="23"/>
                <w:szCs w:val="23"/>
                <w:lang w:val="es-ES"/>
              </w:rPr>
              <w:t>7</w:t>
            </w:r>
            <w:r w:rsidRPr="00B6039D">
              <w:rPr>
                <w:rFonts w:ascii="Garamond" w:hAnsi="Garamond"/>
                <w:sz w:val="23"/>
                <w:szCs w:val="23"/>
                <w:lang w:val="es-ES"/>
              </w:rPr>
              <w:t xml:space="preserve"> de julio</w:t>
            </w:r>
          </w:p>
        </w:tc>
        <w:tc>
          <w:tcPr>
            <w:tcW w:w="7200" w:type="dxa"/>
          </w:tcPr>
          <w:p w14:paraId="6A840A7B" w14:textId="77777777" w:rsidR="00375207" w:rsidRPr="002D35E3" w:rsidRDefault="00375207" w:rsidP="0021665A">
            <w:pPr>
              <w:rPr>
                <w:rFonts w:ascii="Garamond" w:hAnsi="Garamond"/>
                <w:sz w:val="23"/>
                <w:szCs w:val="23"/>
                <w:lang w:val="es-ES"/>
              </w:rPr>
            </w:pPr>
          </w:p>
          <w:p w14:paraId="5375F0A2" w14:textId="54E520A1" w:rsidR="00151511" w:rsidRDefault="00375207" w:rsidP="00151511">
            <w:pPr>
              <w:pStyle w:val="Title"/>
              <w:jc w:val="left"/>
              <w:rPr>
                <w:rFonts w:ascii="Garamond" w:hAnsi="Garamond"/>
                <w:b w:val="0"/>
                <w:sz w:val="23"/>
                <w:szCs w:val="23"/>
                <w:lang w:val="es-ES"/>
              </w:rPr>
            </w:pPr>
            <w:r w:rsidRPr="002D35E3">
              <w:rPr>
                <w:rFonts w:ascii="Garamond" w:hAnsi="Garamond"/>
                <w:b w:val="0"/>
                <w:sz w:val="23"/>
                <w:szCs w:val="23"/>
                <w:lang w:val="es-ES"/>
              </w:rPr>
              <w:t xml:space="preserve">Introducción al curso. </w:t>
            </w:r>
          </w:p>
          <w:p w14:paraId="75219C6C" w14:textId="77777777" w:rsidR="00100533" w:rsidRPr="002D35E3" w:rsidRDefault="00100533" w:rsidP="00151511">
            <w:pPr>
              <w:pStyle w:val="Title"/>
              <w:jc w:val="left"/>
              <w:rPr>
                <w:rFonts w:ascii="Garamond" w:hAnsi="Garamond"/>
                <w:b w:val="0"/>
                <w:sz w:val="23"/>
                <w:szCs w:val="23"/>
                <w:lang w:val="es-ES"/>
              </w:rPr>
            </w:pPr>
          </w:p>
          <w:p w14:paraId="1C7D44BA" w14:textId="70B2743F" w:rsidR="00151511" w:rsidRDefault="00151511" w:rsidP="00151511">
            <w:pPr>
              <w:pStyle w:val="Title"/>
              <w:jc w:val="left"/>
              <w:rPr>
                <w:rFonts w:ascii="Garamond" w:hAnsi="Garamond"/>
                <w:b w:val="0"/>
                <w:sz w:val="23"/>
                <w:szCs w:val="23"/>
                <w:lang w:val="es-ES"/>
              </w:rPr>
            </w:pPr>
            <w:r w:rsidRPr="00151511">
              <w:rPr>
                <w:rFonts w:ascii="Garamond" w:hAnsi="Garamond"/>
                <w:b w:val="0"/>
                <w:sz w:val="23"/>
                <w:szCs w:val="23"/>
                <w:u w:val="single"/>
                <w:lang w:val="es-ES"/>
              </w:rPr>
              <w:t>Lectura</w:t>
            </w:r>
            <w:r w:rsidR="00DF484C">
              <w:rPr>
                <w:rFonts w:ascii="Garamond" w:hAnsi="Garamond"/>
                <w:b w:val="0"/>
                <w:sz w:val="23"/>
                <w:szCs w:val="23"/>
                <w:u w:val="single"/>
                <w:lang w:val="es-ES"/>
              </w:rPr>
              <w:t xml:space="preserve"> </w:t>
            </w:r>
            <w:r w:rsidR="00FD45EB">
              <w:rPr>
                <w:rFonts w:ascii="Garamond" w:hAnsi="Garamond"/>
                <w:b w:val="0"/>
                <w:sz w:val="23"/>
                <w:szCs w:val="23"/>
                <w:u w:val="single"/>
                <w:lang w:val="es-ES"/>
              </w:rPr>
              <w:t>1</w:t>
            </w:r>
            <w:r w:rsidRPr="00151511">
              <w:rPr>
                <w:rFonts w:ascii="Garamond" w:hAnsi="Garamond"/>
                <w:b w:val="0"/>
                <w:sz w:val="23"/>
                <w:szCs w:val="23"/>
                <w:lang w:val="es-ES"/>
              </w:rPr>
              <w:t xml:space="preserve">: </w:t>
            </w:r>
            <w:r w:rsidR="00DF484C">
              <w:rPr>
                <w:rFonts w:ascii="Garamond" w:hAnsi="Garamond"/>
                <w:b w:val="0"/>
                <w:i/>
                <w:iCs/>
                <w:sz w:val="23"/>
                <w:szCs w:val="23"/>
                <w:lang w:val="es-ES"/>
              </w:rPr>
              <w:t>“</w:t>
            </w:r>
            <w:r w:rsidR="00DF484C">
              <w:rPr>
                <w:rFonts w:ascii="Garamond" w:hAnsi="Garamond"/>
                <w:b w:val="0"/>
                <w:sz w:val="23"/>
                <w:szCs w:val="23"/>
                <w:lang w:val="es-ES"/>
              </w:rPr>
              <w:t>La diáspora cubana y sus discursos” (Eliana Rivero)</w:t>
            </w:r>
          </w:p>
          <w:p w14:paraId="0EE6A34C" w14:textId="430BEDDF" w:rsidR="003F55E5" w:rsidRPr="00D11638" w:rsidRDefault="00D11638" w:rsidP="00FD45EB">
            <w:pPr>
              <w:rPr>
                <w:rFonts w:ascii="Garamond" w:hAnsi="Garamond"/>
                <w:bCs/>
                <w:sz w:val="23"/>
                <w:szCs w:val="23"/>
                <w:lang w:val="es-ES"/>
              </w:rPr>
            </w:pPr>
            <w:r w:rsidRPr="00D11638">
              <w:rPr>
                <w:rFonts w:ascii="Garamond" w:hAnsi="Garamond"/>
                <w:bCs/>
                <w:sz w:val="23"/>
                <w:szCs w:val="23"/>
                <w:u w:val="single"/>
                <w:lang w:val="es-ES"/>
              </w:rPr>
              <w:t>Lectura 2</w:t>
            </w:r>
            <w:r w:rsidRPr="00D11638">
              <w:rPr>
                <w:rFonts w:ascii="Garamond" w:hAnsi="Garamond"/>
                <w:bCs/>
                <w:sz w:val="23"/>
                <w:szCs w:val="23"/>
                <w:lang w:val="es-ES"/>
              </w:rPr>
              <w:t>: “La diáspora cubana desde una perspectiva transnacional” (</w:t>
            </w:r>
            <w:hyperlink r:id="rId9" w:history="1">
              <w:r w:rsidRPr="00D11638">
                <w:rPr>
                  <w:rStyle w:val="Hyperlink"/>
                  <w:rFonts w:ascii="Garamond" w:hAnsi="Garamond"/>
                  <w:bCs/>
                  <w:sz w:val="23"/>
                  <w:szCs w:val="23"/>
                  <w:lang w:val="es-ES"/>
                </w:rPr>
                <w:t xml:space="preserve">Jorge </w:t>
              </w:r>
              <w:proofErr w:type="spellStart"/>
              <w:r w:rsidRPr="00D11638">
                <w:rPr>
                  <w:rStyle w:val="Hyperlink"/>
                  <w:rFonts w:ascii="Garamond" w:hAnsi="Garamond"/>
                  <w:bCs/>
                  <w:sz w:val="23"/>
                  <w:szCs w:val="23"/>
                  <w:lang w:val="es-ES"/>
                </w:rPr>
                <w:t>Duany</w:t>
              </w:r>
              <w:proofErr w:type="spellEnd"/>
            </w:hyperlink>
            <w:r w:rsidRPr="00D11638">
              <w:rPr>
                <w:rFonts w:ascii="Garamond" w:hAnsi="Garamond"/>
                <w:bCs/>
                <w:sz w:val="23"/>
                <w:szCs w:val="23"/>
                <w:lang w:val="es-ES"/>
              </w:rPr>
              <w:t>)</w:t>
            </w:r>
          </w:p>
          <w:p w14:paraId="327D2BD4" w14:textId="09229624" w:rsidR="00DF484C" w:rsidRPr="00151511" w:rsidRDefault="00DF484C" w:rsidP="00FD45EB">
            <w:pPr>
              <w:rPr>
                <w:rFonts w:ascii="Garamond" w:hAnsi="Garamond"/>
                <w:b/>
                <w:sz w:val="23"/>
                <w:szCs w:val="23"/>
                <w:lang w:val="es-ES"/>
              </w:rPr>
            </w:pPr>
          </w:p>
        </w:tc>
      </w:tr>
      <w:tr w:rsidR="00375207" w:rsidRPr="0062173B" w14:paraId="49375030" w14:textId="77777777" w:rsidTr="0021665A">
        <w:tc>
          <w:tcPr>
            <w:tcW w:w="1770" w:type="dxa"/>
          </w:tcPr>
          <w:p w14:paraId="4C50CA91" w14:textId="77777777" w:rsidR="00375207" w:rsidRPr="00B6039D" w:rsidRDefault="00375207" w:rsidP="0021665A">
            <w:pPr>
              <w:jc w:val="center"/>
              <w:rPr>
                <w:rFonts w:ascii="Garamond" w:hAnsi="Garamond"/>
                <w:sz w:val="23"/>
                <w:szCs w:val="23"/>
                <w:lang w:val="es-ES"/>
              </w:rPr>
            </w:pPr>
          </w:p>
          <w:p w14:paraId="52780AAB" w14:textId="7D5A2FC8" w:rsidR="00375207" w:rsidRPr="00B6039D" w:rsidRDefault="00375207" w:rsidP="0021665A">
            <w:pPr>
              <w:jc w:val="center"/>
              <w:rPr>
                <w:rFonts w:ascii="Garamond" w:hAnsi="Garamond"/>
                <w:sz w:val="23"/>
                <w:szCs w:val="23"/>
                <w:lang w:val="es-ES"/>
              </w:rPr>
            </w:pPr>
            <w:r w:rsidRPr="00B6039D">
              <w:rPr>
                <w:rFonts w:ascii="Garamond" w:hAnsi="Garamond"/>
                <w:sz w:val="23"/>
                <w:szCs w:val="23"/>
                <w:lang w:val="es-ES"/>
              </w:rPr>
              <w:t>1</w:t>
            </w:r>
            <w:r w:rsidR="001110E9">
              <w:rPr>
                <w:rFonts w:ascii="Garamond" w:hAnsi="Garamond"/>
                <w:sz w:val="23"/>
                <w:szCs w:val="23"/>
                <w:lang w:val="es-ES"/>
              </w:rPr>
              <w:t>9</w:t>
            </w:r>
            <w:r w:rsidRPr="00B6039D">
              <w:rPr>
                <w:rFonts w:ascii="Garamond" w:hAnsi="Garamond"/>
                <w:sz w:val="23"/>
                <w:szCs w:val="23"/>
                <w:lang w:val="es-ES"/>
              </w:rPr>
              <w:t xml:space="preserve"> de julio</w:t>
            </w:r>
          </w:p>
          <w:p w14:paraId="623E34D6" w14:textId="77777777" w:rsidR="00375207" w:rsidRPr="00B6039D" w:rsidRDefault="00375207" w:rsidP="0021665A">
            <w:pPr>
              <w:jc w:val="center"/>
              <w:rPr>
                <w:rFonts w:ascii="Garamond" w:hAnsi="Garamond"/>
                <w:sz w:val="23"/>
                <w:szCs w:val="23"/>
                <w:lang w:val="es-ES"/>
              </w:rPr>
            </w:pPr>
          </w:p>
        </w:tc>
        <w:tc>
          <w:tcPr>
            <w:tcW w:w="7200" w:type="dxa"/>
          </w:tcPr>
          <w:p w14:paraId="69668491" w14:textId="6A0D14B7" w:rsidR="00CC691B" w:rsidRDefault="00CC691B" w:rsidP="003F55E5">
            <w:pPr>
              <w:rPr>
                <w:rFonts w:ascii="Garamond" w:hAnsi="Garamond"/>
                <w:sz w:val="23"/>
                <w:szCs w:val="23"/>
                <w:u w:val="single"/>
                <w:lang w:val="es-ES"/>
              </w:rPr>
            </w:pPr>
          </w:p>
          <w:p w14:paraId="798B058D" w14:textId="5A368B58" w:rsidR="006A39EB" w:rsidRPr="006A39EB" w:rsidRDefault="006A39EB" w:rsidP="003F55E5">
            <w:pPr>
              <w:rPr>
                <w:rFonts w:ascii="Garamond" w:hAnsi="Garamond"/>
                <w:sz w:val="23"/>
                <w:szCs w:val="23"/>
                <w:lang w:val="es-ES"/>
              </w:rPr>
            </w:pPr>
            <w:r w:rsidRPr="006A39EB">
              <w:rPr>
                <w:rFonts w:ascii="Garamond" w:hAnsi="Garamond"/>
                <w:i/>
                <w:iCs/>
                <w:sz w:val="23"/>
                <w:szCs w:val="23"/>
                <w:lang w:val="es-ES"/>
              </w:rPr>
              <w:t>Presentación</w:t>
            </w:r>
            <w:r w:rsidRPr="006A39EB">
              <w:rPr>
                <w:rFonts w:ascii="Garamond" w:hAnsi="Garamond"/>
                <w:sz w:val="23"/>
                <w:szCs w:val="23"/>
                <w:lang w:val="es-ES"/>
              </w:rPr>
              <w:t xml:space="preserve"> </w:t>
            </w:r>
            <w:r w:rsidRPr="006A39EB">
              <w:rPr>
                <w:rFonts w:ascii="Garamond" w:hAnsi="Garamond"/>
                <w:i/>
                <w:iCs/>
                <w:sz w:val="23"/>
                <w:szCs w:val="23"/>
                <w:lang w:val="es-ES"/>
              </w:rPr>
              <w:t>1</w:t>
            </w:r>
            <w:r w:rsidRPr="006A39EB">
              <w:rPr>
                <w:rFonts w:ascii="Garamond" w:hAnsi="Garamond"/>
                <w:sz w:val="23"/>
                <w:szCs w:val="23"/>
                <w:lang w:val="es-ES"/>
              </w:rPr>
              <w:t xml:space="preserve">: </w:t>
            </w:r>
            <w:r w:rsidR="00DF484C">
              <w:rPr>
                <w:rFonts w:ascii="Garamond" w:hAnsi="Garamond"/>
                <w:sz w:val="23"/>
                <w:szCs w:val="23"/>
                <w:lang w:val="es-ES"/>
              </w:rPr>
              <w:t>Sandra Ceballos &amp; Leandro Soto</w:t>
            </w:r>
          </w:p>
          <w:p w14:paraId="4E0E3279" w14:textId="257AD691" w:rsidR="00637DE2" w:rsidRDefault="006A39EB" w:rsidP="00B6574C">
            <w:pPr>
              <w:rPr>
                <w:rFonts w:ascii="Garamond" w:hAnsi="Garamond"/>
                <w:sz w:val="23"/>
                <w:szCs w:val="23"/>
                <w:lang w:val="es-ES"/>
              </w:rPr>
            </w:pPr>
            <w:r w:rsidRPr="006A39EB">
              <w:rPr>
                <w:rFonts w:ascii="Garamond" w:hAnsi="Garamond"/>
                <w:i/>
                <w:iCs/>
                <w:sz w:val="23"/>
                <w:szCs w:val="23"/>
                <w:lang w:val="es-ES"/>
              </w:rPr>
              <w:t>Presentación 2</w:t>
            </w:r>
            <w:r w:rsidR="00B6574C" w:rsidRPr="00B6574C">
              <w:rPr>
                <w:rFonts w:ascii="Garamond" w:hAnsi="Garamond"/>
                <w:sz w:val="23"/>
                <w:szCs w:val="23"/>
                <w:lang w:val="es-ES"/>
              </w:rPr>
              <w:t xml:space="preserve">: </w:t>
            </w:r>
            <w:r w:rsidR="00D11638">
              <w:rPr>
                <w:rFonts w:ascii="Garamond" w:hAnsi="Garamond"/>
                <w:sz w:val="23"/>
                <w:szCs w:val="23"/>
                <w:lang w:val="es-ES"/>
              </w:rPr>
              <w:t xml:space="preserve">Tania Bruguera </w:t>
            </w:r>
          </w:p>
          <w:p w14:paraId="748651EA" w14:textId="77777777" w:rsidR="00100533" w:rsidRDefault="00100533" w:rsidP="00B6574C">
            <w:pPr>
              <w:rPr>
                <w:rFonts w:ascii="Garamond" w:hAnsi="Garamond"/>
                <w:i/>
                <w:iCs/>
                <w:sz w:val="23"/>
                <w:szCs w:val="23"/>
                <w:lang w:val="es-ES"/>
              </w:rPr>
            </w:pPr>
          </w:p>
          <w:p w14:paraId="3F7F7451" w14:textId="29D99289" w:rsidR="001C31BF" w:rsidRDefault="001C31BF" w:rsidP="001C31BF">
            <w:pPr>
              <w:pStyle w:val="Title"/>
              <w:jc w:val="left"/>
              <w:rPr>
                <w:rFonts w:ascii="Garamond" w:hAnsi="Garamond"/>
                <w:b w:val="0"/>
                <w:sz w:val="23"/>
                <w:szCs w:val="23"/>
                <w:lang w:val="es-ES"/>
              </w:rPr>
            </w:pPr>
            <w:r w:rsidRPr="00151511">
              <w:rPr>
                <w:rFonts w:ascii="Garamond" w:hAnsi="Garamond"/>
                <w:b w:val="0"/>
                <w:sz w:val="23"/>
                <w:szCs w:val="23"/>
                <w:u w:val="single"/>
                <w:lang w:val="es-ES"/>
              </w:rPr>
              <w:t xml:space="preserve">Lectura </w:t>
            </w:r>
            <w:r w:rsidR="00D11638">
              <w:rPr>
                <w:rFonts w:ascii="Garamond" w:hAnsi="Garamond"/>
                <w:b w:val="0"/>
                <w:sz w:val="23"/>
                <w:szCs w:val="23"/>
                <w:u w:val="single"/>
                <w:lang w:val="es-ES"/>
              </w:rPr>
              <w:t>3</w:t>
            </w:r>
            <w:r>
              <w:rPr>
                <w:rFonts w:ascii="Garamond" w:hAnsi="Garamond"/>
                <w:b w:val="0"/>
                <w:sz w:val="23"/>
                <w:szCs w:val="23"/>
                <w:lang w:val="es-ES"/>
              </w:rPr>
              <w:t xml:space="preserve">: </w:t>
            </w:r>
            <w:r w:rsidR="00493A08">
              <w:rPr>
                <w:rFonts w:ascii="Garamond" w:hAnsi="Garamond"/>
                <w:b w:val="0"/>
                <w:sz w:val="23"/>
                <w:szCs w:val="23"/>
                <w:lang w:val="es-ES"/>
              </w:rPr>
              <w:t xml:space="preserve">“Formaciones </w:t>
            </w:r>
            <w:proofErr w:type="spellStart"/>
            <w:r w:rsidR="00493A08">
              <w:rPr>
                <w:rFonts w:ascii="Garamond" w:hAnsi="Garamond"/>
                <w:b w:val="0"/>
                <w:sz w:val="23"/>
                <w:szCs w:val="23"/>
                <w:lang w:val="es-ES"/>
              </w:rPr>
              <w:t>diaspóricas</w:t>
            </w:r>
            <w:proofErr w:type="spellEnd"/>
            <w:r w:rsidR="00493A08">
              <w:rPr>
                <w:rFonts w:ascii="Garamond" w:hAnsi="Garamond"/>
                <w:b w:val="0"/>
                <w:sz w:val="23"/>
                <w:szCs w:val="23"/>
                <w:lang w:val="es-ES"/>
              </w:rPr>
              <w:t xml:space="preserve"> cubanas: una poética del movimiento y la indeterminación postnacional” (Andrea O’Reilly Herrera)</w:t>
            </w:r>
          </w:p>
          <w:p w14:paraId="65A0AFA9" w14:textId="1C3B5364" w:rsidR="00493A08" w:rsidRPr="00527505" w:rsidRDefault="00493A08" w:rsidP="00493A08">
            <w:pPr>
              <w:pStyle w:val="Title"/>
              <w:jc w:val="left"/>
              <w:rPr>
                <w:rFonts w:ascii="Garamond" w:hAnsi="Garamond"/>
                <w:sz w:val="23"/>
                <w:szCs w:val="23"/>
                <w:lang w:val="es-ES"/>
              </w:rPr>
            </w:pPr>
            <w:r w:rsidRPr="00493A08">
              <w:rPr>
                <w:rFonts w:ascii="Garamond" w:hAnsi="Garamond"/>
                <w:b w:val="0"/>
                <w:sz w:val="23"/>
                <w:szCs w:val="23"/>
                <w:u w:val="single"/>
                <w:lang w:val="es-ES"/>
              </w:rPr>
              <w:t>Lectura 4</w:t>
            </w:r>
            <w:r>
              <w:rPr>
                <w:rFonts w:ascii="Garamond" w:hAnsi="Garamond"/>
                <w:b w:val="0"/>
                <w:sz w:val="23"/>
                <w:szCs w:val="23"/>
                <w:lang w:val="es-ES"/>
              </w:rPr>
              <w:t xml:space="preserve">: </w:t>
            </w:r>
            <w:r w:rsidRPr="00493A08">
              <w:rPr>
                <w:rFonts w:ascii="Garamond" w:hAnsi="Garamond"/>
                <w:b w:val="0"/>
                <w:sz w:val="23"/>
                <w:szCs w:val="23"/>
                <w:lang w:val="es-ES"/>
              </w:rPr>
              <w:t>“</w:t>
            </w:r>
            <w:r w:rsidRPr="00527505">
              <w:rPr>
                <w:rFonts w:ascii="Garamond" w:hAnsi="Garamond"/>
                <w:b w:val="0"/>
                <w:sz w:val="23"/>
                <w:szCs w:val="23"/>
                <w:lang w:val="es-ES"/>
              </w:rPr>
              <w:t>Tania Bruguera: Movimiento Inmigrante Internacional” (</w:t>
            </w:r>
            <w:proofErr w:type="spellStart"/>
            <w:r>
              <w:rPr>
                <w:rFonts w:ascii="Garamond" w:hAnsi="Garamond"/>
                <w:b w:val="0"/>
                <w:i/>
                <w:iCs/>
                <w:sz w:val="23"/>
                <w:szCs w:val="23"/>
              </w:rPr>
              <w:fldChar w:fldCharType="begin"/>
            </w:r>
            <w:r w:rsidRPr="00527505">
              <w:rPr>
                <w:rFonts w:ascii="Garamond" w:hAnsi="Garamond"/>
                <w:b w:val="0"/>
                <w:i/>
                <w:iCs/>
                <w:sz w:val="23"/>
                <w:szCs w:val="23"/>
                <w:lang w:val="es-ES"/>
              </w:rPr>
              <w:instrText xml:space="preserve"> HYPERLINK "https://www.artnexus.com/es/news/5d5c389bc70855f6b9ef7caf/tania-bruguera-immigrant-movement-international" </w:instrText>
            </w:r>
            <w:r>
              <w:rPr>
                <w:rFonts w:ascii="Garamond" w:hAnsi="Garamond"/>
                <w:b w:val="0"/>
                <w:i/>
                <w:iCs/>
                <w:sz w:val="23"/>
                <w:szCs w:val="23"/>
              </w:rPr>
            </w:r>
            <w:r>
              <w:rPr>
                <w:rFonts w:ascii="Garamond" w:hAnsi="Garamond"/>
                <w:b w:val="0"/>
                <w:i/>
                <w:iCs/>
                <w:sz w:val="23"/>
                <w:szCs w:val="23"/>
              </w:rPr>
              <w:fldChar w:fldCharType="separate"/>
            </w:r>
            <w:r w:rsidRPr="00527505">
              <w:rPr>
                <w:rStyle w:val="Hyperlink"/>
                <w:rFonts w:ascii="Garamond" w:hAnsi="Garamond"/>
                <w:b w:val="0"/>
                <w:i/>
                <w:iCs/>
                <w:sz w:val="23"/>
                <w:szCs w:val="23"/>
                <w:lang w:val="es-ES"/>
              </w:rPr>
              <w:t>ArtNexus</w:t>
            </w:r>
            <w:proofErr w:type="spellEnd"/>
            <w:r>
              <w:rPr>
                <w:rFonts w:ascii="Garamond" w:hAnsi="Garamond"/>
                <w:b w:val="0"/>
                <w:i/>
                <w:iCs/>
                <w:sz w:val="23"/>
                <w:szCs w:val="23"/>
              </w:rPr>
              <w:fldChar w:fldCharType="end"/>
            </w:r>
            <w:r w:rsidRPr="00527505">
              <w:rPr>
                <w:rFonts w:ascii="Garamond" w:hAnsi="Garamond"/>
                <w:b w:val="0"/>
                <w:sz w:val="23"/>
                <w:szCs w:val="23"/>
                <w:lang w:val="es-ES"/>
              </w:rPr>
              <w:t>)</w:t>
            </w:r>
          </w:p>
          <w:p w14:paraId="3D5FAD99" w14:textId="0B57C935" w:rsidR="006A39EB" w:rsidRPr="00C717A4" w:rsidRDefault="00493A08" w:rsidP="00493A08">
            <w:pPr>
              <w:pStyle w:val="Title"/>
              <w:jc w:val="left"/>
              <w:rPr>
                <w:rFonts w:ascii="Garamond" w:hAnsi="Garamond"/>
                <w:b w:val="0"/>
                <w:sz w:val="23"/>
                <w:szCs w:val="23"/>
                <w:lang w:val="es-ES"/>
              </w:rPr>
            </w:pPr>
            <w:r w:rsidRPr="00493A08">
              <w:rPr>
                <w:rFonts w:ascii="Garamond" w:hAnsi="Garamond"/>
                <w:b w:val="0"/>
                <w:sz w:val="23"/>
                <w:szCs w:val="23"/>
                <w:u w:val="single"/>
                <w:lang w:val="es-ES"/>
              </w:rPr>
              <w:t>Lectura 5</w:t>
            </w:r>
            <w:r>
              <w:rPr>
                <w:rFonts w:ascii="Garamond" w:hAnsi="Garamond"/>
                <w:b w:val="0"/>
                <w:sz w:val="23"/>
                <w:szCs w:val="23"/>
                <w:lang w:val="es-ES"/>
              </w:rPr>
              <w:t>: “Tania Bruguera” (</w:t>
            </w:r>
            <w:hyperlink r:id="rId10" w:history="1">
              <w:r w:rsidR="00C717A4" w:rsidRPr="00C717A4">
                <w:rPr>
                  <w:rStyle w:val="Hyperlink"/>
                  <w:rFonts w:ascii="Garamond" w:hAnsi="Garamond"/>
                  <w:b w:val="0"/>
                  <w:i/>
                  <w:iCs/>
                  <w:sz w:val="23"/>
                  <w:szCs w:val="23"/>
                  <w:lang w:val="es-ES"/>
                </w:rPr>
                <w:t>BBC</w:t>
              </w:r>
            </w:hyperlink>
            <w:r w:rsidR="00C717A4">
              <w:rPr>
                <w:rFonts w:ascii="Garamond" w:hAnsi="Garamond"/>
                <w:b w:val="0"/>
                <w:sz w:val="23"/>
                <w:szCs w:val="23"/>
                <w:lang w:val="es-ES"/>
              </w:rPr>
              <w:t>)</w:t>
            </w:r>
          </w:p>
          <w:p w14:paraId="74A06B0A" w14:textId="49F7AAC9" w:rsidR="00493A08" w:rsidRPr="006A39EB" w:rsidRDefault="00493A08" w:rsidP="00493A08">
            <w:pPr>
              <w:pStyle w:val="Title"/>
              <w:jc w:val="left"/>
              <w:rPr>
                <w:lang w:val="es-ES"/>
              </w:rPr>
            </w:pPr>
          </w:p>
        </w:tc>
      </w:tr>
      <w:tr w:rsidR="00375207" w:rsidRPr="00384F47" w14:paraId="42E74615" w14:textId="77777777" w:rsidTr="0021665A">
        <w:tc>
          <w:tcPr>
            <w:tcW w:w="1770" w:type="dxa"/>
          </w:tcPr>
          <w:p w14:paraId="77E123E4" w14:textId="77777777" w:rsidR="00375207" w:rsidRPr="00B6039D" w:rsidRDefault="00375207" w:rsidP="0021665A">
            <w:pPr>
              <w:jc w:val="center"/>
              <w:rPr>
                <w:rFonts w:ascii="Garamond" w:hAnsi="Garamond"/>
                <w:sz w:val="23"/>
                <w:szCs w:val="23"/>
                <w:lang w:val="es-ES"/>
              </w:rPr>
            </w:pPr>
          </w:p>
          <w:p w14:paraId="132AD00D" w14:textId="6AAEB904" w:rsidR="00375207" w:rsidRPr="00B6039D" w:rsidRDefault="001110E9" w:rsidP="0021665A">
            <w:pPr>
              <w:jc w:val="center"/>
              <w:rPr>
                <w:rFonts w:ascii="Garamond" w:hAnsi="Garamond"/>
                <w:sz w:val="23"/>
                <w:szCs w:val="23"/>
                <w:lang w:val="es-ES"/>
              </w:rPr>
            </w:pPr>
            <w:r>
              <w:rPr>
                <w:rFonts w:ascii="Garamond" w:hAnsi="Garamond"/>
                <w:sz w:val="23"/>
                <w:szCs w:val="23"/>
                <w:lang w:val="es-ES"/>
              </w:rPr>
              <w:t>21</w:t>
            </w:r>
            <w:r w:rsidR="00375207" w:rsidRPr="00B6039D">
              <w:rPr>
                <w:rFonts w:ascii="Garamond" w:hAnsi="Garamond"/>
                <w:sz w:val="23"/>
                <w:szCs w:val="23"/>
                <w:lang w:val="es-ES"/>
              </w:rPr>
              <w:t xml:space="preserve"> de julio</w:t>
            </w:r>
          </w:p>
          <w:p w14:paraId="6C7C3DB0" w14:textId="77777777" w:rsidR="00375207" w:rsidRPr="00B6039D" w:rsidRDefault="00375207" w:rsidP="0021665A">
            <w:pPr>
              <w:jc w:val="center"/>
              <w:rPr>
                <w:rFonts w:ascii="Garamond" w:hAnsi="Garamond"/>
                <w:sz w:val="23"/>
                <w:szCs w:val="23"/>
                <w:lang w:val="es-ES"/>
              </w:rPr>
            </w:pPr>
          </w:p>
        </w:tc>
        <w:tc>
          <w:tcPr>
            <w:tcW w:w="7200" w:type="dxa"/>
          </w:tcPr>
          <w:p w14:paraId="75578744" w14:textId="553890F1" w:rsidR="00375207" w:rsidRPr="006A39EB" w:rsidRDefault="00375207" w:rsidP="0021665A">
            <w:pPr>
              <w:rPr>
                <w:rFonts w:ascii="Garamond" w:hAnsi="Garamond"/>
                <w:sz w:val="23"/>
                <w:szCs w:val="23"/>
                <w:lang w:val="es-ES"/>
              </w:rPr>
            </w:pPr>
          </w:p>
          <w:p w14:paraId="1F0A0471" w14:textId="27A40365" w:rsidR="00B45620" w:rsidRPr="00637DE2" w:rsidRDefault="00637DE2" w:rsidP="0021665A">
            <w:pPr>
              <w:rPr>
                <w:rFonts w:ascii="Garamond" w:hAnsi="Garamond"/>
                <w:sz w:val="23"/>
                <w:szCs w:val="23"/>
                <w:lang w:val="es-ES"/>
              </w:rPr>
            </w:pPr>
            <w:r w:rsidRPr="00637DE2">
              <w:rPr>
                <w:rFonts w:ascii="Garamond" w:hAnsi="Garamond"/>
                <w:sz w:val="23"/>
                <w:szCs w:val="23"/>
                <w:lang w:val="es-ES"/>
              </w:rPr>
              <w:t>Taller de actividades 1 y 2. Trabajo grupal</w:t>
            </w:r>
          </w:p>
          <w:p w14:paraId="5A230166" w14:textId="72105707" w:rsidR="00637DE2" w:rsidRPr="00637DE2" w:rsidRDefault="00D11638" w:rsidP="00637DE2">
            <w:pPr>
              <w:pStyle w:val="ListParagraph"/>
              <w:numPr>
                <w:ilvl w:val="0"/>
                <w:numId w:val="19"/>
              </w:numPr>
              <w:rPr>
                <w:rFonts w:ascii="Garamond" w:hAnsi="Garamond"/>
                <w:i/>
                <w:iCs/>
                <w:sz w:val="23"/>
                <w:szCs w:val="23"/>
                <w:lang w:val="es-ES"/>
              </w:rPr>
            </w:pPr>
            <w:r>
              <w:rPr>
                <w:rFonts w:ascii="Garamond" w:hAnsi="Garamond"/>
                <w:sz w:val="23"/>
                <w:szCs w:val="23"/>
                <w:lang w:val="es-ES"/>
              </w:rPr>
              <w:t>Nuevo vocabulario y estudios culturales</w:t>
            </w:r>
          </w:p>
          <w:p w14:paraId="11854055" w14:textId="35A37ABC" w:rsidR="00B37B9F" w:rsidRPr="001C31BF" w:rsidRDefault="00D11638" w:rsidP="001C31BF">
            <w:pPr>
              <w:pStyle w:val="ListParagraph"/>
              <w:numPr>
                <w:ilvl w:val="0"/>
                <w:numId w:val="19"/>
              </w:numPr>
              <w:rPr>
                <w:rFonts w:ascii="Garamond" w:hAnsi="Garamond"/>
                <w:i/>
                <w:iCs/>
                <w:sz w:val="23"/>
                <w:szCs w:val="23"/>
                <w:lang w:val="es-ES"/>
              </w:rPr>
            </w:pPr>
            <w:r>
              <w:rPr>
                <w:rFonts w:ascii="Garamond" w:hAnsi="Garamond"/>
                <w:sz w:val="23"/>
                <w:szCs w:val="23"/>
                <w:lang w:val="es-ES"/>
              </w:rPr>
              <w:t>La descripción</w:t>
            </w:r>
          </w:p>
          <w:p w14:paraId="2125D19D" w14:textId="36F5DF53" w:rsidR="001C31BF" w:rsidRPr="001C31BF" w:rsidRDefault="001C31BF" w:rsidP="001C31BF">
            <w:pPr>
              <w:pStyle w:val="ListParagraph"/>
              <w:rPr>
                <w:rFonts w:ascii="Garamond" w:hAnsi="Garamond"/>
                <w:i/>
                <w:iCs/>
                <w:sz w:val="23"/>
                <w:szCs w:val="23"/>
                <w:lang w:val="es-ES"/>
              </w:rPr>
            </w:pPr>
          </w:p>
        </w:tc>
      </w:tr>
      <w:tr w:rsidR="005F5424" w:rsidRPr="00BA13A9" w14:paraId="3F1A3CF9" w14:textId="77777777" w:rsidTr="0021665A">
        <w:tc>
          <w:tcPr>
            <w:tcW w:w="8970" w:type="dxa"/>
            <w:gridSpan w:val="2"/>
            <w:shd w:val="clear" w:color="auto" w:fill="CCCCCC"/>
          </w:tcPr>
          <w:p w14:paraId="572BEC64" w14:textId="77777777" w:rsidR="005F5424" w:rsidRPr="006A39EB" w:rsidRDefault="005F5424" w:rsidP="0021665A">
            <w:pPr>
              <w:rPr>
                <w:rFonts w:ascii="Garamond" w:hAnsi="Garamond"/>
                <w:b/>
                <w:bCs/>
                <w:sz w:val="23"/>
                <w:szCs w:val="23"/>
                <w:lang w:val="es-ES"/>
              </w:rPr>
            </w:pPr>
          </w:p>
          <w:p w14:paraId="52AC1A1B" w14:textId="70219229" w:rsidR="000A3E0B" w:rsidRPr="006A39EB" w:rsidRDefault="00EE60D9" w:rsidP="000A3E0B">
            <w:pPr>
              <w:jc w:val="center"/>
              <w:rPr>
                <w:rFonts w:ascii="Garamond" w:hAnsi="Garamond"/>
                <w:b/>
                <w:bCs/>
                <w:sz w:val="23"/>
                <w:szCs w:val="23"/>
                <w:lang w:val="es-ES"/>
              </w:rPr>
            </w:pPr>
            <w:r>
              <w:rPr>
                <w:rFonts w:ascii="Garamond" w:hAnsi="Garamond"/>
                <w:b/>
                <w:bCs/>
                <w:sz w:val="23"/>
                <w:szCs w:val="23"/>
                <w:lang w:val="es-ES"/>
              </w:rPr>
              <w:t>Semana 2</w:t>
            </w:r>
          </w:p>
          <w:p w14:paraId="0ACB94DB" w14:textId="77777777" w:rsidR="005F5424" w:rsidRPr="006A39EB" w:rsidRDefault="005F5424" w:rsidP="0021665A">
            <w:pPr>
              <w:jc w:val="center"/>
              <w:rPr>
                <w:rFonts w:ascii="Garamond" w:hAnsi="Garamond"/>
                <w:b/>
                <w:bCs/>
                <w:sz w:val="23"/>
                <w:szCs w:val="23"/>
                <w:lang w:val="es-ES"/>
              </w:rPr>
            </w:pPr>
          </w:p>
        </w:tc>
      </w:tr>
      <w:tr w:rsidR="00375207" w:rsidRPr="002D35E3" w14:paraId="099370C8" w14:textId="77777777" w:rsidTr="0021665A">
        <w:tc>
          <w:tcPr>
            <w:tcW w:w="1770" w:type="dxa"/>
          </w:tcPr>
          <w:p w14:paraId="7820FB64" w14:textId="77777777" w:rsidR="00C02558" w:rsidRDefault="00C02558" w:rsidP="00566C32">
            <w:pPr>
              <w:rPr>
                <w:rFonts w:ascii="Garamond" w:hAnsi="Garamond"/>
                <w:sz w:val="23"/>
                <w:szCs w:val="23"/>
                <w:lang w:val="es-ES"/>
              </w:rPr>
            </w:pPr>
          </w:p>
          <w:p w14:paraId="4F740D1F" w14:textId="3140A972" w:rsidR="00375207" w:rsidRPr="00B6039D" w:rsidRDefault="001110E9" w:rsidP="0021665A">
            <w:pPr>
              <w:jc w:val="center"/>
              <w:rPr>
                <w:rFonts w:ascii="Garamond" w:hAnsi="Garamond"/>
                <w:sz w:val="23"/>
                <w:szCs w:val="23"/>
                <w:lang w:val="es-ES"/>
              </w:rPr>
            </w:pPr>
            <w:r>
              <w:rPr>
                <w:rFonts w:ascii="Garamond" w:hAnsi="Garamond"/>
                <w:sz w:val="23"/>
                <w:szCs w:val="23"/>
                <w:lang w:val="es-ES"/>
              </w:rPr>
              <w:t>24</w:t>
            </w:r>
            <w:r w:rsidR="00375207" w:rsidRPr="00B6039D">
              <w:rPr>
                <w:rFonts w:ascii="Garamond" w:hAnsi="Garamond"/>
                <w:sz w:val="23"/>
                <w:szCs w:val="23"/>
                <w:lang w:val="es-ES"/>
              </w:rPr>
              <w:t xml:space="preserve"> de julio</w:t>
            </w:r>
          </w:p>
        </w:tc>
        <w:tc>
          <w:tcPr>
            <w:tcW w:w="7200" w:type="dxa"/>
          </w:tcPr>
          <w:p w14:paraId="35AFB7FF" w14:textId="77777777" w:rsidR="00C02558" w:rsidRPr="006A39EB" w:rsidRDefault="00C02558" w:rsidP="000A3E0B">
            <w:pPr>
              <w:rPr>
                <w:rFonts w:ascii="Garamond" w:hAnsi="Garamond"/>
                <w:i/>
                <w:iCs/>
                <w:sz w:val="23"/>
                <w:szCs w:val="23"/>
                <w:lang w:val="es-ES"/>
              </w:rPr>
            </w:pPr>
          </w:p>
          <w:p w14:paraId="025E6325" w14:textId="4E459240" w:rsidR="00FD45EB" w:rsidRPr="006A39EB" w:rsidRDefault="00372DF8" w:rsidP="00FD45EB">
            <w:pPr>
              <w:rPr>
                <w:rFonts w:ascii="Garamond" w:hAnsi="Garamond"/>
                <w:sz w:val="23"/>
                <w:szCs w:val="23"/>
                <w:lang w:val="es-ES"/>
              </w:rPr>
            </w:pPr>
            <w:r w:rsidRPr="002A76CC">
              <w:rPr>
                <w:i/>
                <w:iCs/>
                <w:sz w:val="22"/>
                <w:szCs w:val="22"/>
                <w:lang w:val="es-ES"/>
              </w:rPr>
              <w:t xml:space="preserve">Presentación </w:t>
            </w:r>
            <w:r>
              <w:rPr>
                <w:i/>
                <w:iCs/>
                <w:sz w:val="22"/>
                <w:szCs w:val="22"/>
                <w:lang w:val="es-ES"/>
              </w:rPr>
              <w:t>3</w:t>
            </w:r>
            <w:r w:rsidR="002D35E3">
              <w:rPr>
                <w:i/>
                <w:iCs/>
                <w:sz w:val="22"/>
                <w:szCs w:val="22"/>
                <w:lang w:val="es-ES"/>
              </w:rPr>
              <w:t xml:space="preserve">: </w:t>
            </w:r>
            <w:r w:rsidR="00FD45EB">
              <w:rPr>
                <w:rFonts w:ascii="Garamond" w:hAnsi="Garamond"/>
                <w:sz w:val="23"/>
                <w:szCs w:val="23"/>
                <w:lang w:val="es-ES"/>
              </w:rPr>
              <w:t xml:space="preserve">Celia Cruz &amp; </w:t>
            </w:r>
            <w:r w:rsidR="00136A94">
              <w:rPr>
                <w:rFonts w:ascii="Garamond" w:hAnsi="Garamond"/>
                <w:sz w:val="23"/>
                <w:szCs w:val="23"/>
                <w:lang w:val="es-ES"/>
              </w:rPr>
              <w:t>Habana Abierta</w:t>
            </w:r>
          </w:p>
          <w:p w14:paraId="3ADE2D63" w14:textId="255BC381" w:rsidR="00372DF8" w:rsidRDefault="00372DF8" w:rsidP="00372DF8">
            <w:pPr>
              <w:rPr>
                <w:i/>
                <w:iCs/>
                <w:sz w:val="22"/>
                <w:szCs w:val="22"/>
                <w:lang w:val="es-ES"/>
              </w:rPr>
            </w:pPr>
            <w:r w:rsidRPr="002A76CC">
              <w:rPr>
                <w:i/>
                <w:iCs/>
                <w:sz w:val="22"/>
                <w:szCs w:val="22"/>
                <w:lang w:val="es-ES"/>
              </w:rPr>
              <w:t>Presentación 4</w:t>
            </w:r>
            <w:r w:rsidR="00201156">
              <w:rPr>
                <w:i/>
                <w:iCs/>
                <w:sz w:val="22"/>
                <w:szCs w:val="22"/>
                <w:lang w:val="es-ES"/>
              </w:rPr>
              <w:t xml:space="preserve">: </w:t>
            </w:r>
            <w:r w:rsidR="00136A94">
              <w:rPr>
                <w:rFonts w:ascii="Garamond" w:hAnsi="Garamond"/>
                <w:sz w:val="23"/>
                <w:szCs w:val="23"/>
                <w:lang w:val="es-ES"/>
              </w:rPr>
              <w:t xml:space="preserve">Willy Chirino </w:t>
            </w:r>
            <w:r w:rsidR="00FD45EB">
              <w:rPr>
                <w:rFonts w:ascii="Garamond" w:hAnsi="Garamond"/>
                <w:sz w:val="23"/>
                <w:szCs w:val="23"/>
                <w:lang w:val="es-ES"/>
              </w:rPr>
              <w:t>&amp; Gloria Stefan</w:t>
            </w:r>
          </w:p>
          <w:p w14:paraId="787FF505" w14:textId="77777777" w:rsidR="00372DF8" w:rsidRPr="002A76CC" w:rsidRDefault="00372DF8" w:rsidP="00372DF8">
            <w:pPr>
              <w:rPr>
                <w:i/>
                <w:iCs/>
                <w:sz w:val="22"/>
                <w:szCs w:val="22"/>
                <w:lang w:val="es-ES"/>
              </w:rPr>
            </w:pPr>
          </w:p>
          <w:p w14:paraId="1494D79E" w14:textId="6D61D0E6" w:rsidR="00B05A14" w:rsidRPr="00FD45EB" w:rsidRDefault="00566C32" w:rsidP="000A3E0B">
            <w:pPr>
              <w:rPr>
                <w:rFonts w:ascii="Garamond" w:hAnsi="Garamond"/>
                <w:sz w:val="23"/>
                <w:szCs w:val="23"/>
                <w:lang w:val="es-ES"/>
              </w:rPr>
            </w:pPr>
            <w:r w:rsidRPr="00C717A4">
              <w:rPr>
                <w:rFonts w:ascii="Garamond" w:hAnsi="Garamond"/>
                <w:sz w:val="23"/>
                <w:szCs w:val="23"/>
                <w:u w:val="single"/>
                <w:lang w:val="es-ES"/>
              </w:rPr>
              <w:t>Lectura 6</w:t>
            </w:r>
            <w:r w:rsidRPr="006A39EB">
              <w:rPr>
                <w:rFonts w:ascii="Garamond" w:hAnsi="Garamond"/>
                <w:sz w:val="23"/>
                <w:szCs w:val="23"/>
                <w:u w:val="single"/>
                <w:lang w:val="es-ES"/>
              </w:rPr>
              <w:t>:</w:t>
            </w:r>
            <w:r w:rsidRPr="006A39EB">
              <w:rPr>
                <w:rFonts w:ascii="Garamond" w:hAnsi="Garamond"/>
                <w:sz w:val="23"/>
                <w:szCs w:val="23"/>
                <w:lang w:val="es-ES"/>
              </w:rPr>
              <w:t xml:space="preserve"> </w:t>
            </w:r>
            <w:r w:rsidR="00FD45EB">
              <w:rPr>
                <w:rFonts w:ascii="Garamond" w:hAnsi="Garamond"/>
                <w:i/>
                <w:iCs/>
                <w:sz w:val="23"/>
                <w:szCs w:val="23"/>
                <w:lang w:val="es-ES"/>
              </w:rPr>
              <w:t xml:space="preserve">Vidas en vilo </w:t>
            </w:r>
            <w:r w:rsidR="00FD45EB">
              <w:rPr>
                <w:rFonts w:ascii="Garamond" w:hAnsi="Garamond"/>
                <w:sz w:val="23"/>
                <w:szCs w:val="23"/>
                <w:lang w:val="es-ES"/>
              </w:rPr>
              <w:t xml:space="preserve">(Pérez </w:t>
            </w:r>
            <w:proofErr w:type="spellStart"/>
            <w:r w:rsidR="00FD45EB">
              <w:rPr>
                <w:rFonts w:ascii="Garamond" w:hAnsi="Garamond"/>
                <w:sz w:val="23"/>
                <w:szCs w:val="23"/>
                <w:lang w:val="es-ES"/>
              </w:rPr>
              <w:t>Firmat</w:t>
            </w:r>
            <w:proofErr w:type="spellEnd"/>
            <w:r w:rsidR="00FD45EB">
              <w:rPr>
                <w:rFonts w:ascii="Garamond" w:hAnsi="Garamond"/>
                <w:sz w:val="23"/>
                <w:szCs w:val="23"/>
                <w:lang w:val="es-ES"/>
              </w:rPr>
              <w:t>, capítulo)</w:t>
            </w:r>
          </w:p>
          <w:p w14:paraId="3C4F7D79" w14:textId="7C2227D4" w:rsidR="00566C32" w:rsidRPr="00527505" w:rsidRDefault="00B05A14" w:rsidP="00B05A14">
            <w:pPr>
              <w:rPr>
                <w:rFonts w:ascii="Garamond" w:hAnsi="Garamond"/>
                <w:sz w:val="23"/>
                <w:szCs w:val="23"/>
                <w:lang w:val="es-ES"/>
              </w:rPr>
            </w:pPr>
            <w:r w:rsidRPr="00527505">
              <w:rPr>
                <w:rFonts w:ascii="Garamond" w:hAnsi="Garamond"/>
                <w:sz w:val="23"/>
                <w:szCs w:val="23"/>
                <w:u w:val="single"/>
                <w:lang w:val="es-ES"/>
              </w:rPr>
              <w:lastRenderedPageBreak/>
              <w:t>Lectura 7</w:t>
            </w:r>
            <w:r w:rsidRPr="00527505">
              <w:rPr>
                <w:rFonts w:ascii="Garamond" w:hAnsi="Garamond"/>
                <w:sz w:val="23"/>
                <w:szCs w:val="23"/>
                <w:lang w:val="es-ES"/>
              </w:rPr>
              <w:t xml:space="preserve">: </w:t>
            </w:r>
            <w:r w:rsidR="00660226" w:rsidRPr="00527505">
              <w:rPr>
                <w:rFonts w:ascii="Garamond" w:hAnsi="Garamond"/>
                <w:sz w:val="23"/>
                <w:szCs w:val="23"/>
                <w:lang w:val="es-ES"/>
              </w:rPr>
              <w:t>“</w:t>
            </w:r>
            <w:r w:rsidR="00136A94" w:rsidRPr="00527505">
              <w:rPr>
                <w:rFonts w:ascii="Garamond" w:hAnsi="Garamond"/>
                <w:sz w:val="23"/>
                <w:szCs w:val="23"/>
                <w:lang w:val="es-ES"/>
              </w:rPr>
              <w:t>Cuba sí, Cuba no</w:t>
            </w:r>
            <w:r w:rsidR="00660226" w:rsidRPr="00527505">
              <w:rPr>
                <w:rFonts w:ascii="Garamond" w:hAnsi="Garamond"/>
                <w:sz w:val="23"/>
                <w:szCs w:val="23"/>
                <w:lang w:val="es-ES"/>
              </w:rPr>
              <w:t xml:space="preserve">: </w:t>
            </w:r>
            <w:r w:rsidR="00136A94" w:rsidRPr="00527505">
              <w:rPr>
                <w:rFonts w:ascii="Garamond" w:hAnsi="Garamond"/>
                <w:sz w:val="23"/>
                <w:szCs w:val="23"/>
                <w:lang w:val="es-ES"/>
              </w:rPr>
              <w:t>la problemática del ser y el no ser</w:t>
            </w:r>
            <w:r w:rsidR="00660226" w:rsidRPr="00527505">
              <w:rPr>
                <w:rFonts w:ascii="Garamond" w:hAnsi="Garamond"/>
                <w:sz w:val="23"/>
                <w:szCs w:val="23"/>
                <w:lang w:val="es-ES"/>
              </w:rPr>
              <w:t>” (</w:t>
            </w:r>
            <w:r w:rsidR="00136A94" w:rsidRPr="00527505">
              <w:rPr>
                <w:rFonts w:ascii="Garamond" w:hAnsi="Garamond"/>
                <w:sz w:val="23"/>
                <w:szCs w:val="23"/>
                <w:lang w:val="es-ES"/>
              </w:rPr>
              <w:t>Eliana Rivero, fragmentos</w:t>
            </w:r>
            <w:r w:rsidR="00660226" w:rsidRPr="00527505">
              <w:rPr>
                <w:rFonts w:ascii="Garamond" w:hAnsi="Garamond"/>
                <w:sz w:val="23"/>
                <w:szCs w:val="23"/>
                <w:lang w:val="es-ES"/>
              </w:rPr>
              <w:t>)</w:t>
            </w:r>
          </w:p>
          <w:p w14:paraId="1A539C86" w14:textId="77777777" w:rsidR="00B05A14" w:rsidRPr="00527505" w:rsidRDefault="00B05A14" w:rsidP="00B05A14">
            <w:pPr>
              <w:rPr>
                <w:rFonts w:ascii="Garamond" w:hAnsi="Garamond"/>
                <w:sz w:val="23"/>
                <w:szCs w:val="23"/>
                <w:u w:val="single"/>
                <w:lang w:val="es-ES"/>
              </w:rPr>
            </w:pPr>
          </w:p>
          <w:p w14:paraId="3DB98851" w14:textId="7F506269" w:rsidR="00364C34" w:rsidRPr="006A39EB" w:rsidRDefault="00364C34" w:rsidP="0021665A">
            <w:pPr>
              <w:rPr>
                <w:rFonts w:ascii="Garamond" w:hAnsi="Garamond"/>
                <w:sz w:val="23"/>
                <w:szCs w:val="23"/>
                <w:u w:val="single"/>
                <w:lang w:val="es-ES"/>
              </w:rPr>
            </w:pPr>
            <w:r w:rsidRPr="006A39EB">
              <w:rPr>
                <w:rFonts w:ascii="Garamond" w:hAnsi="Garamond"/>
                <w:sz w:val="23"/>
                <w:szCs w:val="23"/>
                <w:u w:val="single"/>
                <w:lang w:val="es-ES"/>
              </w:rPr>
              <w:t xml:space="preserve">Entregar </w:t>
            </w:r>
            <w:r w:rsidR="00FE5B7B">
              <w:rPr>
                <w:rFonts w:ascii="Garamond" w:hAnsi="Garamond"/>
                <w:sz w:val="23"/>
                <w:szCs w:val="23"/>
                <w:u w:val="single"/>
                <w:lang w:val="es-ES"/>
              </w:rPr>
              <w:t>actividades 1&amp;2</w:t>
            </w:r>
          </w:p>
          <w:p w14:paraId="18A1930F" w14:textId="505C6FE4" w:rsidR="00555354" w:rsidRPr="006A39EB" w:rsidRDefault="00555354" w:rsidP="001657F4">
            <w:pPr>
              <w:rPr>
                <w:rFonts w:ascii="Garamond" w:hAnsi="Garamond"/>
                <w:sz w:val="23"/>
                <w:szCs w:val="23"/>
                <w:u w:val="single"/>
                <w:lang w:val="es-ES"/>
              </w:rPr>
            </w:pPr>
          </w:p>
        </w:tc>
      </w:tr>
      <w:tr w:rsidR="00375207" w:rsidRPr="006924CC" w14:paraId="48789C2A" w14:textId="77777777" w:rsidTr="0021665A">
        <w:tc>
          <w:tcPr>
            <w:tcW w:w="1770" w:type="dxa"/>
          </w:tcPr>
          <w:p w14:paraId="42739FC4" w14:textId="77777777" w:rsidR="00375207" w:rsidRPr="00B6039D" w:rsidRDefault="00375207" w:rsidP="0021665A">
            <w:pPr>
              <w:jc w:val="center"/>
              <w:rPr>
                <w:rFonts w:ascii="Garamond" w:hAnsi="Garamond"/>
                <w:sz w:val="23"/>
                <w:szCs w:val="23"/>
                <w:lang w:val="es-ES"/>
              </w:rPr>
            </w:pPr>
          </w:p>
          <w:p w14:paraId="68C4FF43" w14:textId="651F9D1D" w:rsidR="00375207" w:rsidRPr="00B6039D" w:rsidRDefault="00375207" w:rsidP="0021665A">
            <w:pPr>
              <w:jc w:val="center"/>
              <w:rPr>
                <w:rFonts w:ascii="Garamond" w:hAnsi="Garamond"/>
                <w:sz w:val="23"/>
                <w:szCs w:val="23"/>
                <w:lang w:val="es-ES"/>
              </w:rPr>
            </w:pPr>
            <w:r w:rsidRPr="00B6039D">
              <w:rPr>
                <w:rFonts w:ascii="Garamond" w:hAnsi="Garamond"/>
                <w:sz w:val="23"/>
                <w:szCs w:val="23"/>
                <w:lang w:val="es-ES"/>
              </w:rPr>
              <w:t>2</w:t>
            </w:r>
            <w:r w:rsidR="001110E9">
              <w:rPr>
                <w:rFonts w:ascii="Garamond" w:hAnsi="Garamond"/>
                <w:sz w:val="23"/>
                <w:szCs w:val="23"/>
                <w:lang w:val="es-ES"/>
              </w:rPr>
              <w:t>6</w:t>
            </w:r>
            <w:r w:rsidRPr="00B6039D">
              <w:rPr>
                <w:rFonts w:ascii="Garamond" w:hAnsi="Garamond"/>
                <w:sz w:val="23"/>
                <w:szCs w:val="23"/>
                <w:lang w:val="es-ES"/>
              </w:rPr>
              <w:t xml:space="preserve"> de julio</w:t>
            </w:r>
          </w:p>
        </w:tc>
        <w:tc>
          <w:tcPr>
            <w:tcW w:w="7200" w:type="dxa"/>
          </w:tcPr>
          <w:p w14:paraId="7F93C39C" w14:textId="77777777" w:rsidR="00555354" w:rsidRDefault="00555354" w:rsidP="0021665A">
            <w:pPr>
              <w:rPr>
                <w:rFonts w:ascii="Garamond" w:hAnsi="Garamond"/>
                <w:i/>
                <w:iCs/>
                <w:sz w:val="23"/>
                <w:szCs w:val="23"/>
                <w:lang w:val="es-ES"/>
              </w:rPr>
            </w:pPr>
          </w:p>
          <w:p w14:paraId="4CCAAA6B" w14:textId="127A7F1C" w:rsidR="00372DF8" w:rsidRPr="00136A94" w:rsidRDefault="00372DF8" w:rsidP="00372DF8">
            <w:pPr>
              <w:rPr>
                <w:rFonts w:ascii="Garamond" w:hAnsi="Garamond"/>
                <w:i/>
                <w:iCs/>
                <w:sz w:val="23"/>
                <w:szCs w:val="23"/>
                <w:lang w:val="es-ES"/>
              </w:rPr>
            </w:pPr>
            <w:r w:rsidRPr="006A39EB">
              <w:rPr>
                <w:rFonts w:ascii="Garamond" w:hAnsi="Garamond"/>
                <w:i/>
                <w:iCs/>
                <w:sz w:val="23"/>
                <w:szCs w:val="23"/>
                <w:lang w:val="es-ES"/>
              </w:rPr>
              <w:t>Presentación</w:t>
            </w:r>
            <w:r w:rsidRPr="006A39EB">
              <w:rPr>
                <w:rFonts w:ascii="Garamond" w:hAnsi="Garamond"/>
                <w:sz w:val="23"/>
                <w:szCs w:val="23"/>
                <w:lang w:val="es-ES"/>
              </w:rPr>
              <w:t xml:space="preserve"> </w:t>
            </w:r>
            <w:r>
              <w:rPr>
                <w:rFonts w:ascii="Garamond" w:hAnsi="Garamond"/>
                <w:i/>
                <w:iCs/>
                <w:sz w:val="23"/>
                <w:szCs w:val="23"/>
                <w:lang w:val="es-ES"/>
              </w:rPr>
              <w:t>5</w:t>
            </w:r>
            <w:r w:rsidRPr="006A39EB">
              <w:rPr>
                <w:rFonts w:ascii="Garamond" w:hAnsi="Garamond"/>
                <w:sz w:val="23"/>
                <w:szCs w:val="23"/>
                <w:lang w:val="es-ES"/>
              </w:rPr>
              <w:t xml:space="preserve">: </w:t>
            </w:r>
            <w:r w:rsidR="00136A94">
              <w:rPr>
                <w:rFonts w:ascii="Garamond" w:hAnsi="Garamond"/>
                <w:sz w:val="23"/>
                <w:szCs w:val="23"/>
                <w:lang w:val="es-ES"/>
              </w:rPr>
              <w:t xml:space="preserve">Arquetipos del emigrado en </w:t>
            </w:r>
            <w:hyperlink r:id="rId11" w:history="1">
              <w:r w:rsidR="00136A94" w:rsidRPr="00C717A4">
                <w:rPr>
                  <w:rStyle w:val="Hyperlink"/>
                  <w:rFonts w:ascii="Garamond" w:hAnsi="Garamond"/>
                  <w:i/>
                  <w:iCs/>
                  <w:sz w:val="23"/>
                  <w:szCs w:val="23"/>
                  <w:lang w:val="es-ES"/>
                </w:rPr>
                <w:t>El S</w:t>
              </w:r>
              <w:r w:rsidR="00C717A4" w:rsidRPr="00C717A4">
                <w:rPr>
                  <w:rStyle w:val="Hyperlink"/>
                  <w:rFonts w:ascii="Garamond" w:hAnsi="Garamond"/>
                  <w:i/>
                  <w:iCs/>
                  <w:sz w:val="23"/>
                  <w:szCs w:val="23"/>
                  <w:lang w:val="es-ES"/>
                </w:rPr>
                <w:t>ú</w:t>
              </w:r>
              <w:r w:rsidR="00136A94" w:rsidRPr="00C717A4">
                <w:rPr>
                  <w:rStyle w:val="Hyperlink"/>
                  <w:rFonts w:ascii="Garamond" w:hAnsi="Garamond"/>
                  <w:i/>
                  <w:iCs/>
                  <w:sz w:val="23"/>
                  <w:szCs w:val="23"/>
                  <w:lang w:val="es-ES"/>
                </w:rPr>
                <w:t>per</w:t>
              </w:r>
            </w:hyperlink>
          </w:p>
          <w:p w14:paraId="15F8A3AA" w14:textId="74EC553D" w:rsidR="00372DF8" w:rsidRDefault="00372DF8" w:rsidP="00372DF8">
            <w:pPr>
              <w:rPr>
                <w:rFonts w:ascii="Garamond" w:hAnsi="Garamond"/>
                <w:i/>
                <w:iCs/>
                <w:sz w:val="23"/>
                <w:szCs w:val="23"/>
                <w:lang w:val="es-ES"/>
              </w:rPr>
            </w:pPr>
            <w:r w:rsidRPr="006A39EB">
              <w:rPr>
                <w:rFonts w:ascii="Garamond" w:hAnsi="Garamond"/>
                <w:i/>
                <w:iCs/>
                <w:sz w:val="23"/>
                <w:szCs w:val="23"/>
                <w:lang w:val="es-ES"/>
              </w:rPr>
              <w:t xml:space="preserve">Presentación </w:t>
            </w:r>
            <w:r>
              <w:rPr>
                <w:rFonts w:ascii="Garamond" w:hAnsi="Garamond"/>
                <w:i/>
                <w:iCs/>
                <w:sz w:val="23"/>
                <w:szCs w:val="23"/>
                <w:lang w:val="es-ES"/>
              </w:rPr>
              <w:t>6</w:t>
            </w:r>
            <w:r w:rsidRPr="00B6574C">
              <w:rPr>
                <w:rFonts w:ascii="Garamond" w:hAnsi="Garamond"/>
                <w:sz w:val="23"/>
                <w:szCs w:val="23"/>
                <w:lang w:val="es-ES"/>
              </w:rPr>
              <w:t xml:space="preserve">: </w:t>
            </w:r>
            <w:r w:rsidR="00136A94">
              <w:rPr>
                <w:rFonts w:ascii="Garamond" w:hAnsi="Garamond"/>
                <w:sz w:val="23"/>
                <w:szCs w:val="23"/>
                <w:lang w:val="es-ES"/>
              </w:rPr>
              <w:t>Generaciones y asimilación cultural</w:t>
            </w:r>
            <w:r w:rsidR="00201156">
              <w:rPr>
                <w:rFonts w:ascii="Garamond" w:hAnsi="Garamond"/>
                <w:sz w:val="23"/>
                <w:szCs w:val="23"/>
                <w:lang w:val="es-ES"/>
              </w:rPr>
              <w:t xml:space="preserve"> en </w:t>
            </w:r>
            <w:hyperlink r:id="rId12" w:history="1">
              <w:r w:rsidR="00136A94" w:rsidRPr="00C717A4">
                <w:rPr>
                  <w:rStyle w:val="Hyperlink"/>
                  <w:rFonts w:ascii="Garamond" w:hAnsi="Garamond"/>
                  <w:i/>
                  <w:iCs/>
                  <w:sz w:val="23"/>
                  <w:szCs w:val="23"/>
                  <w:lang w:val="es-ES"/>
                </w:rPr>
                <w:t>El S</w:t>
              </w:r>
              <w:r w:rsidR="00C717A4" w:rsidRPr="00C717A4">
                <w:rPr>
                  <w:rStyle w:val="Hyperlink"/>
                  <w:rFonts w:ascii="Garamond" w:hAnsi="Garamond"/>
                  <w:i/>
                  <w:iCs/>
                  <w:sz w:val="23"/>
                  <w:szCs w:val="23"/>
                  <w:lang w:val="es-ES"/>
                </w:rPr>
                <w:t>ú</w:t>
              </w:r>
              <w:r w:rsidR="00136A94" w:rsidRPr="00C717A4">
                <w:rPr>
                  <w:rStyle w:val="Hyperlink"/>
                  <w:rFonts w:ascii="Garamond" w:hAnsi="Garamond"/>
                  <w:i/>
                  <w:iCs/>
                  <w:sz w:val="23"/>
                  <w:szCs w:val="23"/>
                  <w:lang w:val="es-ES"/>
                </w:rPr>
                <w:t>per</w:t>
              </w:r>
            </w:hyperlink>
          </w:p>
          <w:p w14:paraId="525CCA53" w14:textId="77777777" w:rsidR="00372DF8" w:rsidRDefault="00372DF8" w:rsidP="0021665A">
            <w:pPr>
              <w:rPr>
                <w:rFonts w:ascii="Garamond" w:hAnsi="Garamond"/>
                <w:i/>
                <w:iCs/>
                <w:sz w:val="23"/>
                <w:szCs w:val="23"/>
                <w:lang w:val="es-ES"/>
              </w:rPr>
            </w:pPr>
          </w:p>
          <w:p w14:paraId="1F1EE728" w14:textId="2658DE9F" w:rsidR="001E2E11" w:rsidRPr="001E2E11" w:rsidRDefault="001E2E11" w:rsidP="001E2E11">
            <w:pPr>
              <w:rPr>
                <w:rFonts w:ascii="Garamond" w:hAnsi="Garamond"/>
                <w:sz w:val="23"/>
                <w:szCs w:val="23"/>
                <w:lang w:val="es-ES"/>
              </w:rPr>
            </w:pPr>
            <w:r w:rsidRPr="005857C3">
              <w:rPr>
                <w:rFonts w:ascii="Garamond" w:hAnsi="Garamond"/>
                <w:sz w:val="23"/>
                <w:szCs w:val="23"/>
                <w:u w:val="single"/>
                <w:lang w:val="es-ES"/>
              </w:rPr>
              <w:t>Lectura 8</w:t>
            </w:r>
            <w:r>
              <w:rPr>
                <w:rFonts w:ascii="Garamond" w:hAnsi="Garamond"/>
                <w:i/>
                <w:iCs/>
                <w:sz w:val="23"/>
                <w:szCs w:val="23"/>
                <w:u w:val="single"/>
                <w:lang w:val="es-ES"/>
              </w:rPr>
              <w:t>:</w:t>
            </w:r>
            <w:r w:rsidRPr="006A39EB">
              <w:rPr>
                <w:rFonts w:ascii="Garamond" w:hAnsi="Garamond"/>
                <w:sz w:val="23"/>
                <w:szCs w:val="23"/>
                <w:lang w:val="es-ES"/>
              </w:rPr>
              <w:t xml:space="preserve"> </w:t>
            </w:r>
            <w:r w:rsidR="002907F0">
              <w:rPr>
                <w:rFonts w:ascii="Garamond" w:hAnsi="Garamond"/>
                <w:sz w:val="23"/>
                <w:szCs w:val="23"/>
                <w:lang w:val="es-ES"/>
              </w:rPr>
              <w:t>“El soporte audiovisual en la clase”</w:t>
            </w:r>
            <w:r>
              <w:rPr>
                <w:rFonts w:ascii="Garamond" w:hAnsi="Garamond"/>
                <w:sz w:val="23"/>
                <w:szCs w:val="23"/>
                <w:lang w:val="es-ES"/>
              </w:rPr>
              <w:t xml:space="preserve"> (</w:t>
            </w:r>
            <w:hyperlink r:id="rId13" w:history="1">
              <w:r w:rsidR="002907F0" w:rsidRPr="002907F0">
                <w:rPr>
                  <w:rStyle w:val="Hyperlink"/>
                  <w:rFonts w:ascii="Garamond" w:hAnsi="Garamond"/>
                  <w:sz w:val="23"/>
                  <w:szCs w:val="23"/>
                  <w:lang w:val="es-ES"/>
                </w:rPr>
                <w:t xml:space="preserve">Giovanni </w:t>
              </w:r>
              <w:proofErr w:type="spellStart"/>
              <w:r w:rsidR="002907F0" w:rsidRPr="002907F0">
                <w:rPr>
                  <w:rStyle w:val="Hyperlink"/>
                  <w:rFonts w:ascii="Garamond" w:hAnsi="Garamond"/>
                  <w:sz w:val="23"/>
                  <w:szCs w:val="23"/>
                  <w:lang w:val="es-ES"/>
                </w:rPr>
                <w:t>Brandimonte</w:t>
              </w:r>
              <w:proofErr w:type="spellEnd"/>
            </w:hyperlink>
            <w:r w:rsidR="002907F0">
              <w:rPr>
                <w:rFonts w:ascii="Garamond" w:hAnsi="Garamond"/>
                <w:sz w:val="23"/>
                <w:szCs w:val="23"/>
                <w:lang w:val="es-ES"/>
              </w:rPr>
              <w:t>)</w:t>
            </w:r>
          </w:p>
          <w:p w14:paraId="4FBBE7C2" w14:textId="52C8BFB4" w:rsidR="001E2E11" w:rsidRDefault="001E2E11" w:rsidP="001E2E11">
            <w:pPr>
              <w:rPr>
                <w:rFonts w:ascii="Garamond" w:hAnsi="Garamond"/>
                <w:sz w:val="23"/>
                <w:szCs w:val="23"/>
                <w:lang w:val="es-ES"/>
              </w:rPr>
            </w:pPr>
            <w:r w:rsidRPr="005857C3">
              <w:rPr>
                <w:rFonts w:ascii="Garamond" w:hAnsi="Garamond"/>
                <w:sz w:val="23"/>
                <w:szCs w:val="23"/>
                <w:u w:val="single"/>
                <w:lang w:val="es-ES"/>
              </w:rPr>
              <w:t>Lectura 9</w:t>
            </w:r>
            <w:r w:rsidRPr="006A39EB">
              <w:rPr>
                <w:rFonts w:ascii="Garamond" w:hAnsi="Garamond"/>
                <w:sz w:val="23"/>
                <w:szCs w:val="23"/>
                <w:u w:val="single"/>
                <w:lang w:val="es-ES"/>
              </w:rPr>
              <w:t>:</w:t>
            </w:r>
            <w:r w:rsidRPr="006A39EB">
              <w:rPr>
                <w:rFonts w:ascii="Garamond" w:hAnsi="Garamond"/>
                <w:sz w:val="23"/>
                <w:szCs w:val="23"/>
                <w:lang w:val="es-ES"/>
              </w:rPr>
              <w:t xml:space="preserve"> </w:t>
            </w:r>
            <w:r>
              <w:rPr>
                <w:rFonts w:ascii="Garamond" w:hAnsi="Garamond"/>
                <w:sz w:val="23"/>
                <w:szCs w:val="23"/>
                <w:lang w:val="es-ES"/>
              </w:rPr>
              <w:t>“</w:t>
            </w:r>
            <w:r w:rsidR="002907F0" w:rsidRPr="00527505">
              <w:rPr>
                <w:rFonts w:ascii="Garamond" w:hAnsi="Garamond"/>
                <w:sz w:val="23"/>
                <w:szCs w:val="23"/>
                <w:lang w:val="es-ES"/>
              </w:rPr>
              <w:t>Estrategias para desarrollar diferentes tipos de textos a través de las películas</w:t>
            </w:r>
            <w:r>
              <w:rPr>
                <w:rFonts w:ascii="Garamond" w:hAnsi="Garamond"/>
                <w:sz w:val="23"/>
                <w:szCs w:val="23"/>
                <w:lang w:val="es-ES"/>
              </w:rPr>
              <w:t>” (</w:t>
            </w:r>
            <w:hyperlink r:id="rId14" w:history="1">
              <w:r w:rsidR="002907F0" w:rsidRPr="002907F0">
                <w:rPr>
                  <w:rStyle w:val="Hyperlink"/>
                  <w:rFonts w:ascii="Garamond" w:hAnsi="Garamond"/>
                  <w:sz w:val="23"/>
                  <w:szCs w:val="23"/>
                  <w:lang w:val="es-ES"/>
                </w:rPr>
                <w:t xml:space="preserve">Martha </w:t>
              </w:r>
              <w:proofErr w:type="spellStart"/>
              <w:r w:rsidR="002907F0" w:rsidRPr="002907F0">
                <w:rPr>
                  <w:rStyle w:val="Hyperlink"/>
                  <w:rFonts w:ascii="Garamond" w:hAnsi="Garamond"/>
                  <w:sz w:val="23"/>
                  <w:szCs w:val="23"/>
                  <w:lang w:val="es-ES"/>
                </w:rPr>
                <w:t>Florez</w:t>
              </w:r>
              <w:proofErr w:type="spellEnd"/>
            </w:hyperlink>
            <w:r>
              <w:rPr>
                <w:rFonts w:ascii="Garamond" w:hAnsi="Garamond"/>
                <w:sz w:val="23"/>
                <w:szCs w:val="23"/>
                <w:lang w:val="es-ES"/>
              </w:rPr>
              <w:t>)</w:t>
            </w:r>
          </w:p>
          <w:p w14:paraId="1672AD8C" w14:textId="0679A38D" w:rsidR="008E20FD" w:rsidRPr="001657F4" w:rsidRDefault="008E20FD" w:rsidP="001E2E11">
            <w:pPr>
              <w:rPr>
                <w:rFonts w:ascii="Garamond" w:hAnsi="Garamond"/>
                <w:sz w:val="23"/>
                <w:szCs w:val="23"/>
                <w:lang w:val="es-ES"/>
              </w:rPr>
            </w:pPr>
          </w:p>
        </w:tc>
      </w:tr>
      <w:tr w:rsidR="00B37B9F" w:rsidRPr="006924CC" w14:paraId="4AB400A8" w14:textId="77777777" w:rsidTr="0021665A">
        <w:tc>
          <w:tcPr>
            <w:tcW w:w="1770" w:type="dxa"/>
            <w:shd w:val="clear" w:color="auto" w:fill="auto"/>
          </w:tcPr>
          <w:p w14:paraId="0C668C87" w14:textId="77777777" w:rsidR="00B37B9F" w:rsidRPr="00B6039D" w:rsidRDefault="00B37B9F" w:rsidP="0021665A">
            <w:pPr>
              <w:jc w:val="center"/>
              <w:rPr>
                <w:rFonts w:ascii="Garamond" w:hAnsi="Garamond"/>
                <w:sz w:val="23"/>
                <w:szCs w:val="23"/>
                <w:lang w:val="es-ES"/>
              </w:rPr>
            </w:pPr>
          </w:p>
          <w:p w14:paraId="5529BBE8" w14:textId="5E61D975" w:rsidR="00B37B9F" w:rsidRPr="00B6039D" w:rsidRDefault="00B37B9F" w:rsidP="0021665A">
            <w:pPr>
              <w:jc w:val="center"/>
              <w:rPr>
                <w:rFonts w:ascii="Garamond" w:hAnsi="Garamond"/>
                <w:sz w:val="23"/>
                <w:szCs w:val="23"/>
                <w:lang w:val="es-ES"/>
              </w:rPr>
            </w:pPr>
            <w:r w:rsidRPr="00B6039D">
              <w:rPr>
                <w:rFonts w:ascii="Garamond" w:hAnsi="Garamond"/>
                <w:sz w:val="23"/>
                <w:szCs w:val="23"/>
                <w:lang w:val="es-ES"/>
              </w:rPr>
              <w:t>2</w:t>
            </w:r>
            <w:r w:rsidR="001110E9">
              <w:rPr>
                <w:rFonts w:ascii="Garamond" w:hAnsi="Garamond"/>
                <w:sz w:val="23"/>
                <w:szCs w:val="23"/>
                <w:lang w:val="es-ES"/>
              </w:rPr>
              <w:t>8</w:t>
            </w:r>
            <w:r w:rsidRPr="00B6039D">
              <w:rPr>
                <w:rFonts w:ascii="Garamond" w:hAnsi="Garamond"/>
                <w:sz w:val="23"/>
                <w:szCs w:val="23"/>
                <w:lang w:val="es-ES"/>
              </w:rPr>
              <w:t xml:space="preserve"> de julio</w:t>
            </w:r>
          </w:p>
        </w:tc>
        <w:tc>
          <w:tcPr>
            <w:tcW w:w="7200" w:type="dxa"/>
            <w:shd w:val="clear" w:color="auto" w:fill="auto"/>
          </w:tcPr>
          <w:p w14:paraId="3D1A9B35" w14:textId="77777777" w:rsidR="00B37B9F" w:rsidRPr="00B6039D" w:rsidRDefault="00B37B9F" w:rsidP="0021665A">
            <w:pPr>
              <w:rPr>
                <w:rFonts w:ascii="Garamond" w:hAnsi="Garamond"/>
                <w:sz w:val="23"/>
                <w:szCs w:val="23"/>
                <w:lang w:val="es-ES"/>
              </w:rPr>
            </w:pPr>
          </w:p>
          <w:p w14:paraId="51C42205" w14:textId="77777777" w:rsidR="004C30AB" w:rsidRDefault="004C30AB" w:rsidP="004C30AB">
            <w:pPr>
              <w:rPr>
                <w:rFonts w:ascii="Garamond" w:hAnsi="Garamond"/>
                <w:sz w:val="23"/>
                <w:szCs w:val="23"/>
                <w:lang w:val="es-ES"/>
              </w:rPr>
            </w:pPr>
            <w:r w:rsidRPr="00637DE2">
              <w:rPr>
                <w:rFonts w:ascii="Garamond" w:hAnsi="Garamond"/>
                <w:sz w:val="23"/>
                <w:szCs w:val="23"/>
                <w:lang w:val="es-ES"/>
              </w:rPr>
              <w:t xml:space="preserve">Taller de actividades </w:t>
            </w:r>
            <w:r>
              <w:rPr>
                <w:rFonts w:ascii="Garamond" w:hAnsi="Garamond"/>
                <w:sz w:val="23"/>
                <w:szCs w:val="23"/>
                <w:lang w:val="es-ES"/>
              </w:rPr>
              <w:t>3</w:t>
            </w:r>
            <w:r w:rsidRPr="00637DE2">
              <w:rPr>
                <w:rFonts w:ascii="Garamond" w:hAnsi="Garamond"/>
                <w:sz w:val="23"/>
                <w:szCs w:val="23"/>
                <w:lang w:val="es-ES"/>
              </w:rPr>
              <w:t xml:space="preserve"> y </w:t>
            </w:r>
            <w:r>
              <w:rPr>
                <w:rFonts w:ascii="Garamond" w:hAnsi="Garamond"/>
                <w:sz w:val="23"/>
                <w:szCs w:val="23"/>
                <w:lang w:val="es-ES"/>
              </w:rPr>
              <w:t>4</w:t>
            </w:r>
            <w:r w:rsidRPr="00637DE2">
              <w:rPr>
                <w:rFonts w:ascii="Garamond" w:hAnsi="Garamond"/>
                <w:sz w:val="23"/>
                <w:szCs w:val="23"/>
                <w:lang w:val="es-ES"/>
              </w:rPr>
              <w:t>. Trabajo grupal</w:t>
            </w:r>
          </w:p>
          <w:p w14:paraId="5F4D5EAB" w14:textId="49D51A13" w:rsidR="00FE5B7B" w:rsidRPr="001C31BF" w:rsidRDefault="00C717A4" w:rsidP="00FE5B7B">
            <w:pPr>
              <w:pStyle w:val="ListParagraph"/>
              <w:numPr>
                <w:ilvl w:val="0"/>
                <w:numId w:val="20"/>
              </w:numPr>
              <w:rPr>
                <w:rFonts w:ascii="Garamond" w:hAnsi="Garamond"/>
                <w:i/>
                <w:iCs/>
                <w:sz w:val="23"/>
                <w:szCs w:val="23"/>
                <w:lang w:val="es-ES"/>
              </w:rPr>
            </w:pPr>
            <w:r>
              <w:rPr>
                <w:rFonts w:ascii="Garamond" w:hAnsi="Garamond"/>
                <w:sz w:val="23"/>
                <w:szCs w:val="23"/>
                <w:lang w:val="es-ES"/>
              </w:rPr>
              <w:t>Personajes principales, trama, tema, escenas.</w:t>
            </w:r>
          </w:p>
          <w:p w14:paraId="5F7A006E" w14:textId="7CD5BBBB" w:rsidR="004C30AB" w:rsidRPr="004C30AB" w:rsidRDefault="00C717A4" w:rsidP="004C30AB">
            <w:pPr>
              <w:pStyle w:val="ListParagraph"/>
              <w:numPr>
                <w:ilvl w:val="0"/>
                <w:numId w:val="20"/>
              </w:numPr>
              <w:rPr>
                <w:rFonts w:ascii="Garamond" w:hAnsi="Garamond"/>
                <w:sz w:val="23"/>
                <w:szCs w:val="23"/>
                <w:lang w:val="es-ES"/>
              </w:rPr>
            </w:pPr>
            <w:r>
              <w:rPr>
                <w:rFonts w:ascii="Garamond" w:hAnsi="Garamond"/>
                <w:sz w:val="23"/>
                <w:szCs w:val="23"/>
                <w:lang w:val="es-ES"/>
              </w:rPr>
              <w:t>Cómo utilizar material audiovisual para diseñar actividades de enseñanza que incorporen los estudios culturales</w:t>
            </w:r>
          </w:p>
          <w:p w14:paraId="40C1179F" w14:textId="77777777" w:rsidR="00B37B9F" w:rsidRPr="00B6039D" w:rsidRDefault="00B37B9F" w:rsidP="00FE5B7B">
            <w:pPr>
              <w:pStyle w:val="ListParagraph"/>
              <w:rPr>
                <w:rFonts w:ascii="Garamond" w:hAnsi="Garamond"/>
                <w:sz w:val="23"/>
                <w:szCs w:val="23"/>
                <w:lang w:val="es-ES"/>
              </w:rPr>
            </w:pPr>
          </w:p>
        </w:tc>
      </w:tr>
      <w:tr w:rsidR="008E20FD" w:rsidRPr="00BA13A9" w14:paraId="297F69B3" w14:textId="77777777" w:rsidTr="0021665A">
        <w:tc>
          <w:tcPr>
            <w:tcW w:w="8970" w:type="dxa"/>
            <w:gridSpan w:val="2"/>
            <w:shd w:val="clear" w:color="auto" w:fill="CCCCCC"/>
          </w:tcPr>
          <w:p w14:paraId="73C57955" w14:textId="77777777" w:rsidR="002A3A4C" w:rsidRPr="00B6039D" w:rsidRDefault="002A3A4C" w:rsidP="00B423A5">
            <w:pPr>
              <w:rPr>
                <w:rFonts w:ascii="Garamond" w:hAnsi="Garamond"/>
                <w:b/>
                <w:sz w:val="23"/>
                <w:szCs w:val="23"/>
                <w:lang w:val="es-ES"/>
              </w:rPr>
            </w:pPr>
          </w:p>
          <w:p w14:paraId="1CDF9B47" w14:textId="5C4D16F0" w:rsidR="008E20FD" w:rsidRPr="00B423A5" w:rsidRDefault="00EE60D9" w:rsidP="00B423A5">
            <w:pPr>
              <w:jc w:val="center"/>
              <w:rPr>
                <w:rFonts w:ascii="Garamond" w:hAnsi="Garamond"/>
                <w:b/>
                <w:bCs/>
                <w:sz w:val="23"/>
                <w:szCs w:val="23"/>
                <w:lang w:val="es-ES"/>
              </w:rPr>
            </w:pPr>
            <w:r>
              <w:rPr>
                <w:rFonts w:ascii="Garamond" w:hAnsi="Garamond"/>
                <w:b/>
                <w:bCs/>
                <w:sz w:val="23"/>
                <w:szCs w:val="23"/>
                <w:lang w:val="es-ES"/>
              </w:rPr>
              <w:t>Semana 3</w:t>
            </w:r>
          </w:p>
          <w:p w14:paraId="72FB3078" w14:textId="62C43985" w:rsidR="00555354" w:rsidRPr="000A3E0B" w:rsidRDefault="00555354" w:rsidP="008E20FD">
            <w:pPr>
              <w:jc w:val="center"/>
              <w:rPr>
                <w:rFonts w:ascii="Garamond" w:hAnsi="Garamond"/>
                <w:b/>
                <w:color w:val="000000"/>
                <w:sz w:val="23"/>
                <w:szCs w:val="23"/>
                <w:lang w:val="es-ES"/>
              </w:rPr>
            </w:pPr>
          </w:p>
        </w:tc>
      </w:tr>
      <w:tr w:rsidR="00375207" w:rsidRPr="002D35E3" w14:paraId="2837E92C" w14:textId="77777777" w:rsidTr="0021665A">
        <w:tc>
          <w:tcPr>
            <w:tcW w:w="1770" w:type="dxa"/>
          </w:tcPr>
          <w:p w14:paraId="5380C3AF" w14:textId="77777777" w:rsidR="00375207" w:rsidRPr="00B6039D" w:rsidRDefault="00375207" w:rsidP="0021665A">
            <w:pPr>
              <w:rPr>
                <w:rFonts w:ascii="Garamond" w:hAnsi="Garamond"/>
                <w:sz w:val="23"/>
                <w:szCs w:val="23"/>
                <w:lang w:val="es-ES"/>
              </w:rPr>
            </w:pPr>
          </w:p>
          <w:p w14:paraId="0DDFF847" w14:textId="31350701" w:rsidR="00375207" w:rsidRPr="00B6039D" w:rsidRDefault="001110E9" w:rsidP="0021665A">
            <w:pPr>
              <w:jc w:val="center"/>
              <w:rPr>
                <w:rFonts w:ascii="Garamond" w:hAnsi="Garamond"/>
                <w:sz w:val="23"/>
                <w:szCs w:val="23"/>
                <w:lang w:val="es-ES"/>
              </w:rPr>
            </w:pPr>
            <w:r>
              <w:rPr>
                <w:rFonts w:ascii="Garamond" w:hAnsi="Garamond"/>
                <w:sz w:val="23"/>
                <w:szCs w:val="23"/>
                <w:lang w:val="es-ES"/>
              </w:rPr>
              <w:t>31</w:t>
            </w:r>
            <w:r w:rsidR="00375207" w:rsidRPr="00B6039D">
              <w:rPr>
                <w:rFonts w:ascii="Garamond" w:hAnsi="Garamond"/>
                <w:sz w:val="23"/>
                <w:szCs w:val="23"/>
                <w:lang w:val="es-ES"/>
              </w:rPr>
              <w:t xml:space="preserve"> de julio</w:t>
            </w:r>
          </w:p>
          <w:p w14:paraId="64447E41" w14:textId="77777777" w:rsidR="00375207" w:rsidRPr="00B6039D" w:rsidRDefault="00375207" w:rsidP="0021665A">
            <w:pPr>
              <w:jc w:val="center"/>
              <w:rPr>
                <w:rFonts w:ascii="Garamond" w:hAnsi="Garamond"/>
                <w:sz w:val="23"/>
                <w:szCs w:val="23"/>
                <w:lang w:val="es-ES"/>
              </w:rPr>
            </w:pPr>
          </w:p>
        </w:tc>
        <w:tc>
          <w:tcPr>
            <w:tcW w:w="7200" w:type="dxa"/>
          </w:tcPr>
          <w:p w14:paraId="32AC61E0" w14:textId="287B2D45" w:rsidR="00375207" w:rsidRPr="00B6039D" w:rsidRDefault="00375207" w:rsidP="0021665A">
            <w:pPr>
              <w:rPr>
                <w:rFonts w:ascii="Garamond" w:hAnsi="Garamond"/>
                <w:sz w:val="23"/>
                <w:szCs w:val="23"/>
                <w:u w:val="single"/>
                <w:lang w:val="es-ES"/>
              </w:rPr>
            </w:pPr>
          </w:p>
          <w:p w14:paraId="094830A6" w14:textId="33271B6D" w:rsidR="00FE5B7B" w:rsidRPr="00122627" w:rsidRDefault="00FE5B7B" w:rsidP="00FE5B7B">
            <w:pPr>
              <w:rPr>
                <w:sz w:val="22"/>
                <w:szCs w:val="22"/>
                <w:lang w:val="es-ES"/>
              </w:rPr>
            </w:pPr>
            <w:r w:rsidRPr="002A76CC">
              <w:rPr>
                <w:i/>
                <w:iCs/>
                <w:sz w:val="22"/>
                <w:szCs w:val="22"/>
                <w:lang w:val="es-ES"/>
              </w:rPr>
              <w:t xml:space="preserve">Presentación </w:t>
            </w:r>
            <w:r>
              <w:rPr>
                <w:i/>
                <w:iCs/>
                <w:sz w:val="22"/>
                <w:szCs w:val="22"/>
                <w:lang w:val="es-ES"/>
              </w:rPr>
              <w:t>7:</w:t>
            </w:r>
            <w:r w:rsidR="00122627">
              <w:rPr>
                <w:sz w:val="22"/>
                <w:szCs w:val="22"/>
                <w:lang w:val="es-ES"/>
              </w:rPr>
              <w:t xml:space="preserve"> La obra de Eliana Rivero</w:t>
            </w:r>
          </w:p>
          <w:p w14:paraId="317F044E" w14:textId="48651150" w:rsidR="00FE5B7B" w:rsidRPr="00122627" w:rsidRDefault="00FE5B7B" w:rsidP="00FE5B7B">
            <w:pPr>
              <w:rPr>
                <w:sz w:val="22"/>
                <w:szCs w:val="22"/>
                <w:lang w:val="es-ES"/>
              </w:rPr>
            </w:pPr>
            <w:r w:rsidRPr="002A76CC">
              <w:rPr>
                <w:i/>
                <w:iCs/>
                <w:sz w:val="22"/>
                <w:szCs w:val="22"/>
                <w:lang w:val="es-ES"/>
              </w:rPr>
              <w:t xml:space="preserve">Presentación </w:t>
            </w:r>
            <w:r>
              <w:rPr>
                <w:i/>
                <w:iCs/>
                <w:sz w:val="22"/>
                <w:szCs w:val="22"/>
                <w:lang w:val="es-ES"/>
              </w:rPr>
              <w:t xml:space="preserve">8: </w:t>
            </w:r>
            <w:r w:rsidR="00122627">
              <w:rPr>
                <w:sz w:val="22"/>
                <w:szCs w:val="22"/>
                <w:lang w:val="es-ES"/>
              </w:rPr>
              <w:t xml:space="preserve">Cómo definir el concepto de “cubanos </w:t>
            </w:r>
            <w:r w:rsidR="00122627">
              <w:rPr>
                <w:i/>
                <w:iCs/>
                <w:sz w:val="22"/>
                <w:szCs w:val="22"/>
                <w:lang w:val="es-ES"/>
              </w:rPr>
              <w:t>plus</w:t>
            </w:r>
            <w:r w:rsidR="00122627">
              <w:rPr>
                <w:sz w:val="22"/>
                <w:szCs w:val="22"/>
                <w:lang w:val="es-ES"/>
              </w:rPr>
              <w:t>” y “Cuba (tras)pasada”</w:t>
            </w:r>
          </w:p>
          <w:p w14:paraId="70D5006C" w14:textId="77777777" w:rsidR="00FE5B7B" w:rsidRPr="002A76CC" w:rsidRDefault="00FE5B7B" w:rsidP="00FE5B7B">
            <w:pPr>
              <w:rPr>
                <w:i/>
                <w:iCs/>
                <w:sz w:val="22"/>
                <w:szCs w:val="22"/>
                <w:lang w:val="es-ES"/>
              </w:rPr>
            </w:pPr>
          </w:p>
          <w:p w14:paraId="1D8ABFEE" w14:textId="56A79546" w:rsidR="00FE5B7B" w:rsidRPr="00344BD7" w:rsidRDefault="00FE5B7B" w:rsidP="00E914B1">
            <w:pPr>
              <w:rPr>
                <w:rFonts w:ascii="Garamond" w:hAnsi="Garamond"/>
                <w:sz w:val="23"/>
                <w:szCs w:val="23"/>
                <w:lang w:val="es-ES"/>
              </w:rPr>
            </w:pPr>
            <w:r w:rsidRPr="005857C3">
              <w:rPr>
                <w:rFonts w:ascii="Garamond" w:hAnsi="Garamond"/>
                <w:sz w:val="23"/>
                <w:szCs w:val="23"/>
                <w:u w:val="single"/>
                <w:lang w:val="es-ES"/>
              </w:rPr>
              <w:t xml:space="preserve">Lectura </w:t>
            </w:r>
            <w:r w:rsidR="005857C3" w:rsidRPr="005857C3">
              <w:rPr>
                <w:rFonts w:ascii="Garamond" w:hAnsi="Garamond"/>
                <w:sz w:val="23"/>
                <w:szCs w:val="23"/>
                <w:u w:val="single"/>
                <w:lang w:val="es-ES"/>
              </w:rPr>
              <w:t>10</w:t>
            </w:r>
            <w:r w:rsidR="00660226" w:rsidRPr="00344BD7">
              <w:rPr>
                <w:rFonts w:ascii="Garamond" w:hAnsi="Garamond"/>
                <w:sz w:val="23"/>
                <w:szCs w:val="23"/>
                <w:lang w:val="es-ES"/>
              </w:rPr>
              <w:t xml:space="preserve">: </w:t>
            </w:r>
            <w:r w:rsidR="00122627">
              <w:rPr>
                <w:rFonts w:ascii="Garamond" w:hAnsi="Garamond"/>
                <w:sz w:val="23"/>
                <w:szCs w:val="23"/>
                <w:lang w:val="es-ES"/>
              </w:rPr>
              <w:t xml:space="preserve">“La </w:t>
            </w:r>
            <w:proofErr w:type="spellStart"/>
            <w:r w:rsidR="00122627">
              <w:rPr>
                <w:rFonts w:ascii="Garamond" w:hAnsi="Garamond"/>
                <w:sz w:val="23"/>
                <w:szCs w:val="23"/>
                <w:lang w:val="es-ES"/>
              </w:rPr>
              <w:t>poscubanidad</w:t>
            </w:r>
            <w:proofErr w:type="spellEnd"/>
            <w:r w:rsidR="00122627">
              <w:rPr>
                <w:rFonts w:ascii="Garamond" w:hAnsi="Garamond"/>
                <w:sz w:val="23"/>
                <w:szCs w:val="23"/>
                <w:lang w:val="es-ES"/>
              </w:rPr>
              <w:t xml:space="preserve">: una historia personal” </w:t>
            </w:r>
            <w:r w:rsidR="00E914B1" w:rsidRPr="00344BD7">
              <w:rPr>
                <w:rFonts w:ascii="Garamond" w:hAnsi="Garamond"/>
                <w:sz w:val="23"/>
                <w:szCs w:val="23"/>
                <w:lang w:val="es-ES"/>
              </w:rPr>
              <w:t>(</w:t>
            </w:r>
            <w:r w:rsidR="00122627">
              <w:rPr>
                <w:rFonts w:ascii="Garamond" w:hAnsi="Garamond"/>
                <w:sz w:val="23"/>
                <w:szCs w:val="23"/>
                <w:lang w:val="es-ES"/>
              </w:rPr>
              <w:t>Eliana Rivero</w:t>
            </w:r>
            <w:r w:rsidR="00E914B1" w:rsidRPr="00344BD7">
              <w:rPr>
                <w:rFonts w:ascii="Garamond" w:hAnsi="Garamond"/>
                <w:sz w:val="23"/>
                <w:szCs w:val="23"/>
                <w:lang w:val="es-ES"/>
              </w:rPr>
              <w:t>) II</w:t>
            </w:r>
          </w:p>
          <w:p w14:paraId="4DF5AC1E" w14:textId="3E92B56C" w:rsidR="00344BD7" w:rsidRPr="00344BD7" w:rsidRDefault="00344BD7" w:rsidP="00E914B1">
            <w:pPr>
              <w:rPr>
                <w:rFonts w:ascii="Garamond" w:hAnsi="Garamond"/>
                <w:sz w:val="23"/>
                <w:szCs w:val="23"/>
                <w:lang w:val="es-ES"/>
              </w:rPr>
            </w:pPr>
            <w:r w:rsidRPr="005857C3">
              <w:rPr>
                <w:rFonts w:ascii="Garamond" w:hAnsi="Garamond"/>
                <w:sz w:val="23"/>
                <w:szCs w:val="23"/>
                <w:u w:val="single"/>
                <w:lang w:val="es-ES"/>
              </w:rPr>
              <w:t xml:space="preserve">Lectura </w:t>
            </w:r>
            <w:r w:rsidR="005857C3">
              <w:rPr>
                <w:rFonts w:ascii="Garamond" w:hAnsi="Garamond"/>
                <w:sz w:val="23"/>
                <w:szCs w:val="23"/>
                <w:u w:val="single"/>
                <w:lang w:val="es-ES"/>
              </w:rPr>
              <w:t>11</w:t>
            </w:r>
            <w:r>
              <w:rPr>
                <w:rFonts w:ascii="Garamond" w:hAnsi="Garamond"/>
                <w:sz w:val="23"/>
                <w:szCs w:val="23"/>
                <w:lang w:val="es-ES"/>
              </w:rPr>
              <w:t xml:space="preserve">: </w:t>
            </w:r>
            <w:r w:rsidR="00122627">
              <w:rPr>
                <w:rFonts w:ascii="Garamond" w:hAnsi="Garamond"/>
                <w:sz w:val="23"/>
                <w:szCs w:val="23"/>
                <w:lang w:val="es-ES"/>
              </w:rPr>
              <w:t>“Buscando un hogar” (Ruth Behar)</w:t>
            </w:r>
          </w:p>
          <w:p w14:paraId="6EF1C08F" w14:textId="77777777" w:rsidR="00FE5B7B" w:rsidRPr="00344BD7" w:rsidRDefault="00FE5B7B" w:rsidP="00FE5B7B">
            <w:pPr>
              <w:rPr>
                <w:rFonts w:ascii="Garamond" w:hAnsi="Garamond"/>
                <w:sz w:val="23"/>
                <w:szCs w:val="23"/>
                <w:u w:val="single"/>
                <w:lang w:val="es-ES"/>
              </w:rPr>
            </w:pPr>
          </w:p>
          <w:p w14:paraId="246DCB91" w14:textId="2E12046C" w:rsidR="00FE5B7B" w:rsidRPr="006A39EB" w:rsidRDefault="00FE5B7B" w:rsidP="00FE5B7B">
            <w:pPr>
              <w:rPr>
                <w:rFonts w:ascii="Garamond" w:hAnsi="Garamond"/>
                <w:sz w:val="23"/>
                <w:szCs w:val="23"/>
                <w:u w:val="single"/>
                <w:lang w:val="es-ES"/>
              </w:rPr>
            </w:pPr>
            <w:r w:rsidRPr="006A39EB">
              <w:rPr>
                <w:rFonts w:ascii="Garamond" w:hAnsi="Garamond"/>
                <w:sz w:val="23"/>
                <w:szCs w:val="23"/>
                <w:u w:val="single"/>
                <w:lang w:val="es-ES"/>
              </w:rPr>
              <w:t xml:space="preserve">Entregar </w:t>
            </w:r>
            <w:r>
              <w:rPr>
                <w:rFonts w:ascii="Garamond" w:hAnsi="Garamond"/>
                <w:sz w:val="23"/>
                <w:szCs w:val="23"/>
                <w:u w:val="single"/>
                <w:lang w:val="es-ES"/>
              </w:rPr>
              <w:t>actividades 3&amp;4</w:t>
            </w:r>
          </w:p>
          <w:p w14:paraId="35C02AD4" w14:textId="305835A4" w:rsidR="00364C34" w:rsidRPr="00B6039D" w:rsidRDefault="00364C34" w:rsidP="004A5239">
            <w:pPr>
              <w:rPr>
                <w:rFonts w:ascii="Garamond" w:hAnsi="Garamond"/>
                <w:sz w:val="23"/>
                <w:szCs w:val="23"/>
                <w:u w:val="single"/>
                <w:lang w:val="es-ES"/>
              </w:rPr>
            </w:pPr>
          </w:p>
        </w:tc>
      </w:tr>
      <w:tr w:rsidR="00375207" w:rsidRPr="006924CC" w14:paraId="282DFB26" w14:textId="77777777" w:rsidTr="0021665A">
        <w:tc>
          <w:tcPr>
            <w:tcW w:w="1770" w:type="dxa"/>
            <w:shd w:val="clear" w:color="auto" w:fill="auto"/>
          </w:tcPr>
          <w:p w14:paraId="3369279D" w14:textId="77777777" w:rsidR="00375207" w:rsidRPr="00B6039D" w:rsidRDefault="00375207" w:rsidP="0021665A">
            <w:pPr>
              <w:jc w:val="center"/>
              <w:rPr>
                <w:rFonts w:ascii="Garamond" w:hAnsi="Garamond"/>
                <w:sz w:val="23"/>
                <w:szCs w:val="23"/>
                <w:lang w:val="es-ES"/>
              </w:rPr>
            </w:pPr>
          </w:p>
          <w:p w14:paraId="642188E0" w14:textId="13798F03" w:rsidR="00375207" w:rsidRPr="00B6039D" w:rsidRDefault="001110E9" w:rsidP="0021665A">
            <w:pPr>
              <w:jc w:val="center"/>
              <w:rPr>
                <w:rFonts w:ascii="Garamond" w:hAnsi="Garamond"/>
                <w:sz w:val="23"/>
                <w:szCs w:val="23"/>
                <w:lang w:val="es-ES"/>
              </w:rPr>
            </w:pPr>
            <w:r>
              <w:rPr>
                <w:rFonts w:ascii="Garamond" w:hAnsi="Garamond"/>
                <w:sz w:val="23"/>
                <w:szCs w:val="23"/>
                <w:lang w:val="es-ES"/>
              </w:rPr>
              <w:t>2</w:t>
            </w:r>
            <w:r w:rsidR="00375207" w:rsidRPr="00B6039D">
              <w:rPr>
                <w:rFonts w:ascii="Garamond" w:hAnsi="Garamond"/>
                <w:sz w:val="23"/>
                <w:szCs w:val="23"/>
                <w:lang w:val="es-ES"/>
              </w:rPr>
              <w:t xml:space="preserve"> de </w:t>
            </w:r>
            <w:r>
              <w:rPr>
                <w:rFonts w:ascii="Garamond" w:hAnsi="Garamond"/>
                <w:sz w:val="23"/>
                <w:szCs w:val="23"/>
                <w:lang w:val="es-ES"/>
              </w:rPr>
              <w:t>agosto</w:t>
            </w:r>
          </w:p>
          <w:p w14:paraId="758CE738" w14:textId="77777777" w:rsidR="00375207" w:rsidRPr="00B6039D" w:rsidRDefault="00375207" w:rsidP="0021665A">
            <w:pPr>
              <w:jc w:val="center"/>
              <w:rPr>
                <w:rFonts w:ascii="Garamond" w:hAnsi="Garamond"/>
                <w:sz w:val="23"/>
                <w:szCs w:val="23"/>
                <w:lang w:val="es-ES"/>
              </w:rPr>
            </w:pPr>
          </w:p>
        </w:tc>
        <w:tc>
          <w:tcPr>
            <w:tcW w:w="7200" w:type="dxa"/>
            <w:shd w:val="clear" w:color="auto" w:fill="auto"/>
          </w:tcPr>
          <w:p w14:paraId="398F341F" w14:textId="6E4E2B5C" w:rsidR="00375207" w:rsidRDefault="00375207" w:rsidP="0021665A">
            <w:pPr>
              <w:tabs>
                <w:tab w:val="left" w:pos="180"/>
              </w:tabs>
              <w:rPr>
                <w:rFonts w:ascii="Garamond" w:hAnsi="Garamond"/>
                <w:color w:val="000000"/>
                <w:sz w:val="23"/>
                <w:szCs w:val="23"/>
                <w:lang w:val="es-ES"/>
              </w:rPr>
            </w:pPr>
          </w:p>
          <w:p w14:paraId="26A4028C" w14:textId="4EBE7507" w:rsidR="00E914B1" w:rsidRPr="005857C3" w:rsidRDefault="00E914B1" w:rsidP="00E914B1">
            <w:pPr>
              <w:rPr>
                <w:sz w:val="22"/>
                <w:szCs w:val="22"/>
                <w:lang w:val="es-ES"/>
              </w:rPr>
            </w:pPr>
            <w:r w:rsidRPr="002A76CC">
              <w:rPr>
                <w:i/>
                <w:iCs/>
                <w:sz w:val="22"/>
                <w:szCs w:val="22"/>
                <w:lang w:val="es-ES"/>
              </w:rPr>
              <w:t xml:space="preserve">Presentación </w:t>
            </w:r>
            <w:r>
              <w:rPr>
                <w:i/>
                <w:iCs/>
                <w:sz w:val="22"/>
                <w:szCs w:val="22"/>
                <w:lang w:val="es-ES"/>
              </w:rPr>
              <w:t>9:</w:t>
            </w:r>
            <w:r w:rsidR="005857C3">
              <w:rPr>
                <w:i/>
                <w:iCs/>
                <w:sz w:val="22"/>
                <w:szCs w:val="22"/>
                <w:lang w:val="es-ES"/>
              </w:rPr>
              <w:t xml:space="preserve"> </w:t>
            </w:r>
            <w:r w:rsidR="005857C3">
              <w:rPr>
                <w:sz w:val="22"/>
                <w:szCs w:val="22"/>
                <w:lang w:val="es-ES"/>
              </w:rPr>
              <w:t xml:space="preserve">Ciberactivismo: Yoani Sánchez </w:t>
            </w:r>
          </w:p>
          <w:p w14:paraId="7D026EA0" w14:textId="3808E622" w:rsidR="00E914B1" w:rsidRPr="005857C3" w:rsidRDefault="00E914B1" w:rsidP="00E914B1">
            <w:pPr>
              <w:rPr>
                <w:i/>
                <w:iCs/>
                <w:sz w:val="22"/>
                <w:szCs w:val="22"/>
                <w:lang w:val="es-ES"/>
              </w:rPr>
            </w:pPr>
            <w:r w:rsidRPr="002A76CC">
              <w:rPr>
                <w:i/>
                <w:iCs/>
                <w:sz w:val="22"/>
                <w:szCs w:val="22"/>
                <w:lang w:val="es-ES"/>
              </w:rPr>
              <w:t xml:space="preserve">Presentación </w:t>
            </w:r>
            <w:r>
              <w:rPr>
                <w:i/>
                <w:iCs/>
                <w:sz w:val="22"/>
                <w:szCs w:val="22"/>
                <w:lang w:val="es-ES"/>
              </w:rPr>
              <w:t xml:space="preserve">10: </w:t>
            </w:r>
            <w:r w:rsidR="005857C3">
              <w:rPr>
                <w:sz w:val="22"/>
                <w:szCs w:val="22"/>
                <w:lang w:val="es-ES"/>
              </w:rPr>
              <w:t xml:space="preserve">Blog </w:t>
            </w:r>
            <w:r w:rsidR="005857C3">
              <w:rPr>
                <w:i/>
                <w:iCs/>
                <w:sz w:val="22"/>
                <w:szCs w:val="22"/>
                <w:lang w:val="es-ES"/>
              </w:rPr>
              <w:t>Generación Y</w:t>
            </w:r>
          </w:p>
          <w:p w14:paraId="10FAF76E" w14:textId="77777777" w:rsidR="004908DC" w:rsidRDefault="004908DC" w:rsidP="004908DC">
            <w:pPr>
              <w:rPr>
                <w:rFonts w:ascii="Garamond" w:hAnsi="Garamond"/>
                <w:i/>
                <w:iCs/>
                <w:sz w:val="23"/>
                <w:szCs w:val="23"/>
                <w:lang w:val="es-ES"/>
              </w:rPr>
            </w:pPr>
          </w:p>
          <w:p w14:paraId="21413DFC" w14:textId="2F61432F" w:rsidR="004908DC" w:rsidRDefault="004908DC" w:rsidP="004908DC">
            <w:pPr>
              <w:rPr>
                <w:rFonts w:ascii="Garamond" w:hAnsi="Garamond"/>
                <w:sz w:val="23"/>
                <w:szCs w:val="23"/>
                <w:lang w:val="es-ES"/>
              </w:rPr>
            </w:pPr>
            <w:r w:rsidRPr="005857C3">
              <w:rPr>
                <w:rFonts w:ascii="Garamond" w:hAnsi="Garamond"/>
                <w:sz w:val="23"/>
                <w:szCs w:val="23"/>
                <w:u w:val="single"/>
                <w:lang w:val="es-ES"/>
              </w:rPr>
              <w:t>Lectura 1</w:t>
            </w:r>
            <w:r w:rsidR="005857C3" w:rsidRPr="005857C3">
              <w:rPr>
                <w:rFonts w:ascii="Garamond" w:hAnsi="Garamond"/>
                <w:sz w:val="23"/>
                <w:szCs w:val="23"/>
                <w:u w:val="single"/>
                <w:lang w:val="es-ES"/>
              </w:rPr>
              <w:t>2</w:t>
            </w:r>
            <w:r>
              <w:rPr>
                <w:rFonts w:ascii="Garamond" w:hAnsi="Garamond"/>
                <w:sz w:val="23"/>
                <w:szCs w:val="23"/>
                <w:lang w:val="es-ES"/>
              </w:rPr>
              <w:t xml:space="preserve">: </w:t>
            </w:r>
            <w:r w:rsidR="005857C3">
              <w:rPr>
                <w:rFonts w:ascii="Garamond" w:hAnsi="Garamond"/>
                <w:sz w:val="23"/>
                <w:szCs w:val="23"/>
                <w:lang w:val="es-ES"/>
              </w:rPr>
              <w:t>“Buena Vista Social Blog” (Yoani Sánchez)</w:t>
            </w:r>
          </w:p>
          <w:p w14:paraId="0B690BD6" w14:textId="72F3B58D" w:rsidR="005857C3" w:rsidRPr="005857C3" w:rsidRDefault="005857C3" w:rsidP="004908DC">
            <w:pPr>
              <w:rPr>
                <w:rFonts w:ascii="Garamond" w:hAnsi="Garamond"/>
                <w:sz w:val="23"/>
                <w:szCs w:val="23"/>
                <w:lang w:val="es-ES"/>
              </w:rPr>
            </w:pPr>
            <w:r w:rsidRPr="005857C3">
              <w:rPr>
                <w:rFonts w:ascii="Garamond" w:hAnsi="Garamond"/>
                <w:sz w:val="23"/>
                <w:szCs w:val="23"/>
                <w:u w:val="single"/>
                <w:lang w:val="es-ES"/>
              </w:rPr>
              <w:t>Lectura 13</w:t>
            </w:r>
            <w:r>
              <w:rPr>
                <w:rFonts w:ascii="Garamond" w:hAnsi="Garamond"/>
                <w:sz w:val="23"/>
                <w:szCs w:val="23"/>
                <w:lang w:val="es-ES"/>
              </w:rPr>
              <w:t>: “Internet, comunidad y democracia: la blogosfera cubana teje su propia ‘isla virtual’” (Bea</w:t>
            </w:r>
            <w:r w:rsidR="00F83467">
              <w:rPr>
                <w:rFonts w:ascii="Garamond" w:hAnsi="Garamond"/>
                <w:sz w:val="23"/>
                <w:szCs w:val="23"/>
                <w:lang w:val="es-ES"/>
              </w:rPr>
              <w:t>t</w:t>
            </w:r>
            <w:r>
              <w:rPr>
                <w:rFonts w:ascii="Garamond" w:hAnsi="Garamond"/>
                <w:sz w:val="23"/>
                <w:szCs w:val="23"/>
                <w:lang w:val="es-ES"/>
              </w:rPr>
              <w:t>riz Calvo</w:t>
            </w:r>
            <w:r w:rsidR="00306F08">
              <w:rPr>
                <w:rFonts w:ascii="Garamond" w:hAnsi="Garamond"/>
                <w:sz w:val="23"/>
                <w:szCs w:val="23"/>
                <w:lang w:val="es-ES"/>
              </w:rPr>
              <w:t>-</w:t>
            </w:r>
            <w:r>
              <w:rPr>
                <w:rFonts w:ascii="Garamond" w:hAnsi="Garamond"/>
                <w:sz w:val="23"/>
                <w:szCs w:val="23"/>
                <w:lang w:val="es-ES"/>
              </w:rPr>
              <w:t>Peña, selección)</w:t>
            </w:r>
          </w:p>
          <w:p w14:paraId="4DDFDF77" w14:textId="77777777" w:rsidR="00C80B81" w:rsidRPr="00B6039D" w:rsidRDefault="00C80B81" w:rsidP="00364C34">
            <w:pPr>
              <w:rPr>
                <w:rFonts w:ascii="Garamond" w:hAnsi="Garamond"/>
                <w:bCs/>
                <w:i/>
                <w:sz w:val="23"/>
                <w:szCs w:val="23"/>
                <w:lang w:val="es-ES"/>
              </w:rPr>
            </w:pPr>
          </w:p>
          <w:p w14:paraId="43AEE903" w14:textId="6D5E4B1D" w:rsidR="002A3A4C" w:rsidRPr="00B6039D" w:rsidRDefault="002A3A4C" w:rsidP="00555354">
            <w:pPr>
              <w:rPr>
                <w:rFonts w:ascii="Garamond" w:hAnsi="Garamond"/>
                <w:sz w:val="23"/>
                <w:szCs w:val="23"/>
                <w:lang w:val="es-ES"/>
              </w:rPr>
            </w:pPr>
          </w:p>
        </w:tc>
      </w:tr>
      <w:tr w:rsidR="00364C34" w:rsidRPr="006924CC" w14:paraId="6C7C3644" w14:textId="77777777" w:rsidTr="0021665A">
        <w:tc>
          <w:tcPr>
            <w:tcW w:w="1770" w:type="dxa"/>
          </w:tcPr>
          <w:p w14:paraId="0BDE4021" w14:textId="77777777" w:rsidR="00364C34" w:rsidRPr="00527505" w:rsidRDefault="00364C34" w:rsidP="0021665A">
            <w:pPr>
              <w:jc w:val="center"/>
              <w:rPr>
                <w:rFonts w:ascii="Garamond" w:hAnsi="Garamond"/>
                <w:sz w:val="23"/>
                <w:szCs w:val="23"/>
                <w:lang w:val="es-ES"/>
              </w:rPr>
            </w:pPr>
          </w:p>
          <w:p w14:paraId="684EF75F" w14:textId="389C4A4F" w:rsidR="00364C34" w:rsidRPr="00B6039D" w:rsidRDefault="00F74446" w:rsidP="0021665A">
            <w:pPr>
              <w:jc w:val="center"/>
              <w:rPr>
                <w:rFonts w:ascii="Garamond" w:hAnsi="Garamond"/>
                <w:sz w:val="23"/>
                <w:szCs w:val="23"/>
                <w:lang w:val="es-ES"/>
              </w:rPr>
            </w:pPr>
            <w:r>
              <w:rPr>
                <w:rFonts w:ascii="Garamond" w:hAnsi="Garamond"/>
                <w:sz w:val="23"/>
                <w:szCs w:val="23"/>
                <w:lang w:val="es-ES"/>
              </w:rPr>
              <w:t>4</w:t>
            </w:r>
            <w:r w:rsidR="00364C34" w:rsidRPr="00B6039D">
              <w:rPr>
                <w:rFonts w:ascii="Garamond" w:hAnsi="Garamond"/>
                <w:sz w:val="23"/>
                <w:szCs w:val="23"/>
                <w:lang w:val="es-ES"/>
              </w:rPr>
              <w:t xml:space="preserve"> de </w:t>
            </w:r>
            <w:r w:rsidR="001110E9">
              <w:rPr>
                <w:rFonts w:ascii="Garamond" w:hAnsi="Garamond"/>
                <w:sz w:val="23"/>
                <w:szCs w:val="23"/>
                <w:lang w:val="es-ES"/>
              </w:rPr>
              <w:t>agosto</w:t>
            </w:r>
          </w:p>
          <w:p w14:paraId="3874D8FF" w14:textId="77777777" w:rsidR="00364C34" w:rsidRPr="00B6039D" w:rsidRDefault="00364C34" w:rsidP="0021665A">
            <w:pPr>
              <w:jc w:val="center"/>
              <w:rPr>
                <w:rFonts w:ascii="Garamond" w:hAnsi="Garamond"/>
                <w:sz w:val="23"/>
                <w:szCs w:val="23"/>
              </w:rPr>
            </w:pPr>
          </w:p>
        </w:tc>
        <w:tc>
          <w:tcPr>
            <w:tcW w:w="7200" w:type="dxa"/>
          </w:tcPr>
          <w:p w14:paraId="75B56E2C" w14:textId="77777777" w:rsidR="00364C34" w:rsidRPr="00151511" w:rsidRDefault="00364C34" w:rsidP="0021665A">
            <w:pPr>
              <w:rPr>
                <w:rFonts w:ascii="Garamond" w:hAnsi="Garamond"/>
                <w:color w:val="000000"/>
                <w:sz w:val="23"/>
                <w:szCs w:val="23"/>
                <w:lang w:val="es-ES"/>
              </w:rPr>
            </w:pPr>
          </w:p>
          <w:p w14:paraId="73BD0EF9" w14:textId="3ECED24C" w:rsidR="006F3F65" w:rsidRDefault="006F3F65" w:rsidP="004A5239">
            <w:pPr>
              <w:rPr>
                <w:rFonts w:ascii="Garamond" w:hAnsi="Garamond"/>
                <w:sz w:val="23"/>
                <w:szCs w:val="23"/>
                <w:lang w:val="es-ES"/>
              </w:rPr>
            </w:pPr>
            <w:r>
              <w:rPr>
                <w:rFonts w:ascii="Garamond" w:hAnsi="Garamond"/>
                <w:sz w:val="23"/>
                <w:szCs w:val="23"/>
                <w:lang w:val="es-ES"/>
              </w:rPr>
              <w:t>Taller de actividades 5. R</w:t>
            </w:r>
            <w:r w:rsidRPr="006F3F65">
              <w:rPr>
                <w:rFonts w:ascii="Garamond" w:hAnsi="Garamond"/>
                <w:sz w:val="23"/>
                <w:szCs w:val="23"/>
                <w:lang w:val="es-ES"/>
              </w:rPr>
              <w:t>evisión del dossier</w:t>
            </w:r>
            <w:r>
              <w:rPr>
                <w:rFonts w:ascii="Garamond" w:hAnsi="Garamond"/>
                <w:sz w:val="23"/>
                <w:szCs w:val="23"/>
                <w:lang w:val="es-ES"/>
              </w:rPr>
              <w:t xml:space="preserve"> (</w:t>
            </w:r>
            <w:r w:rsidRPr="006924CC">
              <w:rPr>
                <w:rFonts w:ascii="Garamond" w:hAnsi="Garamond"/>
                <w:i/>
                <w:iCs/>
                <w:sz w:val="23"/>
                <w:szCs w:val="23"/>
                <w:lang w:val="es-ES"/>
              </w:rPr>
              <w:t xml:space="preserve">peer </w:t>
            </w:r>
            <w:proofErr w:type="spellStart"/>
            <w:r w:rsidRPr="006924CC">
              <w:rPr>
                <w:rFonts w:ascii="Garamond" w:hAnsi="Garamond"/>
                <w:i/>
                <w:iCs/>
                <w:sz w:val="23"/>
                <w:szCs w:val="23"/>
                <w:lang w:val="es-ES"/>
              </w:rPr>
              <w:t>review</w:t>
            </w:r>
            <w:proofErr w:type="spellEnd"/>
            <w:r>
              <w:rPr>
                <w:rFonts w:ascii="Garamond" w:hAnsi="Garamond"/>
                <w:sz w:val="23"/>
                <w:szCs w:val="23"/>
                <w:lang w:val="es-ES"/>
              </w:rPr>
              <w:t>)</w:t>
            </w:r>
          </w:p>
          <w:p w14:paraId="71C60003" w14:textId="77777777" w:rsidR="006F3F65" w:rsidRDefault="006F3F65" w:rsidP="004A5239">
            <w:pPr>
              <w:rPr>
                <w:rFonts w:ascii="Garamond" w:hAnsi="Garamond"/>
                <w:sz w:val="23"/>
                <w:szCs w:val="23"/>
                <w:lang w:val="es-ES"/>
              </w:rPr>
            </w:pPr>
          </w:p>
          <w:p w14:paraId="2FC5D467" w14:textId="21631915" w:rsidR="00364C34" w:rsidRPr="00EE60D9" w:rsidRDefault="002A3A4C" w:rsidP="004A5239">
            <w:pPr>
              <w:rPr>
                <w:rFonts w:ascii="Garamond" w:hAnsi="Garamond"/>
                <w:sz w:val="23"/>
                <w:szCs w:val="23"/>
                <w:lang w:val="es-ES"/>
              </w:rPr>
            </w:pPr>
            <w:r w:rsidRPr="0062173B">
              <w:rPr>
                <w:rFonts w:ascii="Garamond" w:hAnsi="Garamond"/>
                <w:sz w:val="23"/>
                <w:szCs w:val="23"/>
                <w:lang w:val="es-ES"/>
              </w:rPr>
              <w:t>Conclusiones, reflexiones finales.</w:t>
            </w:r>
            <w:r w:rsidRPr="002A3A4C">
              <w:rPr>
                <w:rFonts w:ascii="Garamond" w:hAnsi="Garamond"/>
                <w:i/>
                <w:iCs/>
                <w:sz w:val="23"/>
                <w:szCs w:val="23"/>
                <w:lang w:val="es-ES"/>
              </w:rPr>
              <w:t xml:space="preserve"> </w:t>
            </w:r>
            <w:r w:rsidR="00EE60D9" w:rsidRPr="00EE60D9">
              <w:rPr>
                <w:rFonts w:ascii="Garamond" w:hAnsi="Garamond"/>
                <w:sz w:val="23"/>
                <w:szCs w:val="23"/>
                <w:lang w:val="es-ES"/>
              </w:rPr>
              <w:t>El caso cubano en el contexto de las latinidades</w:t>
            </w:r>
            <w:r w:rsidRPr="00EE60D9">
              <w:rPr>
                <w:rFonts w:ascii="Garamond" w:hAnsi="Garamond"/>
                <w:sz w:val="23"/>
                <w:szCs w:val="23"/>
                <w:lang w:val="es-ES"/>
              </w:rPr>
              <w:t>.</w:t>
            </w:r>
          </w:p>
          <w:p w14:paraId="2BDA3050" w14:textId="0C265A26" w:rsidR="00555354" w:rsidRPr="002A3A4C" w:rsidRDefault="00555354" w:rsidP="004A5239">
            <w:pPr>
              <w:rPr>
                <w:rFonts w:ascii="Garamond" w:hAnsi="Garamond"/>
                <w:i/>
                <w:iCs/>
                <w:sz w:val="23"/>
                <w:szCs w:val="23"/>
                <w:lang w:val="es-ES"/>
              </w:rPr>
            </w:pPr>
          </w:p>
        </w:tc>
      </w:tr>
      <w:tr w:rsidR="00375207" w:rsidRPr="006924CC" w14:paraId="5B40702B" w14:textId="77777777" w:rsidTr="0021665A">
        <w:tc>
          <w:tcPr>
            <w:tcW w:w="1770" w:type="dxa"/>
          </w:tcPr>
          <w:p w14:paraId="7C31DDBF" w14:textId="77777777" w:rsidR="00375207" w:rsidRPr="002A3A4C" w:rsidRDefault="00375207" w:rsidP="0021665A">
            <w:pPr>
              <w:jc w:val="center"/>
              <w:rPr>
                <w:rFonts w:ascii="Garamond" w:hAnsi="Garamond"/>
                <w:sz w:val="23"/>
                <w:szCs w:val="23"/>
                <w:lang w:val="es-ES"/>
              </w:rPr>
            </w:pPr>
          </w:p>
          <w:p w14:paraId="2014DB7B" w14:textId="286F0B5C" w:rsidR="00375207" w:rsidRPr="00B6039D" w:rsidRDefault="00F74446" w:rsidP="0021665A">
            <w:pPr>
              <w:jc w:val="center"/>
              <w:rPr>
                <w:rFonts w:ascii="Garamond" w:hAnsi="Garamond"/>
                <w:sz w:val="23"/>
                <w:szCs w:val="23"/>
                <w:lang w:val="es-ES"/>
              </w:rPr>
            </w:pPr>
            <w:r>
              <w:rPr>
                <w:rFonts w:ascii="Garamond" w:hAnsi="Garamond"/>
                <w:sz w:val="23"/>
                <w:szCs w:val="23"/>
                <w:lang w:val="es-ES"/>
              </w:rPr>
              <w:t>6</w:t>
            </w:r>
            <w:r w:rsidR="00364C34" w:rsidRPr="00B6039D">
              <w:rPr>
                <w:rFonts w:ascii="Garamond" w:hAnsi="Garamond"/>
                <w:sz w:val="23"/>
                <w:szCs w:val="23"/>
                <w:lang w:val="es-ES"/>
              </w:rPr>
              <w:t xml:space="preserve"> de </w:t>
            </w:r>
            <w:r w:rsidR="001110E9">
              <w:rPr>
                <w:rFonts w:ascii="Garamond" w:hAnsi="Garamond"/>
                <w:sz w:val="23"/>
                <w:szCs w:val="23"/>
                <w:lang w:val="es-ES"/>
              </w:rPr>
              <w:t>agosto</w:t>
            </w:r>
          </w:p>
          <w:p w14:paraId="5B34B128" w14:textId="77777777" w:rsidR="00375207" w:rsidRPr="00B6039D" w:rsidRDefault="00375207" w:rsidP="0021665A">
            <w:pPr>
              <w:jc w:val="center"/>
              <w:rPr>
                <w:rFonts w:ascii="Garamond" w:hAnsi="Garamond"/>
                <w:sz w:val="23"/>
                <w:szCs w:val="23"/>
              </w:rPr>
            </w:pPr>
          </w:p>
        </w:tc>
        <w:tc>
          <w:tcPr>
            <w:tcW w:w="7200" w:type="dxa"/>
          </w:tcPr>
          <w:p w14:paraId="0F7D4392" w14:textId="77777777" w:rsidR="00375207" w:rsidRPr="00B6039D" w:rsidRDefault="00375207" w:rsidP="0021665A">
            <w:pPr>
              <w:rPr>
                <w:rFonts w:ascii="Garamond" w:hAnsi="Garamond"/>
                <w:color w:val="000000"/>
                <w:sz w:val="23"/>
                <w:szCs w:val="23"/>
                <w:lang w:val="es-AR"/>
              </w:rPr>
            </w:pPr>
          </w:p>
          <w:p w14:paraId="0E8EF563" w14:textId="56B109F5" w:rsidR="00B37B9F" w:rsidRPr="00B6039D" w:rsidRDefault="00364C34" w:rsidP="00364C34">
            <w:pPr>
              <w:rPr>
                <w:rFonts w:ascii="Garamond" w:hAnsi="Garamond"/>
                <w:sz w:val="23"/>
                <w:szCs w:val="23"/>
                <w:u w:val="single"/>
                <w:lang w:val="es-ES"/>
              </w:rPr>
            </w:pPr>
            <w:r w:rsidRPr="00B6039D">
              <w:rPr>
                <w:rFonts w:ascii="Garamond" w:hAnsi="Garamond"/>
                <w:sz w:val="23"/>
                <w:szCs w:val="23"/>
                <w:u w:val="single"/>
                <w:lang w:val="es-ES"/>
              </w:rPr>
              <w:t xml:space="preserve">Entregar </w:t>
            </w:r>
            <w:r w:rsidR="00E00C97">
              <w:rPr>
                <w:rFonts w:ascii="Garamond" w:hAnsi="Garamond"/>
                <w:sz w:val="23"/>
                <w:szCs w:val="23"/>
                <w:u w:val="single"/>
                <w:lang w:val="es-ES"/>
              </w:rPr>
              <w:t>reflexión</w:t>
            </w:r>
            <w:r w:rsidR="00E00C97" w:rsidRPr="00B6039D">
              <w:rPr>
                <w:rFonts w:ascii="Garamond" w:hAnsi="Garamond"/>
                <w:sz w:val="23"/>
                <w:szCs w:val="23"/>
                <w:u w:val="single"/>
                <w:lang w:val="es-ES"/>
              </w:rPr>
              <w:t xml:space="preserve"> </w:t>
            </w:r>
            <w:r w:rsidRPr="00B6039D">
              <w:rPr>
                <w:rFonts w:ascii="Garamond" w:hAnsi="Garamond"/>
                <w:sz w:val="23"/>
                <w:szCs w:val="23"/>
                <w:u w:val="single"/>
                <w:lang w:val="es-ES"/>
              </w:rPr>
              <w:t>final</w:t>
            </w:r>
            <w:r w:rsidR="006F3F65">
              <w:rPr>
                <w:rFonts w:ascii="Garamond" w:hAnsi="Garamond"/>
                <w:sz w:val="23"/>
                <w:szCs w:val="23"/>
                <w:u w:val="single"/>
                <w:lang w:val="es-ES"/>
              </w:rPr>
              <w:t xml:space="preserve"> y dossier</w:t>
            </w:r>
          </w:p>
          <w:p w14:paraId="3967B967" w14:textId="1D6895D5" w:rsidR="00364C34" w:rsidRPr="00B6039D" w:rsidRDefault="00364C34" w:rsidP="00375207">
            <w:pPr>
              <w:rPr>
                <w:rFonts w:ascii="Garamond" w:hAnsi="Garamond"/>
                <w:sz w:val="23"/>
                <w:szCs w:val="23"/>
                <w:lang w:val="es-ES"/>
              </w:rPr>
            </w:pPr>
          </w:p>
        </w:tc>
      </w:tr>
    </w:tbl>
    <w:p w14:paraId="3CEFA057" w14:textId="77777777" w:rsidR="002A3A4C" w:rsidRPr="006924CC" w:rsidRDefault="002A3A4C" w:rsidP="00364C34">
      <w:pPr>
        <w:rPr>
          <w:rFonts w:ascii="Garamond" w:hAnsi="Garamond"/>
          <w:b/>
          <w:sz w:val="23"/>
          <w:szCs w:val="23"/>
          <w:lang w:val="es-ES"/>
        </w:rPr>
      </w:pPr>
    </w:p>
    <w:p w14:paraId="0EDE7267" w14:textId="77777777" w:rsidR="002A2D7D" w:rsidRPr="006924CC" w:rsidRDefault="002A2D7D" w:rsidP="00000EA9">
      <w:pPr>
        <w:spacing w:before="480" w:after="120"/>
        <w:outlineLvl w:val="0"/>
        <w:rPr>
          <w:rFonts w:ascii="Garamond" w:hAnsi="Garamond" w:cs="Arial"/>
          <w:b/>
          <w:bCs/>
          <w:color w:val="000000"/>
          <w:kern w:val="36"/>
          <w:lang w:val="es-ES"/>
        </w:rPr>
      </w:pPr>
    </w:p>
    <w:p w14:paraId="136B4104" w14:textId="3F3928C9" w:rsidR="00000EA9" w:rsidRPr="00000EA9" w:rsidRDefault="00000EA9" w:rsidP="00000EA9">
      <w:pPr>
        <w:spacing w:before="480" w:after="120"/>
        <w:outlineLvl w:val="0"/>
        <w:rPr>
          <w:rFonts w:ascii="Garamond" w:hAnsi="Garamond"/>
          <w:b/>
          <w:bCs/>
          <w:kern w:val="36"/>
        </w:rPr>
      </w:pPr>
      <w:r w:rsidRPr="00000EA9">
        <w:rPr>
          <w:rFonts w:ascii="Garamond" w:hAnsi="Garamond" w:cs="Arial"/>
          <w:b/>
          <w:bCs/>
          <w:color w:val="000000"/>
          <w:kern w:val="36"/>
        </w:rPr>
        <w:t>Syllabus Statements for Summer 2023</w:t>
      </w:r>
    </w:p>
    <w:p w14:paraId="14A9F266" w14:textId="77777777" w:rsidR="00000EA9" w:rsidRPr="00000EA9" w:rsidRDefault="00000EA9" w:rsidP="00000EA9">
      <w:pPr>
        <w:spacing w:before="360" w:after="80"/>
        <w:outlineLvl w:val="1"/>
        <w:rPr>
          <w:rFonts w:ascii="Garamond" w:hAnsi="Garamond"/>
          <w:b/>
          <w:bCs/>
        </w:rPr>
      </w:pPr>
      <w:r w:rsidRPr="00000EA9">
        <w:rPr>
          <w:rFonts w:ascii="Garamond" w:hAnsi="Garamond" w:cs="Arial"/>
          <w:b/>
          <w:bCs/>
          <w:color w:val="000000"/>
        </w:rPr>
        <w:t>Raider Reminder</w:t>
      </w:r>
    </w:p>
    <w:p w14:paraId="56C4F285" w14:textId="77777777" w:rsidR="00000EA9" w:rsidRPr="00000EA9" w:rsidRDefault="00000EA9" w:rsidP="00000EA9">
      <w:pPr>
        <w:rPr>
          <w:rFonts w:ascii="Garamond" w:hAnsi="Garamond"/>
          <w:sz w:val="23"/>
          <w:szCs w:val="23"/>
        </w:rPr>
      </w:pPr>
      <w:r w:rsidRPr="00000EA9">
        <w:rPr>
          <w:rFonts w:ascii="Garamond" w:hAnsi="Garamond" w:cs="Arial"/>
          <w:color w:val="000000"/>
          <w:sz w:val="23"/>
          <w:szCs w:val="23"/>
        </w:rPr>
        <w:t xml:space="preserve">All students must abide by the </w:t>
      </w:r>
      <w:hyperlink r:id="rId15" w:history="1">
        <w:r w:rsidRPr="00000EA9">
          <w:rPr>
            <w:rFonts w:ascii="Garamond" w:hAnsi="Garamond" w:cs="Arial"/>
            <w:color w:val="1155CC"/>
            <w:sz w:val="23"/>
            <w:szCs w:val="23"/>
            <w:u w:val="single"/>
          </w:rPr>
          <w:t>Code of Student Conduct</w:t>
        </w:r>
      </w:hyperlink>
      <w:r w:rsidRPr="00000EA9">
        <w:rPr>
          <w:rFonts w:ascii="Garamond" w:hAnsi="Garamond" w:cs="Arial"/>
          <w:color w:val="000000"/>
          <w:sz w:val="23"/>
          <w:szCs w:val="23"/>
        </w:rPr>
        <w:t xml:space="preserve"> and </w:t>
      </w:r>
      <w:hyperlink r:id="rId16" w:history="1">
        <w:r w:rsidRPr="00000EA9">
          <w:rPr>
            <w:rFonts w:ascii="Garamond" w:hAnsi="Garamond" w:cs="Arial"/>
            <w:color w:val="1155CC"/>
            <w:sz w:val="23"/>
            <w:szCs w:val="23"/>
            <w:u w:val="single"/>
          </w:rPr>
          <w:t>Equal Opportunity, Harassment, and Sexual Misconduct Policy</w:t>
        </w:r>
      </w:hyperlink>
      <w:r w:rsidRPr="00000EA9">
        <w:rPr>
          <w:rFonts w:ascii="Garamond" w:hAnsi="Garamond" w:cs="Arial"/>
          <w:color w:val="000000"/>
          <w:sz w:val="23"/>
          <w:szCs w:val="23"/>
        </w:rPr>
        <w:t>. Make sure that any contact with others is wanted, that any recording is done with informed consent of any other party, and that it involves no illegal downloads or activity.</w:t>
      </w:r>
    </w:p>
    <w:p w14:paraId="5C98AC62" w14:textId="77777777" w:rsidR="00000EA9" w:rsidRPr="00000EA9" w:rsidRDefault="00000EA9" w:rsidP="00000EA9">
      <w:pPr>
        <w:rPr>
          <w:rFonts w:ascii="Garamond" w:hAnsi="Garamond"/>
          <w:sz w:val="23"/>
          <w:szCs w:val="23"/>
        </w:rPr>
      </w:pPr>
      <w:r w:rsidRPr="00000EA9">
        <w:rPr>
          <w:rFonts w:ascii="Garamond" w:hAnsi="Garamond" w:cs="Arial"/>
          <w:color w:val="000000"/>
          <w:sz w:val="23"/>
          <w:szCs w:val="23"/>
        </w:rPr>
        <w:t> </w:t>
      </w:r>
    </w:p>
    <w:p w14:paraId="681A2429" w14:textId="77777777" w:rsidR="00000EA9" w:rsidRPr="00000EA9" w:rsidRDefault="00000EA9" w:rsidP="00000EA9">
      <w:pPr>
        <w:rPr>
          <w:rFonts w:ascii="Garamond" w:hAnsi="Garamond"/>
          <w:sz w:val="23"/>
          <w:szCs w:val="23"/>
        </w:rPr>
      </w:pPr>
      <w:r w:rsidRPr="00000EA9">
        <w:rPr>
          <w:rFonts w:ascii="Garamond" w:hAnsi="Garamond" w:cs="Arial"/>
          <w:color w:val="000000"/>
          <w:sz w:val="23"/>
          <w:szCs w:val="23"/>
        </w:rPr>
        <w:t xml:space="preserve">In addition, we remain committed to the </w:t>
      </w:r>
      <w:hyperlink r:id="rId17" w:history="1">
        <w:r w:rsidRPr="00000EA9">
          <w:rPr>
            <w:rFonts w:ascii="Garamond" w:hAnsi="Garamond" w:cs="Arial"/>
            <w:color w:val="1155CC"/>
            <w:sz w:val="23"/>
            <w:szCs w:val="23"/>
            <w:u w:val="single"/>
          </w:rPr>
          <w:t>University's mission and values</w:t>
        </w:r>
      </w:hyperlink>
      <w:r w:rsidRPr="00000EA9">
        <w:rPr>
          <w:rFonts w:ascii="Garamond" w:hAnsi="Garamond" w:cs="Arial"/>
          <w:color w:val="000000"/>
          <w:sz w:val="23"/>
          <w:szCs w:val="23"/>
        </w:rPr>
        <w:t>. We provide a healthy, safe and civil campus; respectful, inclusive, and equitable interactions in all of our learning spaces including physical and virtual classrooms; and no tolerance for racist, sexist, or other forms of hurtful discourse. </w:t>
      </w:r>
    </w:p>
    <w:p w14:paraId="4DEA1CB3" w14:textId="77777777" w:rsidR="00000EA9" w:rsidRPr="00000EA9" w:rsidRDefault="00000EA9" w:rsidP="00000EA9">
      <w:pPr>
        <w:spacing w:before="360" w:after="80"/>
        <w:outlineLvl w:val="1"/>
        <w:rPr>
          <w:rFonts w:ascii="Garamond" w:hAnsi="Garamond"/>
          <w:b/>
          <w:bCs/>
        </w:rPr>
      </w:pPr>
      <w:r w:rsidRPr="00000EA9">
        <w:rPr>
          <w:rFonts w:ascii="Garamond" w:hAnsi="Garamond" w:cs="Arial"/>
          <w:b/>
          <w:bCs/>
          <w:color w:val="000000"/>
        </w:rPr>
        <w:t>COVID-19 Response</w:t>
      </w:r>
    </w:p>
    <w:p w14:paraId="295BD6C5" w14:textId="77777777" w:rsidR="00000EA9" w:rsidRPr="00000EA9" w:rsidRDefault="00000EA9" w:rsidP="00000EA9">
      <w:pPr>
        <w:rPr>
          <w:rFonts w:ascii="Garamond" w:hAnsi="Garamond"/>
          <w:sz w:val="23"/>
          <w:szCs w:val="23"/>
        </w:rPr>
      </w:pPr>
    </w:p>
    <w:p w14:paraId="434B11F1" w14:textId="77777777" w:rsidR="00000EA9" w:rsidRPr="00000EA9" w:rsidRDefault="00000EA9" w:rsidP="00000EA9">
      <w:pPr>
        <w:rPr>
          <w:rFonts w:ascii="Garamond" w:hAnsi="Garamond"/>
          <w:sz w:val="23"/>
          <w:szCs w:val="23"/>
        </w:rPr>
      </w:pPr>
      <w:r w:rsidRPr="00000EA9">
        <w:rPr>
          <w:rFonts w:ascii="Garamond" w:hAnsi="Garamond" w:cs="Arial"/>
          <w:color w:val="000000"/>
          <w:sz w:val="23"/>
          <w:szCs w:val="23"/>
        </w:rPr>
        <w:t xml:space="preserve">We continue to monitor national and regional developments regarding Covid-related guidelines. </w:t>
      </w:r>
      <w:r w:rsidRPr="00000EA9">
        <w:rPr>
          <w:rFonts w:ascii="Garamond" w:hAnsi="Garamond" w:cs="Arial"/>
          <w:color w:val="222222"/>
          <w:sz w:val="23"/>
          <w:szCs w:val="23"/>
          <w:shd w:val="clear" w:color="auto" w:fill="FFFFFF"/>
        </w:rPr>
        <w:t xml:space="preserve">We also monitor and modify our internal SOU policies and procedures to reflect the changes to Jackson County Public Health, OHA and CDC's guidelines. Please review the revised </w:t>
      </w:r>
      <w:hyperlink r:id="rId18" w:history="1">
        <w:r w:rsidRPr="00000EA9">
          <w:rPr>
            <w:rFonts w:ascii="Garamond" w:hAnsi="Garamond" w:cs="Arial"/>
            <w:color w:val="1155CC"/>
            <w:sz w:val="23"/>
            <w:szCs w:val="23"/>
            <w:u w:val="single"/>
            <w:shd w:val="clear" w:color="auto" w:fill="FFFFFF"/>
          </w:rPr>
          <w:t>vaccine policy</w:t>
        </w:r>
      </w:hyperlink>
      <w:r w:rsidRPr="00000EA9">
        <w:rPr>
          <w:rFonts w:ascii="Garamond" w:hAnsi="Garamond" w:cs="Arial"/>
          <w:color w:val="222222"/>
          <w:sz w:val="23"/>
          <w:szCs w:val="23"/>
          <w:shd w:val="clear" w:color="auto" w:fill="FFFFFF"/>
        </w:rPr>
        <w:t xml:space="preserve"> and </w:t>
      </w:r>
      <w:hyperlink r:id="rId19" w:history="1">
        <w:r w:rsidRPr="00000EA9">
          <w:rPr>
            <w:rFonts w:ascii="Garamond" w:hAnsi="Garamond" w:cs="Arial"/>
            <w:color w:val="1155CC"/>
            <w:sz w:val="23"/>
            <w:szCs w:val="23"/>
            <w:u w:val="single"/>
            <w:shd w:val="clear" w:color="auto" w:fill="FFFFFF"/>
          </w:rPr>
          <w:t>protocols</w:t>
        </w:r>
      </w:hyperlink>
      <w:r w:rsidRPr="00000EA9">
        <w:rPr>
          <w:rFonts w:ascii="Garamond" w:hAnsi="Garamond" w:cs="Arial"/>
          <w:color w:val="222222"/>
          <w:sz w:val="23"/>
          <w:szCs w:val="23"/>
          <w:shd w:val="clear" w:color="auto" w:fill="FFFFFF"/>
        </w:rPr>
        <w:t>.</w:t>
      </w:r>
    </w:p>
    <w:p w14:paraId="31FC243E" w14:textId="77777777" w:rsidR="00000EA9" w:rsidRPr="00000EA9" w:rsidRDefault="00000EA9" w:rsidP="00000EA9">
      <w:pPr>
        <w:rPr>
          <w:rFonts w:ascii="Garamond" w:hAnsi="Garamond"/>
          <w:sz w:val="23"/>
          <w:szCs w:val="23"/>
        </w:rPr>
      </w:pPr>
    </w:p>
    <w:p w14:paraId="31072243" w14:textId="77777777" w:rsidR="00000EA9" w:rsidRPr="00000EA9" w:rsidRDefault="00000EA9" w:rsidP="00000EA9">
      <w:pPr>
        <w:rPr>
          <w:rFonts w:ascii="Garamond" w:hAnsi="Garamond"/>
          <w:sz w:val="23"/>
          <w:szCs w:val="23"/>
        </w:rPr>
      </w:pPr>
      <w:r w:rsidRPr="00000EA9">
        <w:rPr>
          <w:rFonts w:ascii="Garamond" w:hAnsi="Garamond" w:cs="Arial"/>
          <w:color w:val="000000"/>
          <w:sz w:val="23"/>
          <w:szCs w:val="23"/>
        </w:rPr>
        <w:t xml:space="preserve">To reduce risk to the campus community, all staff, faculty, students, and visitors are required to adhere to </w:t>
      </w:r>
      <w:hyperlink r:id="rId20" w:anchor="sou-face-coverings" w:history="1">
        <w:r w:rsidRPr="00000EA9">
          <w:rPr>
            <w:rFonts w:ascii="Garamond" w:hAnsi="Garamond" w:cs="Arial"/>
            <w:color w:val="1155CC"/>
            <w:sz w:val="23"/>
            <w:szCs w:val="23"/>
            <w:u w:val="single"/>
          </w:rPr>
          <w:t>SOU’s face covering policy</w:t>
        </w:r>
      </w:hyperlink>
      <w:r w:rsidRPr="00000EA9">
        <w:rPr>
          <w:rFonts w:ascii="Garamond" w:hAnsi="Garamond" w:cs="Arial"/>
          <w:color w:val="000000"/>
          <w:sz w:val="23"/>
          <w:szCs w:val="23"/>
        </w:rPr>
        <w:t>. </w:t>
      </w:r>
    </w:p>
    <w:p w14:paraId="79BA1F9B" w14:textId="77777777" w:rsidR="00000EA9" w:rsidRPr="00000EA9" w:rsidRDefault="00000EA9" w:rsidP="00000EA9">
      <w:pPr>
        <w:rPr>
          <w:rFonts w:ascii="Garamond" w:hAnsi="Garamond"/>
          <w:sz w:val="23"/>
          <w:szCs w:val="23"/>
        </w:rPr>
      </w:pPr>
      <w:r w:rsidRPr="00000EA9">
        <w:rPr>
          <w:rFonts w:ascii="Garamond" w:hAnsi="Garamond" w:cs="Arial"/>
          <w:color w:val="000000"/>
          <w:sz w:val="23"/>
          <w:szCs w:val="23"/>
        </w:rPr>
        <w:t> </w:t>
      </w:r>
    </w:p>
    <w:p w14:paraId="745B7125" w14:textId="77777777" w:rsidR="00000EA9" w:rsidRPr="00000EA9" w:rsidRDefault="00000EA9" w:rsidP="00000EA9">
      <w:pPr>
        <w:rPr>
          <w:rFonts w:ascii="Garamond" w:hAnsi="Garamond"/>
          <w:sz w:val="23"/>
          <w:szCs w:val="23"/>
        </w:rPr>
      </w:pPr>
      <w:r w:rsidRPr="00000EA9">
        <w:rPr>
          <w:rFonts w:ascii="Garamond" w:hAnsi="Garamond" w:cs="Arial"/>
          <w:color w:val="000000"/>
          <w:sz w:val="23"/>
          <w:szCs w:val="23"/>
        </w:rPr>
        <w:t xml:space="preserve">We will continue our efforts to keep all members of the SOU community safe; those efforts will include attempts to limit contact between individuals and may include restricted access to buildings and other spaces on campus. Please follow all guidelines provided on SOU's </w:t>
      </w:r>
      <w:hyperlink r:id="rId21" w:history="1">
        <w:r w:rsidRPr="00000EA9">
          <w:rPr>
            <w:rFonts w:ascii="Garamond" w:hAnsi="Garamond" w:cs="Arial"/>
            <w:color w:val="1155CC"/>
            <w:sz w:val="23"/>
            <w:szCs w:val="23"/>
            <w:u w:val="single"/>
          </w:rPr>
          <w:t>COVID-19</w:t>
        </w:r>
      </w:hyperlink>
      <w:r w:rsidRPr="00000EA9">
        <w:rPr>
          <w:rFonts w:ascii="Garamond" w:hAnsi="Garamond" w:cs="Arial"/>
          <w:color w:val="000000"/>
          <w:sz w:val="23"/>
          <w:szCs w:val="23"/>
        </w:rPr>
        <w:t xml:space="preserve"> pages and adhere to campus building closures and restrictions. Should these guidelines be adjusted, SOU will communicate any adjusted expectations to all students. </w:t>
      </w:r>
    </w:p>
    <w:p w14:paraId="731091BF" w14:textId="77777777" w:rsidR="00000EA9" w:rsidRPr="00000EA9" w:rsidRDefault="00000EA9" w:rsidP="00000EA9">
      <w:pPr>
        <w:spacing w:before="360" w:after="80"/>
        <w:outlineLvl w:val="1"/>
        <w:rPr>
          <w:rFonts w:ascii="Garamond" w:hAnsi="Garamond"/>
          <w:b/>
          <w:bCs/>
        </w:rPr>
      </w:pPr>
      <w:r w:rsidRPr="00000EA9">
        <w:rPr>
          <w:rFonts w:ascii="Garamond" w:hAnsi="Garamond" w:cs="Arial"/>
          <w:b/>
          <w:bCs/>
          <w:color w:val="000000"/>
        </w:rPr>
        <w:t>SOU Cares and Equity Grievance Reporting </w:t>
      </w:r>
    </w:p>
    <w:p w14:paraId="5DB44F96" w14:textId="77777777" w:rsidR="00000EA9" w:rsidRPr="00000EA9" w:rsidRDefault="00000EA9" w:rsidP="00000EA9">
      <w:pPr>
        <w:rPr>
          <w:rFonts w:ascii="Garamond" w:hAnsi="Garamond"/>
          <w:sz w:val="23"/>
          <w:szCs w:val="23"/>
        </w:rPr>
      </w:pPr>
      <w:r w:rsidRPr="00000EA9">
        <w:rPr>
          <w:rFonts w:ascii="Garamond" w:hAnsi="Garamond" w:cs="Arial"/>
          <w:color w:val="000000"/>
          <w:sz w:val="23"/>
          <w:szCs w:val="23"/>
        </w:rPr>
        <w:t xml:space="preserve">SOU has a wide range of resources to help you succeed. Our faculty, staff, and administration are dedicated to providing you with the best possible support. The SOU Cares System allows us to connect you with staff members who can assist with concerns and connect you to further available resources. This includes concerns regarding finances, food security, health, housing, mental health, wellbeing, legal concerns, family concerns, study skills, time management, etc. You are also welcome to use the SOU Cares System to share concerns about yourself, a friend, or a classmate. Go to </w:t>
      </w:r>
      <w:hyperlink r:id="rId22" w:history="1">
        <w:r w:rsidRPr="00000EA9">
          <w:rPr>
            <w:rFonts w:ascii="Garamond" w:hAnsi="Garamond" w:cs="Arial"/>
            <w:color w:val="1155CC"/>
            <w:sz w:val="23"/>
            <w:szCs w:val="23"/>
            <w:u w:val="single"/>
          </w:rPr>
          <w:t>www.sou.edu/cares</w:t>
        </w:r>
      </w:hyperlink>
      <w:r w:rsidRPr="00000EA9">
        <w:rPr>
          <w:rFonts w:ascii="Garamond" w:hAnsi="Garamond" w:cs="Arial"/>
          <w:color w:val="000000"/>
          <w:sz w:val="23"/>
          <w:szCs w:val="23"/>
        </w:rPr>
        <w:t xml:space="preserve"> to submit a note of concern. </w:t>
      </w:r>
    </w:p>
    <w:p w14:paraId="695E096D" w14:textId="77777777" w:rsidR="00000EA9" w:rsidRPr="00000EA9" w:rsidRDefault="00000EA9" w:rsidP="00000EA9">
      <w:pPr>
        <w:rPr>
          <w:rFonts w:ascii="Garamond" w:hAnsi="Garamond"/>
          <w:sz w:val="23"/>
          <w:szCs w:val="23"/>
        </w:rPr>
      </w:pPr>
      <w:r w:rsidRPr="00000EA9">
        <w:rPr>
          <w:rFonts w:ascii="Garamond" w:hAnsi="Garamond" w:cs="Arial"/>
          <w:color w:val="000000"/>
          <w:sz w:val="23"/>
          <w:szCs w:val="23"/>
        </w:rPr>
        <w:t> </w:t>
      </w:r>
    </w:p>
    <w:p w14:paraId="579C95EE" w14:textId="77777777" w:rsidR="00000EA9" w:rsidRPr="00000EA9" w:rsidRDefault="00000EA9" w:rsidP="00000EA9">
      <w:pPr>
        <w:rPr>
          <w:rFonts w:ascii="Garamond" w:hAnsi="Garamond"/>
          <w:sz w:val="23"/>
          <w:szCs w:val="23"/>
        </w:rPr>
      </w:pPr>
      <w:r w:rsidRPr="00000EA9">
        <w:rPr>
          <w:rFonts w:ascii="Garamond" w:hAnsi="Garamond" w:cs="Arial"/>
          <w:color w:val="000000"/>
          <w:sz w:val="23"/>
          <w:szCs w:val="23"/>
        </w:rPr>
        <w:t xml:space="preserve">The Dean of Students’ Office and the Office of Equity Grievance provide recourse for students through the Student Code of Conduct, Equal Opportunity, Harassment and Sexual Misconduct Policy, and other applicable policies, regulations, and laws. SOU’s Equity Grievance Program addresses concerns about sexual harassment, sexual assault, stalking, intimate partner violence, bias and discrimination for students, </w:t>
      </w:r>
      <w:r w:rsidRPr="00000EA9">
        <w:rPr>
          <w:rFonts w:ascii="Garamond" w:hAnsi="Garamond" w:cs="Arial"/>
          <w:color w:val="000000"/>
          <w:sz w:val="23"/>
          <w:szCs w:val="23"/>
        </w:rPr>
        <w:lastRenderedPageBreak/>
        <w:t xml:space="preserve">staff and faculty. Reports related to sexual misconduct, assault, harassment, or bias may be made anonymously or confidentially by completing </w:t>
      </w:r>
      <w:hyperlink r:id="rId23" w:history="1">
        <w:r w:rsidRPr="00000EA9">
          <w:rPr>
            <w:rFonts w:ascii="Garamond" w:hAnsi="Garamond" w:cs="Arial"/>
            <w:color w:val="1155CC"/>
            <w:sz w:val="23"/>
            <w:szCs w:val="23"/>
            <w:u w:val="single"/>
          </w:rPr>
          <w:t>this form</w:t>
        </w:r>
      </w:hyperlink>
      <w:r w:rsidRPr="00000EA9">
        <w:rPr>
          <w:rFonts w:ascii="Garamond" w:hAnsi="Garamond" w:cs="Arial"/>
          <w:color w:val="000000"/>
          <w:sz w:val="23"/>
          <w:szCs w:val="23"/>
        </w:rPr>
        <w:t>.</w:t>
      </w:r>
    </w:p>
    <w:p w14:paraId="2D30A48D" w14:textId="77777777" w:rsidR="00000EA9" w:rsidRPr="00000EA9" w:rsidRDefault="00000EA9" w:rsidP="00000EA9">
      <w:pPr>
        <w:spacing w:before="360" w:after="80"/>
        <w:outlineLvl w:val="1"/>
        <w:rPr>
          <w:rFonts w:ascii="Garamond" w:hAnsi="Garamond"/>
          <w:b/>
          <w:bCs/>
        </w:rPr>
      </w:pPr>
      <w:r w:rsidRPr="00000EA9">
        <w:rPr>
          <w:rFonts w:ascii="Garamond" w:hAnsi="Garamond" w:cs="Arial"/>
          <w:b/>
          <w:bCs/>
          <w:color w:val="000000"/>
        </w:rPr>
        <w:t>Academic Honesty Statement and Code of Student Conduct</w:t>
      </w:r>
    </w:p>
    <w:p w14:paraId="3E258DF0" w14:textId="77777777" w:rsidR="00000EA9" w:rsidRPr="00000EA9" w:rsidRDefault="00000EA9" w:rsidP="00000EA9">
      <w:pPr>
        <w:rPr>
          <w:rFonts w:ascii="Garamond" w:hAnsi="Garamond"/>
          <w:sz w:val="23"/>
          <w:szCs w:val="23"/>
        </w:rPr>
      </w:pPr>
      <w:r w:rsidRPr="00000EA9">
        <w:rPr>
          <w:rFonts w:ascii="Garamond" w:hAnsi="Garamond" w:cs="Arial"/>
          <w:color w:val="000000"/>
          <w:sz w:val="23"/>
          <w:szCs w:val="23"/>
        </w:rPr>
        <w:t>Students are expected to maintain academic integrity and honesty in completion of all work for this class. According to SOU’s Student Code of Conduct: “Acts of academic misconduct involve the use or attempted use of any method that enables a student to misrepresent the quality or integrity of his or her academic work and are prohibited.”</w:t>
      </w:r>
    </w:p>
    <w:p w14:paraId="41C30C6D" w14:textId="77777777" w:rsidR="00000EA9" w:rsidRPr="00000EA9" w:rsidRDefault="00000EA9" w:rsidP="00000EA9">
      <w:pPr>
        <w:rPr>
          <w:rFonts w:ascii="Garamond" w:hAnsi="Garamond"/>
          <w:sz w:val="23"/>
          <w:szCs w:val="23"/>
        </w:rPr>
      </w:pPr>
      <w:r w:rsidRPr="00000EA9">
        <w:rPr>
          <w:rFonts w:ascii="Garamond" w:hAnsi="Garamond" w:cs="Arial"/>
          <w:color w:val="000000"/>
          <w:sz w:val="23"/>
          <w:szCs w:val="23"/>
        </w:rPr>
        <w:t> </w:t>
      </w:r>
    </w:p>
    <w:p w14:paraId="72C07C13" w14:textId="77777777" w:rsidR="00000EA9" w:rsidRPr="00000EA9" w:rsidRDefault="00000EA9" w:rsidP="00000EA9">
      <w:pPr>
        <w:rPr>
          <w:rFonts w:ascii="Garamond" w:hAnsi="Garamond"/>
          <w:sz w:val="23"/>
          <w:szCs w:val="23"/>
        </w:rPr>
      </w:pPr>
      <w:r w:rsidRPr="00000EA9">
        <w:rPr>
          <w:rFonts w:ascii="Garamond" w:hAnsi="Garamond" w:cs="Arial"/>
          <w:color w:val="000000"/>
          <w:sz w:val="23"/>
          <w:szCs w:val="23"/>
        </w:rPr>
        <w:t>Such acts include, but are not limited to: copying from the work of another, and/or allowing another student to copy from one’s own work; unauthorized use of materials during exams; intentional or unintentional failure to acknowledge the ideas or words of another that have been taken from any published or unpublished source; placing one’s name on papers, reports, or other documents that are the work of another individual; submission of work resulting from inappropriate collaboration or assistance; submission of the same paper or project for separate courses without prior authorization by faculty members; and/or knowingly aiding in or inciting the academic dishonesty of another.</w:t>
      </w:r>
    </w:p>
    <w:p w14:paraId="5D64D3DF" w14:textId="77777777" w:rsidR="00000EA9" w:rsidRPr="00000EA9" w:rsidRDefault="00000EA9" w:rsidP="00000EA9">
      <w:pPr>
        <w:rPr>
          <w:rFonts w:ascii="Garamond" w:hAnsi="Garamond"/>
          <w:sz w:val="23"/>
          <w:szCs w:val="23"/>
        </w:rPr>
      </w:pPr>
      <w:r w:rsidRPr="00000EA9">
        <w:rPr>
          <w:rFonts w:ascii="Garamond" w:hAnsi="Garamond" w:cs="Arial"/>
          <w:color w:val="000000"/>
          <w:sz w:val="23"/>
          <w:szCs w:val="23"/>
        </w:rPr>
        <w:t> </w:t>
      </w:r>
    </w:p>
    <w:p w14:paraId="0020EC4E" w14:textId="77777777" w:rsidR="00000EA9" w:rsidRPr="00000EA9" w:rsidRDefault="00000EA9" w:rsidP="00000EA9">
      <w:pPr>
        <w:rPr>
          <w:rFonts w:ascii="Garamond" w:hAnsi="Garamond"/>
          <w:sz w:val="23"/>
          <w:szCs w:val="23"/>
        </w:rPr>
      </w:pPr>
      <w:r w:rsidRPr="00000EA9">
        <w:rPr>
          <w:rFonts w:ascii="Garamond" w:hAnsi="Garamond" w:cs="Arial"/>
          <w:color w:val="000000"/>
          <w:sz w:val="23"/>
          <w:szCs w:val="23"/>
        </w:rPr>
        <w:t xml:space="preserve">Any incident of academic dishonesty will be subject to disciplinary action(s) as outlined in SOU’s </w:t>
      </w:r>
      <w:hyperlink r:id="rId24" w:history="1">
        <w:r w:rsidRPr="00000EA9">
          <w:rPr>
            <w:rFonts w:ascii="Garamond" w:hAnsi="Garamond" w:cs="Arial"/>
            <w:color w:val="1155CC"/>
            <w:sz w:val="23"/>
            <w:szCs w:val="23"/>
            <w:u w:val="single"/>
          </w:rPr>
          <w:t>Code of Student Conduct</w:t>
        </w:r>
      </w:hyperlink>
      <w:r w:rsidRPr="00000EA9">
        <w:rPr>
          <w:rFonts w:ascii="Garamond" w:hAnsi="Garamond" w:cs="Arial"/>
          <w:color w:val="000000"/>
          <w:sz w:val="23"/>
          <w:szCs w:val="23"/>
        </w:rPr>
        <w:t>. In case of loss, theft, destruction, or dispute over authorship, always retain a copy of any work you produce and submit for grades. Retain all work that has been graded and returned to you. </w:t>
      </w:r>
    </w:p>
    <w:p w14:paraId="0A161B18" w14:textId="77777777" w:rsidR="00000EA9" w:rsidRPr="00000EA9" w:rsidRDefault="00000EA9" w:rsidP="00000EA9">
      <w:pPr>
        <w:spacing w:before="360" w:after="80"/>
        <w:outlineLvl w:val="1"/>
        <w:rPr>
          <w:rFonts w:ascii="Garamond" w:hAnsi="Garamond"/>
          <w:b/>
          <w:bCs/>
        </w:rPr>
      </w:pPr>
      <w:r w:rsidRPr="00000EA9">
        <w:rPr>
          <w:rFonts w:ascii="Garamond" w:hAnsi="Garamond" w:cs="Arial"/>
          <w:b/>
          <w:bCs/>
          <w:color w:val="000000"/>
        </w:rPr>
        <w:t>Turnitin Originality Checker</w:t>
      </w:r>
    </w:p>
    <w:p w14:paraId="0D1A2863" w14:textId="77777777" w:rsidR="00000EA9" w:rsidRPr="00000EA9" w:rsidRDefault="00000EA9" w:rsidP="00000EA9">
      <w:pPr>
        <w:rPr>
          <w:rFonts w:ascii="Garamond" w:hAnsi="Garamond"/>
          <w:sz w:val="23"/>
          <w:szCs w:val="23"/>
        </w:rPr>
      </w:pPr>
      <w:r w:rsidRPr="00000EA9">
        <w:rPr>
          <w:rFonts w:ascii="Garamond" w:hAnsi="Garamond" w:cs="Arial"/>
          <w:color w:val="000000"/>
          <w:sz w:val="23"/>
          <w:szCs w:val="23"/>
        </w:rPr>
        <w:t xml:space="preserve">Per SOU’s </w:t>
      </w:r>
      <w:hyperlink r:id="rId25" w:history="1">
        <w:r w:rsidRPr="00000EA9">
          <w:rPr>
            <w:rFonts w:ascii="Garamond" w:hAnsi="Garamond" w:cs="Arial"/>
            <w:color w:val="1155CC"/>
            <w:sz w:val="23"/>
            <w:szCs w:val="23"/>
            <w:u w:val="single"/>
          </w:rPr>
          <w:t>Code of Student Conduct,</w:t>
        </w:r>
      </w:hyperlink>
      <w:r w:rsidRPr="00000EA9">
        <w:rPr>
          <w:rFonts w:ascii="Garamond" w:hAnsi="Garamond" w:cs="Arial"/>
          <w:color w:val="000000"/>
          <w:sz w:val="23"/>
          <w:szCs w:val="23"/>
        </w:rPr>
        <w:t xml:space="preserve"> each student’s education is the product of their own intellectual effort and engagement. Breaches of academic integrity compromise the overall quality of scholarship and detract from the value of the SOU degree. In order to provide opportunities for the instructor and students to review their work for originality, instructors may require students to submit all or some of their work to Turnitin. In order to meet this requirement, students must agree to the Turnitin End User License Agreement (EULA). Any work submitted to Turnitin without a EULA in place may not be accepted by the instructor for credit. Any student who does not wish to accept the EULA in a course where Turnitin is required should withdraw from the course. </w:t>
      </w:r>
      <w:hyperlink r:id="rId26" w:history="1">
        <w:r w:rsidRPr="00000EA9">
          <w:rPr>
            <w:rFonts w:ascii="Garamond" w:hAnsi="Garamond" w:cs="Arial"/>
            <w:color w:val="1155CC"/>
            <w:sz w:val="23"/>
            <w:szCs w:val="23"/>
            <w:u w:val="single"/>
          </w:rPr>
          <w:t>Learn more about Turnitin</w:t>
        </w:r>
      </w:hyperlink>
      <w:r w:rsidRPr="00000EA9">
        <w:rPr>
          <w:rFonts w:ascii="Garamond" w:hAnsi="Garamond" w:cs="Arial"/>
          <w:color w:val="000000"/>
          <w:sz w:val="23"/>
          <w:szCs w:val="23"/>
        </w:rPr>
        <w:t xml:space="preserve"> and review the terms and conditions.</w:t>
      </w:r>
    </w:p>
    <w:p w14:paraId="3F8C1674" w14:textId="77777777" w:rsidR="00000EA9" w:rsidRPr="00000EA9" w:rsidRDefault="00000EA9" w:rsidP="00000EA9">
      <w:pPr>
        <w:spacing w:before="360" w:after="80"/>
        <w:outlineLvl w:val="1"/>
        <w:rPr>
          <w:rFonts w:ascii="Garamond" w:hAnsi="Garamond"/>
          <w:b/>
          <w:bCs/>
        </w:rPr>
      </w:pPr>
      <w:r w:rsidRPr="00000EA9">
        <w:rPr>
          <w:rFonts w:ascii="Garamond" w:hAnsi="Garamond" w:cs="Arial"/>
          <w:b/>
          <w:bCs/>
          <w:color w:val="000000"/>
        </w:rPr>
        <w:t>Emergency Notifications</w:t>
      </w:r>
    </w:p>
    <w:p w14:paraId="7C462912" w14:textId="77777777" w:rsidR="00000EA9" w:rsidRPr="00000EA9" w:rsidRDefault="00000EA9" w:rsidP="00000EA9">
      <w:pPr>
        <w:rPr>
          <w:rFonts w:ascii="Garamond" w:hAnsi="Garamond"/>
          <w:sz w:val="23"/>
          <w:szCs w:val="23"/>
        </w:rPr>
      </w:pPr>
      <w:r w:rsidRPr="00000EA9">
        <w:rPr>
          <w:rFonts w:ascii="Garamond" w:hAnsi="Garamond" w:cs="Arial"/>
          <w:color w:val="000000"/>
          <w:sz w:val="23"/>
          <w:szCs w:val="23"/>
        </w:rPr>
        <w:t xml:space="preserve">SOU is committed to a safe community. Student, faculty and staff emails are automatically enrolled in SOU Alert, the campus emergency communication system. In the event of emergency, closure, or other significant disruption to campus operations, such as inclement weather, messages are delivered via SOU Alert. To ensure timely notification, students, faculty, staff are </w:t>
      </w:r>
      <w:r w:rsidRPr="00000EA9">
        <w:rPr>
          <w:rFonts w:ascii="Garamond" w:hAnsi="Garamond" w:cs="Arial"/>
          <w:b/>
          <w:bCs/>
          <w:color w:val="000000"/>
          <w:sz w:val="23"/>
          <w:szCs w:val="23"/>
        </w:rPr>
        <w:t xml:space="preserve">strongly </w:t>
      </w:r>
      <w:r w:rsidRPr="00000EA9">
        <w:rPr>
          <w:rFonts w:ascii="Garamond" w:hAnsi="Garamond" w:cs="Arial"/>
          <w:color w:val="000000"/>
          <w:sz w:val="23"/>
          <w:szCs w:val="23"/>
        </w:rPr>
        <w:t>encouraged to visit Inside SOU to register their cell phone numbers and/or add family members to the system. Campus Public Safety is available 24 hours/day by dialing 541-552-6911. CPS responds to safety concerns, incidents, and emergencies and can provide safety escorts to on-campus locations. CPS works in collaboration with Ashland Police and Fire. </w:t>
      </w:r>
    </w:p>
    <w:p w14:paraId="2AA2950C" w14:textId="77777777" w:rsidR="00000EA9" w:rsidRPr="00000EA9" w:rsidRDefault="00000EA9" w:rsidP="00000EA9">
      <w:pPr>
        <w:spacing w:before="360" w:after="80"/>
        <w:outlineLvl w:val="1"/>
        <w:rPr>
          <w:rFonts w:ascii="Garamond" w:hAnsi="Garamond"/>
          <w:b/>
          <w:bCs/>
        </w:rPr>
      </w:pPr>
      <w:r w:rsidRPr="00000EA9">
        <w:rPr>
          <w:rFonts w:ascii="Garamond" w:hAnsi="Garamond" w:cs="Arial"/>
          <w:b/>
          <w:bCs/>
          <w:color w:val="000000"/>
        </w:rPr>
        <w:t>Statement on Title IX and Mandatory Reporting</w:t>
      </w:r>
    </w:p>
    <w:p w14:paraId="3A3CAA6D" w14:textId="77777777" w:rsidR="00000EA9" w:rsidRPr="00000EA9" w:rsidRDefault="00000EA9" w:rsidP="00000EA9">
      <w:pPr>
        <w:rPr>
          <w:rFonts w:ascii="Garamond" w:hAnsi="Garamond"/>
          <w:sz w:val="23"/>
          <w:szCs w:val="23"/>
        </w:rPr>
      </w:pPr>
      <w:r w:rsidRPr="00000EA9">
        <w:rPr>
          <w:rFonts w:ascii="Garamond" w:hAnsi="Garamond" w:cs="Arial"/>
          <w:color w:val="000000"/>
          <w:sz w:val="23"/>
          <w:szCs w:val="23"/>
        </w:rPr>
        <w:t xml:space="preserve">Federal law requires that employees of institutions of higher learning (faculty, staff and administrators) report to a Title IX officer any time they become aware that a student is a victim or perpetrator of gender-based bias, sexual harassment, sexual assault, domestic violence, or stalking. Further, Oregon law </w:t>
      </w:r>
      <w:r w:rsidRPr="00000EA9">
        <w:rPr>
          <w:rFonts w:ascii="Garamond" w:hAnsi="Garamond" w:cs="Arial"/>
          <w:color w:val="000000"/>
          <w:sz w:val="23"/>
          <w:szCs w:val="23"/>
        </w:rPr>
        <w:lastRenderedPageBreak/>
        <w:t xml:space="preserve">requires a mandatory report to law enforcement of any physical or emotional abuse of a child or other protected person, including elders and people with disabilities, or when a child or other protected person is perceived to be in danger of physical or emotional abuse. If you are the victim of sexual or physical abuse and wish to make a confidential disclosure please use </w:t>
      </w:r>
      <w:hyperlink r:id="rId27" w:history="1">
        <w:r w:rsidRPr="00000EA9">
          <w:rPr>
            <w:rFonts w:ascii="Garamond" w:hAnsi="Garamond" w:cs="Arial"/>
            <w:color w:val="1155CC"/>
            <w:sz w:val="23"/>
            <w:szCs w:val="23"/>
            <w:u w:val="single"/>
          </w:rPr>
          <w:t>SOU’s confidential advising</w:t>
        </w:r>
      </w:hyperlink>
      <w:r w:rsidRPr="00000EA9">
        <w:rPr>
          <w:rFonts w:ascii="Garamond" w:hAnsi="Garamond" w:cs="Arial"/>
          <w:color w:val="000000"/>
          <w:sz w:val="23"/>
          <w:szCs w:val="23"/>
        </w:rPr>
        <w:t xml:space="preserve"> or SOU’s </w:t>
      </w:r>
      <w:hyperlink r:id="rId28" w:history="1">
        <w:r w:rsidRPr="00000EA9">
          <w:rPr>
            <w:rFonts w:ascii="Garamond" w:hAnsi="Garamond" w:cs="Arial"/>
            <w:color w:val="1155CC"/>
            <w:sz w:val="23"/>
            <w:szCs w:val="23"/>
            <w:u w:val="single"/>
          </w:rPr>
          <w:t>Anonymous Harassment, Violence, and Interpersonal Misconduct Reporting Form.</w:t>
        </w:r>
      </w:hyperlink>
    </w:p>
    <w:p w14:paraId="4462F2DC" w14:textId="77777777" w:rsidR="00000EA9" w:rsidRPr="00000EA9" w:rsidRDefault="00000EA9" w:rsidP="00000EA9">
      <w:pPr>
        <w:spacing w:before="360" w:after="80"/>
        <w:outlineLvl w:val="1"/>
        <w:rPr>
          <w:rFonts w:ascii="Garamond" w:hAnsi="Garamond"/>
          <w:b/>
          <w:bCs/>
        </w:rPr>
      </w:pPr>
      <w:r w:rsidRPr="00000EA9">
        <w:rPr>
          <w:rFonts w:ascii="Garamond" w:hAnsi="Garamond" w:cs="Arial"/>
          <w:b/>
          <w:bCs/>
          <w:color w:val="000000"/>
        </w:rPr>
        <w:t>SOU Academic Support/Disability Resources</w:t>
      </w:r>
    </w:p>
    <w:p w14:paraId="230BC4E7" w14:textId="77777777" w:rsidR="00000EA9" w:rsidRPr="00000EA9" w:rsidRDefault="00000EA9" w:rsidP="00000EA9">
      <w:pPr>
        <w:rPr>
          <w:rFonts w:ascii="Garamond" w:hAnsi="Garamond"/>
          <w:sz w:val="23"/>
          <w:szCs w:val="23"/>
        </w:rPr>
      </w:pPr>
      <w:r w:rsidRPr="00000EA9">
        <w:rPr>
          <w:rFonts w:ascii="Garamond" w:hAnsi="Garamond" w:cs="Arial"/>
          <w:color w:val="000000"/>
          <w:sz w:val="23"/>
          <w:szCs w:val="23"/>
        </w:rPr>
        <w:t>To support students with disabilities in acquiring accessible books and materials, and in planning their study and time management strategies, SOU requires all professors to include information regarding Academic Support and Disability Resources on course syllabi. It is the policy of Southern Oregon University that no otherwise qualified person shall, solely by reason of disability, be denied access to, participation in, or benefits of any service, program, or activity operated by the University. Qualified persons shall receive reasonable accommodation/ modification needed to ensure equal access to employment, educational opportunities, programs, and activities in the most appropriate, integrated setting, except when such accommodation creates undue hardship on the part of the provider. These policies comply with Section 504 of the Rehabilitation Act of 1974, the Americans with Disabilities Act of 1990, and other applicable federal and state regulations that prohibit discrimination on the basis of disability.</w:t>
      </w:r>
    </w:p>
    <w:p w14:paraId="158DA9BD" w14:textId="77777777" w:rsidR="00000EA9" w:rsidRPr="00000EA9" w:rsidRDefault="00000EA9" w:rsidP="00000EA9">
      <w:pPr>
        <w:rPr>
          <w:rFonts w:ascii="Garamond" w:hAnsi="Garamond"/>
          <w:sz w:val="23"/>
          <w:szCs w:val="23"/>
        </w:rPr>
      </w:pPr>
      <w:r w:rsidRPr="00000EA9">
        <w:rPr>
          <w:rFonts w:ascii="Garamond" w:hAnsi="Garamond" w:cs="Arial"/>
          <w:color w:val="000000"/>
          <w:sz w:val="23"/>
          <w:szCs w:val="23"/>
        </w:rPr>
        <w:t> </w:t>
      </w:r>
    </w:p>
    <w:p w14:paraId="76B566A3" w14:textId="77777777" w:rsidR="00000EA9" w:rsidRPr="00000EA9" w:rsidRDefault="00000EA9" w:rsidP="00000EA9">
      <w:pPr>
        <w:rPr>
          <w:rFonts w:ascii="Garamond" w:hAnsi="Garamond"/>
          <w:sz w:val="23"/>
          <w:szCs w:val="23"/>
        </w:rPr>
      </w:pPr>
      <w:r w:rsidRPr="00000EA9">
        <w:rPr>
          <w:rFonts w:ascii="Garamond" w:hAnsi="Garamond" w:cs="Arial"/>
          <w:color w:val="000000"/>
          <w:sz w:val="23"/>
          <w:szCs w:val="23"/>
        </w:rPr>
        <w:t xml:space="preserve">If you are in need of support because of a documented disability (whether it be learning, mobility, psychiatric, health-related, or sensory) you may be eligible for academic or other accommodations through Disability Resources. See the </w:t>
      </w:r>
      <w:hyperlink r:id="rId29" w:history="1">
        <w:r w:rsidRPr="00000EA9">
          <w:rPr>
            <w:rFonts w:ascii="Garamond" w:hAnsi="Garamond" w:cs="Arial"/>
            <w:color w:val="1155CC"/>
            <w:sz w:val="23"/>
            <w:szCs w:val="23"/>
            <w:u w:val="single"/>
          </w:rPr>
          <w:t>Disability Resources webpage</w:t>
        </w:r>
      </w:hyperlink>
      <w:r w:rsidRPr="00000EA9">
        <w:rPr>
          <w:rFonts w:ascii="Garamond" w:hAnsi="Garamond" w:cs="Arial"/>
          <w:color w:val="000000"/>
          <w:sz w:val="23"/>
          <w:szCs w:val="23"/>
        </w:rPr>
        <w:t xml:space="preserve"> for more information or to schedule an appointment. If you are already working with Disability Resources, make sure to request your accommodations for this course as quickly as possible to ensure that you have the best possible access since these services are not retroactive.</w:t>
      </w:r>
      <w:r w:rsidRPr="00000EA9">
        <w:rPr>
          <w:rFonts w:ascii="Garamond" w:hAnsi="Garamond" w:cs="Arial"/>
          <w:color w:val="000000"/>
          <w:sz w:val="23"/>
          <w:szCs w:val="23"/>
          <w:shd w:val="clear" w:color="auto" w:fill="FFFFFF"/>
        </w:rPr>
        <w:t> </w:t>
      </w:r>
    </w:p>
    <w:p w14:paraId="282F7726" w14:textId="77777777" w:rsidR="00000EA9" w:rsidRPr="00000EA9" w:rsidRDefault="00000EA9" w:rsidP="00000EA9">
      <w:pPr>
        <w:rPr>
          <w:rFonts w:ascii="Garamond" w:hAnsi="Garamond"/>
          <w:sz w:val="23"/>
          <w:szCs w:val="23"/>
        </w:rPr>
      </w:pPr>
    </w:p>
    <w:p w14:paraId="3FFAB111" w14:textId="77777777" w:rsidR="00000EA9" w:rsidRPr="00000EA9" w:rsidRDefault="00000EA9" w:rsidP="00000EA9">
      <w:pPr>
        <w:spacing w:after="80"/>
        <w:rPr>
          <w:rFonts w:ascii="Garamond" w:hAnsi="Garamond"/>
          <w:sz w:val="23"/>
          <w:szCs w:val="23"/>
        </w:rPr>
      </w:pPr>
      <w:r w:rsidRPr="00000EA9">
        <w:rPr>
          <w:rFonts w:ascii="Garamond" w:hAnsi="Garamond" w:cs="Arial"/>
          <w:color w:val="000000"/>
          <w:sz w:val="23"/>
          <w:szCs w:val="23"/>
        </w:rPr>
        <w:t xml:space="preserve">All students may benefit from the ability to convert files posted in Moodle to alternate formats including audio, </w:t>
      </w:r>
      <w:proofErr w:type="spellStart"/>
      <w:r w:rsidRPr="00000EA9">
        <w:rPr>
          <w:rFonts w:ascii="Garamond" w:hAnsi="Garamond" w:cs="Arial"/>
          <w:color w:val="000000"/>
          <w:sz w:val="23"/>
          <w:szCs w:val="23"/>
        </w:rPr>
        <w:t>ebook</w:t>
      </w:r>
      <w:proofErr w:type="spellEnd"/>
      <w:r w:rsidRPr="00000EA9">
        <w:rPr>
          <w:rFonts w:ascii="Garamond" w:hAnsi="Garamond" w:cs="Arial"/>
          <w:color w:val="000000"/>
          <w:sz w:val="23"/>
          <w:szCs w:val="23"/>
        </w:rPr>
        <w:t xml:space="preserve"> and Braille. </w:t>
      </w:r>
      <w:hyperlink r:id="rId30" w:history="1">
        <w:r w:rsidRPr="00000EA9">
          <w:rPr>
            <w:rFonts w:ascii="Garamond" w:hAnsi="Garamond" w:cs="Arial"/>
            <w:color w:val="1155CC"/>
            <w:sz w:val="23"/>
            <w:szCs w:val="23"/>
            <w:u w:val="single"/>
          </w:rPr>
          <w:t>Learn more about file conversion</w:t>
        </w:r>
      </w:hyperlink>
      <w:r w:rsidRPr="00000EA9">
        <w:rPr>
          <w:rFonts w:ascii="Garamond" w:hAnsi="Garamond" w:cs="Arial"/>
          <w:color w:val="000000"/>
          <w:sz w:val="23"/>
          <w:szCs w:val="23"/>
        </w:rPr>
        <w:t>.</w:t>
      </w:r>
    </w:p>
    <w:p w14:paraId="0F679EDD" w14:textId="77777777" w:rsidR="00000EA9" w:rsidRPr="00000EA9" w:rsidRDefault="00000EA9" w:rsidP="00000EA9">
      <w:pPr>
        <w:spacing w:before="360" w:after="80"/>
        <w:outlineLvl w:val="1"/>
        <w:rPr>
          <w:rFonts w:ascii="Garamond" w:hAnsi="Garamond"/>
          <w:b/>
          <w:bCs/>
        </w:rPr>
      </w:pPr>
      <w:r w:rsidRPr="00000EA9">
        <w:rPr>
          <w:rFonts w:ascii="Garamond" w:hAnsi="Garamond" w:cs="Arial"/>
          <w:b/>
          <w:bCs/>
          <w:color w:val="000000"/>
        </w:rPr>
        <w:t>Statement on Military and Other Forms of Active Service Duty </w:t>
      </w:r>
    </w:p>
    <w:p w14:paraId="154634EB" w14:textId="77777777" w:rsidR="00000EA9" w:rsidRPr="00000EA9" w:rsidRDefault="00000EA9" w:rsidP="00000EA9">
      <w:pPr>
        <w:rPr>
          <w:rFonts w:ascii="Garamond" w:hAnsi="Garamond"/>
          <w:sz w:val="23"/>
          <w:szCs w:val="23"/>
        </w:rPr>
      </w:pPr>
      <w:r w:rsidRPr="00000EA9">
        <w:rPr>
          <w:rFonts w:ascii="Garamond" w:hAnsi="Garamond" w:cs="Arial"/>
          <w:color w:val="000000"/>
          <w:sz w:val="23"/>
          <w:szCs w:val="23"/>
        </w:rPr>
        <w:t>Pursuant to Oregon law, any student enrolled at a public university who is a member of the military, state National Guard, or other federal or state servic</w:t>
      </w:r>
      <w:r w:rsidRPr="00000EA9">
        <w:rPr>
          <w:rFonts w:ascii="Garamond" w:hAnsi="Garamond" w:cs="Arial"/>
          <w:color w:val="000000"/>
          <w:sz w:val="23"/>
          <w:szCs w:val="23"/>
          <w:shd w:val="clear" w:color="auto" w:fill="FFFFFF"/>
        </w:rPr>
        <w:t>e protected by ORS 352.293 who is ordered to active duty for more than 30 consecutive days has the right to request accommodation for such service, subject to the conditions and requirements of applicable Oregon law or regulation. Such accommodations may include, but are not limited to, the right to withdraw from a course without penalty, a grade of Incomplete and option to complete at a later date once service has concluded, and/or the right to credit for any tuition and fees already paid, depending on the student's status.</w:t>
      </w:r>
    </w:p>
    <w:p w14:paraId="4168CA6D" w14:textId="77777777" w:rsidR="00000EA9" w:rsidRPr="00000EA9" w:rsidRDefault="00000EA9" w:rsidP="00000EA9">
      <w:pPr>
        <w:rPr>
          <w:rFonts w:ascii="Garamond" w:hAnsi="Garamond"/>
          <w:sz w:val="23"/>
          <w:szCs w:val="23"/>
        </w:rPr>
      </w:pPr>
      <w:r w:rsidRPr="00000EA9">
        <w:rPr>
          <w:rFonts w:ascii="Garamond" w:hAnsi="Garamond" w:cs="Arial"/>
          <w:color w:val="000000"/>
          <w:sz w:val="23"/>
          <w:szCs w:val="23"/>
          <w:shd w:val="clear" w:color="auto" w:fill="FFFFFF"/>
        </w:rPr>
        <w:t> </w:t>
      </w:r>
    </w:p>
    <w:p w14:paraId="3881C2B4" w14:textId="73034B63" w:rsidR="00000EA9" w:rsidRPr="00000EA9" w:rsidRDefault="00000EA9" w:rsidP="00000EA9">
      <w:pPr>
        <w:rPr>
          <w:rFonts w:ascii="Garamond" w:hAnsi="Garamond"/>
          <w:sz w:val="23"/>
          <w:szCs w:val="23"/>
        </w:rPr>
      </w:pPr>
      <w:r w:rsidRPr="00000EA9">
        <w:rPr>
          <w:rFonts w:ascii="Garamond" w:hAnsi="Garamond" w:cs="Arial"/>
          <w:color w:val="000000"/>
          <w:sz w:val="23"/>
          <w:szCs w:val="23"/>
          <w:shd w:val="clear" w:color="auto" w:fill="FFFFFF"/>
        </w:rPr>
        <w:t xml:space="preserve">Any </w:t>
      </w:r>
      <w:r w:rsidRPr="00000EA9">
        <w:rPr>
          <w:rFonts w:ascii="Garamond" w:hAnsi="Garamond" w:cs="Arial"/>
          <w:color w:val="000000"/>
          <w:sz w:val="23"/>
          <w:szCs w:val="23"/>
        </w:rPr>
        <w:t>student enrolled at a public university who is a member of the military, state National Guard, or other federal or state servic</w:t>
      </w:r>
      <w:r w:rsidRPr="00000EA9">
        <w:rPr>
          <w:rFonts w:ascii="Garamond" w:hAnsi="Garamond" w:cs="Arial"/>
          <w:color w:val="000000"/>
          <w:sz w:val="23"/>
          <w:szCs w:val="23"/>
          <w:shd w:val="clear" w:color="auto" w:fill="FFFFFF"/>
        </w:rPr>
        <w:t xml:space="preserve">e protected by ORS 352.293 who is ordered to active duty for fewer than 30 consecutive days and misses a course session, assignment, examination or other coursework due to serving on active duty or is receiving medical treatment for an injury sustained on active duty has the right to request accommodation for their service or medical treatment, subject to the conditions and requirements of applicable Oregon law or regulation. Such accommodations may include, but are not limited to, the right to submit any missed examination, assignment or other course requirement upon completion of service or treatment; and/or the right to have a course grade assigned without submitting missed assignment or examinations, should the instructor determine that sufficient work has been </w:t>
      </w:r>
      <w:r w:rsidRPr="00000EA9">
        <w:rPr>
          <w:rFonts w:ascii="Garamond" w:hAnsi="Garamond" w:cs="Arial"/>
          <w:color w:val="000000"/>
          <w:sz w:val="23"/>
          <w:szCs w:val="23"/>
          <w:shd w:val="clear" w:color="auto" w:fill="FFFFFF"/>
        </w:rPr>
        <w:lastRenderedPageBreak/>
        <w:t>assessed for the determination of a grade. Any student who expects to be called for active duty should contact instructors as soon as possible to discuss accommodations.</w:t>
      </w:r>
    </w:p>
    <w:p w14:paraId="65175206" w14:textId="77777777" w:rsidR="00000EA9" w:rsidRPr="00000EA9" w:rsidRDefault="00000EA9" w:rsidP="00000EA9">
      <w:pPr>
        <w:spacing w:before="360" w:after="120"/>
        <w:outlineLvl w:val="1"/>
        <w:rPr>
          <w:rFonts w:ascii="Garamond" w:hAnsi="Garamond"/>
          <w:b/>
          <w:bCs/>
        </w:rPr>
      </w:pPr>
      <w:r w:rsidRPr="00000EA9">
        <w:rPr>
          <w:rFonts w:ascii="Garamond" w:hAnsi="Garamond" w:cs="Arial"/>
          <w:b/>
          <w:bCs/>
          <w:color w:val="000000"/>
        </w:rPr>
        <w:t>Attendance and Financial Aid</w:t>
      </w:r>
    </w:p>
    <w:p w14:paraId="4AB299D4" w14:textId="77777777" w:rsidR="00000EA9" w:rsidRPr="00000EA9" w:rsidRDefault="00000EA9" w:rsidP="00000EA9">
      <w:pPr>
        <w:rPr>
          <w:rFonts w:ascii="Garamond" w:hAnsi="Garamond"/>
          <w:sz w:val="23"/>
          <w:szCs w:val="23"/>
        </w:rPr>
      </w:pPr>
      <w:r w:rsidRPr="00000EA9">
        <w:rPr>
          <w:rFonts w:ascii="Garamond" w:hAnsi="Garamond" w:cs="Arial"/>
          <w:color w:val="000000"/>
          <w:sz w:val="23"/>
          <w:szCs w:val="23"/>
        </w:rPr>
        <w:t xml:space="preserve">Students who receive federal financial aid are required to attend and participate in all of the courses for which they register, starting with the first week of class. For face-to-face courses, in-person attendance is necessary. The US Department of Education (USDE) describes the following activities as indicators of attendance and active participation (see the </w:t>
      </w:r>
      <w:hyperlink r:id="rId31" w:history="1">
        <w:r w:rsidRPr="00000EA9">
          <w:rPr>
            <w:rFonts w:ascii="Garamond" w:hAnsi="Garamond" w:cs="Arial"/>
            <w:color w:val="1155CC"/>
            <w:sz w:val="23"/>
            <w:szCs w:val="23"/>
            <w:u w:val="single"/>
          </w:rPr>
          <w:t>formal rules</w:t>
        </w:r>
      </w:hyperlink>
      <w:r w:rsidRPr="00000EA9">
        <w:rPr>
          <w:rFonts w:ascii="Garamond" w:hAnsi="Garamond" w:cs="Arial"/>
          <w:color w:val="000000"/>
          <w:sz w:val="23"/>
          <w:szCs w:val="23"/>
        </w:rPr>
        <w:t xml:space="preserve"> at the USDE website):</w:t>
      </w:r>
    </w:p>
    <w:p w14:paraId="40C43833" w14:textId="77777777" w:rsidR="00000EA9" w:rsidRPr="00000EA9" w:rsidRDefault="00000EA9" w:rsidP="00000EA9">
      <w:pPr>
        <w:spacing w:before="80"/>
        <w:ind w:left="720"/>
        <w:rPr>
          <w:rFonts w:ascii="Garamond" w:hAnsi="Garamond"/>
          <w:sz w:val="23"/>
          <w:szCs w:val="23"/>
        </w:rPr>
      </w:pPr>
      <w:r w:rsidRPr="00000EA9">
        <w:rPr>
          <w:rFonts w:ascii="Garamond" w:hAnsi="Garamond" w:cs="Arial"/>
          <w:color w:val="000000"/>
          <w:sz w:val="23"/>
          <w:szCs w:val="23"/>
        </w:rPr>
        <w:t>●</w:t>
      </w:r>
      <w:r w:rsidRPr="00000EA9">
        <w:rPr>
          <w:rFonts w:ascii="Garamond" w:hAnsi="Garamond"/>
          <w:color w:val="000000"/>
          <w:sz w:val="23"/>
          <w:szCs w:val="23"/>
        </w:rPr>
        <w:t xml:space="preserve">      </w:t>
      </w:r>
      <w:r w:rsidRPr="00000EA9">
        <w:rPr>
          <w:rFonts w:ascii="Garamond" w:hAnsi="Garamond" w:cs="Arial"/>
          <w:color w:val="000000"/>
          <w:sz w:val="23"/>
          <w:szCs w:val="23"/>
        </w:rPr>
        <w:t>Attending a synchronous class, lecture, recitation, or field or laboratory activity where there is an opportunity for interaction between the instructor and students;</w:t>
      </w:r>
    </w:p>
    <w:p w14:paraId="42ACE2BB" w14:textId="77777777" w:rsidR="00000EA9" w:rsidRPr="00000EA9" w:rsidRDefault="00000EA9" w:rsidP="00000EA9">
      <w:pPr>
        <w:spacing w:before="80"/>
        <w:ind w:left="720"/>
        <w:rPr>
          <w:rFonts w:ascii="Garamond" w:hAnsi="Garamond"/>
          <w:sz w:val="23"/>
          <w:szCs w:val="23"/>
        </w:rPr>
      </w:pPr>
      <w:r w:rsidRPr="00000EA9">
        <w:rPr>
          <w:rFonts w:ascii="Garamond" w:hAnsi="Garamond" w:cs="Arial"/>
          <w:color w:val="000000"/>
          <w:sz w:val="23"/>
          <w:szCs w:val="23"/>
        </w:rPr>
        <w:t>●</w:t>
      </w:r>
      <w:r w:rsidRPr="00000EA9">
        <w:rPr>
          <w:rFonts w:ascii="Garamond" w:hAnsi="Garamond"/>
          <w:color w:val="000000"/>
          <w:sz w:val="23"/>
          <w:szCs w:val="23"/>
        </w:rPr>
        <w:t xml:space="preserve">      </w:t>
      </w:r>
      <w:r w:rsidRPr="00000EA9">
        <w:rPr>
          <w:rFonts w:ascii="Garamond" w:hAnsi="Garamond" w:cs="Arial"/>
          <w:color w:val="000000"/>
          <w:sz w:val="23"/>
          <w:szCs w:val="23"/>
        </w:rPr>
        <w:t>Submitting an assignment;</w:t>
      </w:r>
    </w:p>
    <w:p w14:paraId="7D82F07A" w14:textId="77777777" w:rsidR="00000EA9" w:rsidRPr="00000EA9" w:rsidRDefault="00000EA9" w:rsidP="00000EA9">
      <w:pPr>
        <w:spacing w:before="80"/>
        <w:ind w:left="720"/>
        <w:rPr>
          <w:rFonts w:ascii="Garamond" w:hAnsi="Garamond"/>
          <w:sz w:val="23"/>
          <w:szCs w:val="23"/>
        </w:rPr>
      </w:pPr>
      <w:r w:rsidRPr="00000EA9">
        <w:rPr>
          <w:rFonts w:ascii="Garamond" w:hAnsi="Garamond" w:cs="Arial"/>
          <w:color w:val="000000"/>
          <w:sz w:val="23"/>
          <w:szCs w:val="23"/>
        </w:rPr>
        <w:t>●</w:t>
      </w:r>
      <w:r w:rsidRPr="00000EA9">
        <w:rPr>
          <w:rFonts w:ascii="Garamond" w:hAnsi="Garamond"/>
          <w:color w:val="000000"/>
          <w:sz w:val="23"/>
          <w:szCs w:val="23"/>
        </w:rPr>
        <w:t xml:space="preserve">      </w:t>
      </w:r>
      <w:r w:rsidRPr="00000EA9">
        <w:rPr>
          <w:rFonts w:ascii="Garamond" w:hAnsi="Garamond" w:cs="Arial"/>
          <w:color w:val="000000"/>
          <w:sz w:val="23"/>
          <w:szCs w:val="23"/>
        </w:rPr>
        <w:t>Taking an assessment or an exam;</w:t>
      </w:r>
    </w:p>
    <w:p w14:paraId="235082A4" w14:textId="77777777" w:rsidR="00000EA9" w:rsidRPr="00000EA9" w:rsidRDefault="00000EA9" w:rsidP="00000EA9">
      <w:pPr>
        <w:spacing w:before="80"/>
        <w:ind w:left="720"/>
        <w:rPr>
          <w:rFonts w:ascii="Garamond" w:hAnsi="Garamond"/>
          <w:sz w:val="23"/>
          <w:szCs w:val="23"/>
        </w:rPr>
      </w:pPr>
      <w:r w:rsidRPr="00000EA9">
        <w:rPr>
          <w:rFonts w:ascii="Garamond" w:hAnsi="Garamond" w:cs="Arial"/>
          <w:color w:val="000000"/>
          <w:sz w:val="23"/>
          <w:szCs w:val="23"/>
        </w:rPr>
        <w:t>●</w:t>
      </w:r>
      <w:r w:rsidRPr="00000EA9">
        <w:rPr>
          <w:rFonts w:ascii="Garamond" w:hAnsi="Garamond"/>
          <w:color w:val="000000"/>
          <w:sz w:val="23"/>
          <w:szCs w:val="23"/>
        </w:rPr>
        <w:t xml:space="preserve">      </w:t>
      </w:r>
      <w:r w:rsidRPr="00000EA9">
        <w:rPr>
          <w:rFonts w:ascii="Garamond" w:hAnsi="Garamond" w:cs="Arial"/>
          <w:color w:val="000000"/>
          <w:sz w:val="23"/>
          <w:szCs w:val="23"/>
        </w:rPr>
        <w:t>Participating in an interactive tutorial or webinar;</w:t>
      </w:r>
    </w:p>
    <w:p w14:paraId="62B08D0A" w14:textId="77777777" w:rsidR="00000EA9" w:rsidRPr="00000EA9" w:rsidRDefault="00000EA9" w:rsidP="00000EA9">
      <w:pPr>
        <w:spacing w:before="80"/>
        <w:ind w:left="720"/>
        <w:rPr>
          <w:rFonts w:ascii="Garamond" w:hAnsi="Garamond"/>
          <w:sz w:val="23"/>
          <w:szCs w:val="23"/>
        </w:rPr>
      </w:pPr>
      <w:r w:rsidRPr="00000EA9">
        <w:rPr>
          <w:rFonts w:ascii="Garamond" w:hAnsi="Garamond" w:cs="Arial"/>
          <w:color w:val="000000"/>
          <w:sz w:val="23"/>
          <w:szCs w:val="23"/>
        </w:rPr>
        <w:t>●</w:t>
      </w:r>
      <w:r w:rsidRPr="00000EA9">
        <w:rPr>
          <w:rFonts w:ascii="Garamond" w:hAnsi="Garamond"/>
          <w:color w:val="000000"/>
          <w:sz w:val="23"/>
          <w:szCs w:val="23"/>
        </w:rPr>
        <w:t xml:space="preserve">      </w:t>
      </w:r>
      <w:r w:rsidRPr="00000EA9">
        <w:rPr>
          <w:rFonts w:ascii="Garamond" w:hAnsi="Garamond" w:cs="Arial"/>
          <w:color w:val="000000"/>
          <w:sz w:val="23"/>
          <w:szCs w:val="23"/>
        </w:rPr>
        <w:t>Participating in an assigned study group, group project or an online discussion; or</w:t>
      </w:r>
    </w:p>
    <w:p w14:paraId="2A1FB311" w14:textId="77777777" w:rsidR="00000EA9" w:rsidRPr="00000EA9" w:rsidRDefault="00000EA9" w:rsidP="00000EA9">
      <w:pPr>
        <w:spacing w:before="80"/>
        <w:ind w:left="720"/>
        <w:rPr>
          <w:rFonts w:ascii="Garamond" w:hAnsi="Garamond"/>
          <w:sz w:val="23"/>
          <w:szCs w:val="23"/>
        </w:rPr>
      </w:pPr>
      <w:r w:rsidRPr="00000EA9">
        <w:rPr>
          <w:rFonts w:ascii="Garamond" w:hAnsi="Garamond" w:cs="Arial"/>
          <w:color w:val="000000"/>
          <w:sz w:val="23"/>
          <w:szCs w:val="23"/>
        </w:rPr>
        <w:t>●</w:t>
      </w:r>
      <w:r w:rsidRPr="00000EA9">
        <w:rPr>
          <w:rFonts w:ascii="Garamond" w:hAnsi="Garamond"/>
          <w:color w:val="000000"/>
          <w:sz w:val="23"/>
          <w:szCs w:val="23"/>
        </w:rPr>
        <w:t xml:space="preserve">      </w:t>
      </w:r>
      <w:r w:rsidRPr="00000EA9">
        <w:rPr>
          <w:rFonts w:ascii="Garamond" w:hAnsi="Garamond" w:cs="Arial"/>
          <w:color w:val="000000"/>
          <w:sz w:val="23"/>
          <w:szCs w:val="23"/>
        </w:rPr>
        <w:t>Interacting with an instructor about academic matters.</w:t>
      </w:r>
    </w:p>
    <w:p w14:paraId="1D256560" w14:textId="77777777" w:rsidR="00000EA9" w:rsidRPr="00000EA9" w:rsidRDefault="00000EA9" w:rsidP="00000EA9">
      <w:pPr>
        <w:spacing w:before="200"/>
        <w:rPr>
          <w:rFonts w:ascii="Garamond" w:hAnsi="Garamond"/>
          <w:sz w:val="23"/>
          <w:szCs w:val="23"/>
        </w:rPr>
      </w:pPr>
      <w:r w:rsidRPr="00000EA9">
        <w:rPr>
          <w:rFonts w:ascii="Garamond" w:hAnsi="Garamond" w:cs="Arial"/>
          <w:color w:val="000000"/>
          <w:sz w:val="23"/>
          <w:szCs w:val="23"/>
        </w:rPr>
        <w:t>The following activities are not considered by the USDE to be indicators of first-week engagement:</w:t>
      </w:r>
    </w:p>
    <w:p w14:paraId="3EAED151" w14:textId="77777777" w:rsidR="00000EA9" w:rsidRPr="00000EA9" w:rsidRDefault="00000EA9" w:rsidP="00000EA9">
      <w:pPr>
        <w:spacing w:before="80"/>
        <w:ind w:left="720"/>
        <w:rPr>
          <w:rFonts w:ascii="Garamond" w:hAnsi="Garamond"/>
          <w:sz w:val="23"/>
          <w:szCs w:val="23"/>
        </w:rPr>
      </w:pPr>
      <w:r w:rsidRPr="00000EA9">
        <w:rPr>
          <w:rFonts w:ascii="Garamond" w:hAnsi="Garamond" w:cs="Arial"/>
          <w:color w:val="000000"/>
          <w:sz w:val="23"/>
          <w:szCs w:val="23"/>
        </w:rPr>
        <w:t>●</w:t>
      </w:r>
      <w:r w:rsidRPr="00000EA9">
        <w:rPr>
          <w:rFonts w:ascii="Garamond" w:hAnsi="Garamond"/>
          <w:color w:val="000000"/>
          <w:sz w:val="23"/>
          <w:szCs w:val="23"/>
        </w:rPr>
        <w:t xml:space="preserve">      </w:t>
      </w:r>
      <w:r w:rsidRPr="00000EA9">
        <w:rPr>
          <w:rFonts w:ascii="Garamond" w:hAnsi="Garamond" w:cs="Arial"/>
          <w:color w:val="000000"/>
          <w:sz w:val="23"/>
          <w:szCs w:val="23"/>
        </w:rPr>
        <w:t>Living in campus housing or using an institutional meal plan,</w:t>
      </w:r>
    </w:p>
    <w:p w14:paraId="53A0E82A" w14:textId="77777777" w:rsidR="00000EA9" w:rsidRPr="00000EA9" w:rsidRDefault="00000EA9" w:rsidP="00000EA9">
      <w:pPr>
        <w:spacing w:before="80"/>
        <w:ind w:left="720"/>
        <w:rPr>
          <w:rFonts w:ascii="Garamond" w:hAnsi="Garamond"/>
          <w:sz w:val="23"/>
          <w:szCs w:val="23"/>
        </w:rPr>
      </w:pPr>
      <w:r w:rsidRPr="00000EA9">
        <w:rPr>
          <w:rFonts w:ascii="Garamond" w:hAnsi="Garamond" w:cs="Arial"/>
          <w:color w:val="000000"/>
          <w:sz w:val="23"/>
          <w:szCs w:val="23"/>
        </w:rPr>
        <w:t>●</w:t>
      </w:r>
      <w:r w:rsidRPr="00000EA9">
        <w:rPr>
          <w:rFonts w:ascii="Garamond" w:hAnsi="Garamond"/>
          <w:color w:val="000000"/>
          <w:sz w:val="23"/>
          <w:szCs w:val="23"/>
        </w:rPr>
        <w:t xml:space="preserve">      </w:t>
      </w:r>
      <w:r w:rsidRPr="00000EA9">
        <w:rPr>
          <w:rFonts w:ascii="Garamond" w:hAnsi="Garamond" w:cs="Arial"/>
          <w:color w:val="000000"/>
          <w:sz w:val="23"/>
          <w:szCs w:val="23"/>
        </w:rPr>
        <w:t>Logging into an online class or tutorial without any further participation, or</w:t>
      </w:r>
    </w:p>
    <w:p w14:paraId="5EF787FF" w14:textId="77777777" w:rsidR="00000EA9" w:rsidRPr="00000EA9" w:rsidRDefault="00000EA9" w:rsidP="00000EA9">
      <w:pPr>
        <w:spacing w:before="80"/>
        <w:ind w:left="720"/>
        <w:rPr>
          <w:rFonts w:ascii="Garamond" w:hAnsi="Garamond"/>
          <w:sz w:val="23"/>
          <w:szCs w:val="23"/>
        </w:rPr>
      </w:pPr>
      <w:r w:rsidRPr="00000EA9">
        <w:rPr>
          <w:rFonts w:ascii="Garamond" w:hAnsi="Garamond" w:cs="Arial"/>
          <w:color w:val="000000"/>
          <w:sz w:val="23"/>
          <w:szCs w:val="23"/>
        </w:rPr>
        <w:t>●</w:t>
      </w:r>
      <w:r w:rsidRPr="00000EA9">
        <w:rPr>
          <w:rFonts w:ascii="Garamond" w:hAnsi="Garamond"/>
          <w:color w:val="000000"/>
          <w:sz w:val="23"/>
          <w:szCs w:val="23"/>
        </w:rPr>
        <w:t xml:space="preserve">      </w:t>
      </w:r>
      <w:r w:rsidRPr="00000EA9">
        <w:rPr>
          <w:rFonts w:ascii="Garamond" w:hAnsi="Garamond" w:cs="Arial"/>
          <w:color w:val="000000"/>
          <w:sz w:val="23"/>
          <w:szCs w:val="23"/>
        </w:rPr>
        <w:t>Participating in academic counseling or advising.</w:t>
      </w:r>
    </w:p>
    <w:p w14:paraId="59291B53" w14:textId="77777777" w:rsidR="00000EA9" w:rsidRPr="00000EA9" w:rsidRDefault="00000EA9" w:rsidP="00000EA9">
      <w:pPr>
        <w:rPr>
          <w:rFonts w:ascii="Garamond" w:hAnsi="Garamond"/>
          <w:sz w:val="23"/>
          <w:szCs w:val="23"/>
        </w:rPr>
      </w:pPr>
      <w:r w:rsidRPr="00000EA9">
        <w:rPr>
          <w:rFonts w:ascii="Garamond" w:hAnsi="Garamond" w:cs="Arial"/>
          <w:color w:val="000000"/>
          <w:sz w:val="23"/>
          <w:szCs w:val="23"/>
        </w:rPr>
        <w:t> </w:t>
      </w:r>
    </w:p>
    <w:p w14:paraId="190A2941" w14:textId="77777777" w:rsidR="00000EA9" w:rsidRPr="00000EA9" w:rsidRDefault="00000EA9" w:rsidP="00000EA9">
      <w:pPr>
        <w:rPr>
          <w:rFonts w:ascii="Garamond" w:hAnsi="Garamond"/>
          <w:sz w:val="23"/>
          <w:szCs w:val="23"/>
        </w:rPr>
      </w:pPr>
      <w:r w:rsidRPr="00000EA9">
        <w:rPr>
          <w:rFonts w:ascii="Garamond" w:hAnsi="Garamond" w:cs="Arial"/>
          <w:color w:val="000000"/>
          <w:sz w:val="23"/>
          <w:szCs w:val="23"/>
        </w:rPr>
        <w:t>Instructors will report students who are absent during the first week of an in-person course or those who do not participate in an online course as described above. Any students who are reported as no-shows will have their financial aid status reviewed and their award may be adjusted as a result.</w:t>
      </w:r>
    </w:p>
    <w:p w14:paraId="35DD5DE2" w14:textId="77777777" w:rsidR="00000EA9" w:rsidRPr="00000EA9" w:rsidRDefault="00000EA9" w:rsidP="00000EA9">
      <w:r w:rsidRPr="00000EA9">
        <w:rPr>
          <w:rFonts w:ascii="Arial" w:hAnsi="Arial" w:cs="Arial"/>
          <w:color w:val="000000"/>
        </w:rPr>
        <w:t> </w:t>
      </w:r>
    </w:p>
    <w:sectPr w:rsidR="00000EA9" w:rsidRPr="00000EA9" w:rsidSect="00FA7F87">
      <w:footerReference w:type="even" r:id="rId32"/>
      <w:footerReference w:type="default" r:id="rId33"/>
      <w:pgSz w:w="12240" w:h="15840"/>
      <w:pgMar w:top="1440" w:right="1440" w:bottom="144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8D643" w14:textId="77777777" w:rsidR="0050157D" w:rsidRDefault="0050157D">
      <w:r>
        <w:separator/>
      </w:r>
    </w:p>
  </w:endnote>
  <w:endnote w:type="continuationSeparator" w:id="0">
    <w:p w14:paraId="33594B02" w14:textId="77777777" w:rsidR="0050157D" w:rsidRDefault="00501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onsolas">
    <w:panose1 w:val="020B0609020204030204"/>
    <w:charset w:val="00"/>
    <w:family w:val="modern"/>
    <w:pitch w:val="fixed"/>
    <w:sig w:usb0="E10002FF" w:usb1="4000FCFF" w:usb2="00000009"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2B4F0" w14:textId="77777777" w:rsidR="005E6235" w:rsidRDefault="005E6235" w:rsidP="00782E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03645600" w14:textId="77777777" w:rsidR="005E6235" w:rsidRDefault="005E6235" w:rsidP="00782E7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A3A22" w14:textId="77777777" w:rsidR="005E6235" w:rsidRDefault="005E6235" w:rsidP="00782E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2C4FFD8" w14:textId="77777777" w:rsidR="005E6235" w:rsidRDefault="005E6235" w:rsidP="00782E7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473D9" w14:textId="77777777" w:rsidR="0050157D" w:rsidRDefault="0050157D">
      <w:r>
        <w:separator/>
      </w:r>
    </w:p>
  </w:footnote>
  <w:footnote w:type="continuationSeparator" w:id="0">
    <w:p w14:paraId="76DB5BEC" w14:textId="77777777" w:rsidR="0050157D" w:rsidRDefault="005015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72073"/>
    <w:multiLevelType w:val="hybridMultilevel"/>
    <w:tmpl w:val="041AB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CA3484"/>
    <w:multiLevelType w:val="hybridMultilevel"/>
    <w:tmpl w:val="A9B03C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7F550BB"/>
    <w:multiLevelType w:val="hybridMultilevel"/>
    <w:tmpl w:val="AB0677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0E4539"/>
    <w:multiLevelType w:val="hybridMultilevel"/>
    <w:tmpl w:val="342A8A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F20875"/>
    <w:multiLevelType w:val="hybridMultilevel"/>
    <w:tmpl w:val="8C58AE86"/>
    <w:lvl w:ilvl="0" w:tplc="04090017">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16710F"/>
    <w:multiLevelType w:val="hybridMultilevel"/>
    <w:tmpl w:val="654C9D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66C0037"/>
    <w:multiLevelType w:val="hybridMultilevel"/>
    <w:tmpl w:val="B7F6D128"/>
    <w:lvl w:ilvl="0" w:tplc="04090017">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A241AD"/>
    <w:multiLevelType w:val="multilevel"/>
    <w:tmpl w:val="9BE4E8E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8" w15:restartNumberingAfterBreak="0">
    <w:nsid w:val="3A7C6592"/>
    <w:multiLevelType w:val="multilevel"/>
    <w:tmpl w:val="AF7CA58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9" w15:restartNumberingAfterBreak="0">
    <w:nsid w:val="3E6977F9"/>
    <w:multiLevelType w:val="hybridMultilevel"/>
    <w:tmpl w:val="DC0A10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14D5E99"/>
    <w:multiLevelType w:val="hybridMultilevel"/>
    <w:tmpl w:val="9CECB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AF47AC"/>
    <w:multiLevelType w:val="hybridMultilevel"/>
    <w:tmpl w:val="513831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970C62"/>
    <w:multiLevelType w:val="hybridMultilevel"/>
    <w:tmpl w:val="67AA6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230433"/>
    <w:multiLevelType w:val="hybridMultilevel"/>
    <w:tmpl w:val="63DA39DA"/>
    <w:lvl w:ilvl="0" w:tplc="B75E20AA">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6F20560"/>
    <w:multiLevelType w:val="hybridMultilevel"/>
    <w:tmpl w:val="B6D6D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704CDD"/>
    <w:multiLevelType w:val="hybridMultilevel"/>
    <w:tmpl w:val="10C84F48"/>
    <w:lvl w:ilvl="0" w:tplc="F432C30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0B45BA"/>
    <w:multiLevelType w:val="hybridMultilevel"/>
    <w:tmpl w:val="71DEF1C4"/>
    <w:lvl w:ilvl="0" w:tplc="04090017">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1A5692"/>
    <w:multiLevelType w:val="hybridMultilevel"/>
    <w:tmpl w:val="8C40FF90"/>
    <w:lvl w:ilvl="0" w:tplc="E8DE3416">
      <w:start w:val="1"/>
      <w:numFmt w:val="lowerLetter"/>
      <w:lvlText w:val="%1)"/>
      <w:lvlJc w:val="left"/>
      <w:pPr>
        <w:ind w:left="720" w:hanging="360"/>
      </w:pPr>
      <w:rPr>
        <w:rFonts w:ascii="Garamond" w:eastAsia="Times New Roman" w:hAnsi="Garamond" w:cs="Times New Roman"/>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C1310F5"/>
    <w:multiLevelType w:val="hybridMultilevel"/>
    <w:tmpl w:val="FF947776"/>
    <w:lvl w:ilvl="0" w:tplc="DECA6E5A">
      <w:start w:val="1"/>
      <w:numFmt w:val="decimal"/>
      <w:lvlText w:val="%1."/>
      <w:lvlJc w:val="left"/>
      <w:pPr>
        <w:ind w:left="1080" w:hanging="360"/>
      </w:pPr>
      <w:rPr>
        <w:rFonts w:hint="default"/>
        <w:color w:val="660066"/>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26B4A28"/>
    <w:multiLevelType w:val="hybridMultilevel"/>
    <w:tmpl w:val="595EF2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CB5403"/>
    <w:multiLevelType w:val="hybridMultilevel"/>
    <w:tmpl w:val="6BF4DBD4"/>
    <w:lvl w:ilvl="0" w:tplc="2A4CF22E">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FE41564"/>
    <w:multiLevelType w:val="hybridMultilevel"/>
    <w:tmpl w:val="854425E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16cid:durableId="1793357549">
    <w:abstractNumId w:val="15"/>
  </w:num>
  <w:num w:numId="2" w16cid:durableId="1807817202">
    <w:abstractNumId w:val="5"/>
  </w:num>
  <w:num w:numId="3" w16cid:durableId="1172404547">
    <w:abstractNumId w:val="13"/>
  </w:num>
  <w:num w:numId="4" w16cid:durableId="1962105915">
    <w:abstractNumId w:val="1"/>
  </w:num>
  <w:num w:numId="5" w16cid:durableId="685249734">
    <w:abstractNumId w:val="18"/>
  </w:num>
  <w:num w:numId="6" w16cid:durableId="797839543">
    <w:abstractNumId w:val="21"/>
  </w:num>
  <w:num w:numId="7" w16cid:durableId="2071489670">
    <w:abstractNumId w:val="9"/>
  </w:num>
  <w:num w:numId="8" w16cid:durableId="1892837540">
    <w:abstractNumId w:val="2"/>
  </w:num>
  <w:num w:numId="9" w16cid:durableId="1125539758">
    <w:abstractNumId w:val="19"/>
  </w:num>
  <w:num w:numId="10" w16cid:durableId="144863794">
    <w:abstractNumId w:val="11"/>
  </w:num>
  <w:num w:numId="11" w16cid:durableId="1104688400">
    <w:abstractNumId w:val="10"/>
  </w:num>
  <w:num w:numId="12" w16cid:durableId="931359806">
    <w:abstractNumId w:val="0"/>
  </w:num>
  <w:num w:numId="13" w16cid:durableId="1444424552">
    <w:abstractNumId w:val="12"/>
  </w:num>
  <w:num w:numId="14" w16cid:durableId="305162355">
    <w:abstractNumId w:val="14"/>
  </w:num>
  <w:num w:numId="15" w16cid:durableId="1667243716">
    <w:abstractNumId w:val="3"/>
  </w:num>
  <w:num w:numId="16" w16cid:durableId="629357498">
    <w:abstractNumId w:val="6"/>
  </w:num>
  <w:num w:numId="17" w16cid:durableId="261039316">
    <w:abstractNumId w:val="4"/>
  </w:num>
  <w:num w:numId="18" w16cid:durableId="1208027059">
    <w:abstractNumId w:val="20"/>
  </w:num>
  <w:num w:numId="19" w16cid:durableId="1731539274">
    <w:abstractNumId w:val="16"/>
  </w:num>
  <w:num w:numId="20" w16cid:durableId="42750993">
    <w:abstractNumId w:val="17"/>
  </w:num>
  <w:num w:numId="21" w16cid:durableId="130943035">
    <w:abstractNumId w:val="7"/>
  </w:num>
  <w:num w:numId="22" w16cid:durableId="213597588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AD7"/>
    <w:rsid w:val="00000EA9"/>
    <w:rsid w:val="00002A0C"/>
    <w:rsid w:val="000048F0"/>
    <w:rsid w:val="00007D56"/>
    <w:rsid w:val="0001613A"/>
    <w:rsid w:val="00024AE1"/>
    <w:rsid w:val="00025AE4"/>
    <w:rsid w:val="00026B2D"/>
    <w:rsid w:val="00031067"/>
    <w:rsid w:val="00031CD1"/>
    <w:rsid w:val="000544D4"/>
    <w:rsid w:val="00074EAC"/>
    <w:rsid w:val="000971D2"/>
    <w:rsid w:val="000A2AD1"/>
    <w:rsid w:val="000A3E0B"/>
    <w:rsid w:val="000C1352"/>
    <w:rsid w:val="000D2A20"/>
    <w:rsid w:val="000D7CF8"/>
    <w:rsid w:val="00100533"/>
    <w:rsid w:val="001110E9"/>
    <w:rsid w:val="00122627"/>
    <w:rsid w:val="00135762"/>
    <w:rsid w:val="00136A94"/>
    <w:rsid w:val="00147188"/>
    <w:rsid w:val="00151511"/>
    <w:rsid w:val="001533E9"/>
    <w:rsid w:val="00157D32"/>
    <w:rsid w:val="001657F4"/>
    <w:rsid w:val="00173DB1"/>
    <w:rsid w:val="0018025A"/>
    <w:rsid w:val="001836C8"/>
    <w:rsid w:val="001B0C57"/>
    <w:rsid w:val="001C31BF"/>
    <w:rsid w:val="001C3C6F"/>
    <w:rsid w:val="001E2E11"/>
    <w:rsid w:val="001F0756"/>
    <w:rsid w:val="001F1F33"/>
    <w:rsid w:val="00201156"/>
    <w:rsid w:val="0021665A"/>
    <w:rsid w:val="002538E3"/>
    <w:rsid w:val="00260221"/>
    <w:rsid w:val="00260F22"/>
    <w:rsid w:val="00262F54"/>
    <w:rsid w:val="002879A3"/>
    <w:rsid w:val="002907F0"/>
    <w:rsid w:val="0029622D"/>
    <w:rsid w:val="002A2D7D"/>
    <w:rsid w:val="002A3A4C"/>
    <w:rsid w:val="002A57E0"/>
    <w:rsid w:val="002A7DD2"/>
    <w:rsid w:val="002C5C6B"/>
    <w:rsid w:val="002D35E3"/>
    <w:rsid w:val="002D36FD"/>
    <w:rsid w:val="002F14E5"/>
    <w:rsid w:val="00306F08"/>
    <w:rsid w:val="00321807"/>
    <w:rsid w:val="003239E0"/>
    <w:rsid w:val="00343929"/>
    <w:rsid w:val="00344BD7"/>
    <w:rsid w:val="00345A15"/>
    <w:rsid w:val="00352707"/>
    <w:rsid w:val="00354E27"/>
    <w:rsid w:val="00364C34"/>
    <w:rsid w:val="00370877"/>
    <w:rsid w:val="003709AD"/>
    <w:rsid w:val="00372DF8"/>
    <w:rsid w:val="00375207"/>
    <w:rsid w:val="00384F47"/>
    <w:rsid w:val="003B47DE"/>
    <w:rsid w:val="003B74D2"/>
    <w:rsid w:val="003F006C"/>
    <w:rsid w:val="003F55E5"/>
    <w:rsid w:val="00441171"/>
    <w:rsid w:val="004452B4"/>
    <w:rsid w:val="00447B3F"/>
    <w:rsid w:val="0047274B"/>
    <w:rsid w:val="00485736"/>
    <w:rsid w:val="004908DC"/>
    <w:rsid w:val="00493A08"/>
    <w:rsid w:val="004A3A21"/>
    <w:rsid w:val="004A5239"/>
    <w:rsid w:val="004B4105"/>
    <w:rsid w:val="004B6D9F"/>
    <w:rsid w:val="004C30AB"/>
    <w:rsid w:val="004D37C8"/>
    <w:rsid w:val="004E000D"/>
    <w:rsid w:val="00500A87"/>
    <w:rsid w:val="0050157D"/>
    <w:rsid w:val="00527505"/>
    <w:rsid w:val="00537F88"/>
    <w:rsid w:val="0054279F"/>
    <w:rsid w:val="00555354"/>
    <w:rsid w:val="00566C32"/>
    <w:rsid w:val="005857C3"/>
    <w:rsid w:val="005B3703"/>
    <w:rsid w:val="005B747E"/>
    <w:rsid w:val="005C0DBA"/>
    <w:rsid w:val="005C2F78"/>
    <w:rsid w:val="005D26C2"/>
    <w:rsid w:val="005E0C0B"/>
    <w:rsid w:val="005E0E95"/>
    <w:rsid w:val="005E1935"/>
    <w:rsid w:val="005E6235"/>
    <w:rsid w:val="005F5424"/>
    <w:rsid w:val="005F69E2"/>
    <w:rsid w:val="005F7D45"/>
    <w:rsid w:val="00604342"/>
    <w:rsid w:val="00610D0B"/>
    <w:rsid w:val="0062173B"/>
    <w:rsid w:val="006259C1"/>
    <w:rsid w:val="006260FC"/>
    <w:rsid w:val="00631208"/>
    <w:rsid w:val="00637AD7"/>
    <w:rsid w:val="00637DE2"/>
    <w:rsid w:val="00640268"/>
    <w:rsid w:val="006444B7"/>
    <w:rsid w:val="00660226"/>
    <w:rsid w:val="00660526"/>
    <w:rsid w:val="0067692B"/>
    <w:rsid w:val="006924CC"/>
    <w:rsid w:val="006960CA"/>
    <w:rsid w:val="006A39EB"/>
    <w:rsid w:val="006D6CB9"/>
    <w:rsid w:val="006F3F65"/>
    <w:rsid w:val="006F4CE1"/>
    <w:rsid w:val="0070312A"/>
    <w:rsid w:val="00711589"/>
    <w:rsid w:val="00715F61"/>
    <w:rsid w:val="007235E7"/>
    <w:rsid w:val="00723BA2"/>
    <w:rsid w:val="00724D38"/>
    <w:rsid w:val="007430C0"/>
    <w:rsid w:val="00755008"/>
    <w:rsid w:val="00755821"/>
    <w:rsid w:val="00755BFD"/>
    <w:rsid w:val="00782E7C"/>
    <w:rsid w:val="007917BC"/>
    <w:rsid w:val="007C0531"/>
    <w:rsid w:val="007C3CCD"/>
    <w:rsid w:val="007C4168"/>
    <w:rsid w:val="007E7036"/>
    <w:rsid w:val="0080150C"/>
    <w:rsid w:val="00806EAE"/>
    <w:rsid w:val="008104EB"/>
    <w:rsid w:val="00831C1B"/>
    <w:rsid w:val="008A2B62"/>
    <w:rsid w:val="008B622F"/>
    <w:rsid w:val="008C5563"/>
    <w:rsid w:val="008C61F8"/>
    <w:rsid w:val="008D6007"/>
    <w:rsid w:val="008E20FD"/>
    <w:rsid w:val="008E62FB"/>
    <w:rsid w:val="00906BF7"/>
    <w:rsid w:val="00910AFA"/>
    <w:rsid w:val="00920FD7"/>
    <w:rsid w:val="0092378F"/>
    <w:rsid w:val="00927A4C"/>
    <w:rsid w:val="00930D62"/>
    <w:rsid w:val="00940411"/>
    <w:rsid w:val="0096342D"/>
    <w:rsid w:val="00984644"/>
    <w:rsid w:val="00991AD2"/>
    <w:rsid w:val="009A35ED"/>
    <w:rsid w:val="009C2FDB"/>
    <w:rsid w:val="009C5053"/>
    <w:rsid w:val="009E677E"/>
    <w:rsid w:val="009F1410"/>
    <w:rsid w:val="00A156E0"/>
    <w:rsid w:val="00A43610"/>
    <w:rsid w:val="00A44A0C"/>
    <w:rsid w:val="00A53A81"/>
    <w:rsid w:val="00A678B5"/>
    <w:rsid w:val="00A76175"/>
    <w:rsid w:val="00A84174"/>
    <w:rsid w:val="00A97276"/>
    <w:rsid w:val="00AA0EBF"/>
    <w:rsid w:val="00AA1197"/>
    <w:rsid w:val="00AE55C3"/>
    <w:rsid w:val="00AE6718"/>
    <w:rsid w:val="00AE7F3A"/>
    <w:rsid w:val="00AF4467"/>
    <w:rsid w:val="00B05A14"/>
    <w:rsid w:val="00B129AD"/>
    <w:rsid w:val="00B20DCE"/>
    <w:rsid w:val="00B37B9F"/>
    <w:rsid w:val="00B423A5"/>
    <w:rsid w:val="00B45620"/>
    <w:rsid w:val="00B50C49"/>
    <w:rsid w:val="00B51FFC"/>
    <w:rsid w:val="00B57FB6"/>
    <w:rsid w:val="00B6039D"/>
    <w:rsid w:val="00B6574C"/>
    <w:rsid w:val="00B82EF2"/>
    <w:rsid w:val="00B84368"/>
    <w:rsid w:val="00BA13A9"/>
    <w:rsid w:val="00BA3EFE"/>
    <w:rsid w:val="00BC04DE"/>
    <w:rsid w:val="00BC1FBA"/>
    <w:rsid w:val="00BD22C0"/>
    <w:rsid w:val="00BD5134"/>
    <w:rsid w:val="00BD5998"/>
    <w:rsid w:val="00BE1ED6"/>
    <w:rsid w:val="00BE5DD5"/>
    <w:rsid w:val="00BF2F8C"/>
    <w:rsid w:val="00C02558"/>
    <w:rsid w:val="00C1659F"/>
    <w:rsid w:val="00C257BB"/>
    <w:rsid w:val="00C25F1D"/>
    <w:rsid w:val="00C717A4"/>
    <w:rsid w:val="00C732D3"/>
    <w:rsid w:val="00C80B81"/>
    <w:rsid w:val="00CB24AB"/>
    <w:rsid w:val="00CB427D"/>
    <w:rsid w:val="00CC345E"/>
    <w:rsid w:val="00CC5574"/>
    <w:rsid w:val="00CC691B"/>
    <w:rsid w:val="00D061C3"/>
    <w:rsid w:val="00D11638"/>
    <w:rsid w:val="00D279EA"/>
    <w:rsid w:val="00D51219"/>
    <w:rsid w:val="00D64AF0"/>
    <w:rsid w:val="00D77007"/>
    <w:rsid w:val="00DA6592"/>
    <w:rsid w:val="00DC4C17"/>
    <w:rsid w:val="00DC74E1"/>
    <w:rsid w:val="00DD5FAA"/>
    <w:rsid w:val="00DE60C4"/>
    <w:rsid w:val="00DF484C"/>
    <w:rsid w:val="00E00C97"/>
    <w:rsid w:val="00E12DCE"/>
    <w:rsid w:val="00E20AD3"/>
    <w:rsid w:val="00E32BCD"/>
    <w:rsid w:val="00E41532"/>
    <w:rsid w:val="00E47745"/>
    <w:rsid w:val="00E518EA"/>
    <w:rsid w:val="00E54416"/>
    <w:rsid w:val="00E6310D"/>
    <w:rsid w:val="00E635C5"/>
    <w:rsid w:val="00E71143"/>
    <w:rsid w:val="00E914B1"/>
    <w:rsid w:val="00E93A3C"/>
    <w:rsid w:val="00E97B0B"/>
    <w:rsid w:val="00EB4F30"/>
    <w:rsid w:val="00EC45F2"/>
    <w:rsid w:val="00EE60D9"/>
    <w:rsid w:val="00F27E87"/>
    <w:rsid w:val="00F37F20"/>
    <w:rsid w:val="00F541F0"/>
    <w:rsid w:val="00F566A4"/>
    <w:rsid w:val="00F60937"/>
    <w:rsid w:val="00F7077B"/>
    <w:rsid w:val="00F74446"/>
    <w:rsid w:val="00F74A17"/>
    <w:rsid w:val="00F83467"/>
    <w:rsid w:val="00FA3F9A"/>
    <w:rsid w:val="00FA7F87"/>
    <w:rsid w:val="00FB29AA"/>
    <w:rsid w:val="00FB7670"/>
    <w:rsid w:val="00FD45EB"/>
    <w:rsid w:val="00FE5B7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BA64D"/>
  <w15:docId w15:val="{3252F95D-7779-8347-AC60-5F753A3DD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37AD7"/>
    <w:rPr>
      <w:rFonts w:ascii="Times New Roman" w:eastAsia="Times New Roman" w:hAnsi="Times New Roman" w:cs="Times New Roman"/>
    </w:rPr>
  </w:style>
  <w:style w:type="paragraph" w:styleId="Heading1">
    <w:name w:val="heading 1"/>
    <w:basedOn w:val="Normal"/>
    <w:next w:val="Normal"/>
    <w:link w:val="Heading1Char"/>
    <w:qFormat/>
    <w:rsid w:val="00637AD7"/>
    <w:pPr>
      <w:keepNext/>
      <w:jc w:val="center"/>
      <w:outlineLvl w:val="0"/>
    </w:pPr>
    <w:rPr>
      <w:b/>
      <w:bCs/>
    </w:rPr>
  </w:style>
  <w:style w:type="paragraph" w:styleId="Heading2">
    <w:name w:val="heading 2"/>
    <w:basedOn w:val="Normal"/>
    <w:next w:val="Normal"/>
    <w:link w:val="Heading2Char"/>
    <w:uiPriority w:val="9"/>
    <w:unhideWhenUsed/>
    <w:qFormat/>
    <w:rsid w:val="00637AD7"/>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5">
    <w:name w:val="heading 5"/>
    <w:basedOn w:val="Normal"/>
    <w:next w:val="Normal"/>
    <w:link w:val="Heading5Char"/>
    <w:unhideWhenUsed/>
    <w:qFormat/>
    <w:rsid w:val="00637AD7"/>
    <w:pPr>
      <w:keepNext/>
      <w:keepLines/>
      <w:spacing w:before="200"/>
      <w:outlineLvl w:val="4"/>
    </w:pPr>
    <w:rPr>
      <w:rFonts w:asciiTheme="majorHAnsi" w:eastAsiaTheme="majorEastAsia" w:hAnsiTheme="majorHAnsi" w:cstheme="majorBidi"/>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7AD7"/>
    <w:rPr>
      <w:rFonts w:ascii="Times New Roman" w:eastAsia="Times New Roman" w:hAnsi="Times New Roman" w:cs="Times New Roman"/>
      <w:b/>
      <w:bCs/>
    </w:rPr>
  </w:style>
  <w:style w:type="character" w:customStyle="1" w:styleId="Heading2Char">
    <w:name w:val="Heading 2 Char"/>
    <w:basedOn w:val="DefaultParagraphFont"/>
    <w:link w:val="Heading2"/>
    <w:uiPriority w:val="9"/>
    <w:rsid w:val="00637AD7"/>
    <w:rPr>
      <w:rFonts w:asciiTheme="majorHAnsi" w:eastAsiaTheme="majorEastAsia" w:hAnsiTheme="majorHAnsi" w:cstheme="majorBidi"/>
      <w:b/>
      <w:bCs/>
      <w:color w:val="4472C4" w:themeColor="accent1"/>
      <w:sz w:val="26"/>
      <w:szCs w:val="26"/>
    </w:rPr>
  </w:style>
  <w:style w:type="character" w:customStyle="1" w:styleId="Heading5Char">
    <w:name w:val="Heading 5 Char"/>
    <w:basedOn w:val="DefaultParagraphFont"/>
    <w:link w:val="Heading5"/>
    <w:rsid w:val="00637AD7"/>
    <w:rPr>
      <w:rFonts w:asciiTheme="majorHAnsi" w:eastAsiaTheme="majorEastAsia" w:hAnsiTheme="majorHAnsi" w:cstheme="majorBidi"/>
      <w:color w:val="1F3864" w:themeColor="accent1" w:themeShade="80"/>
    </w:rPr>
  </w:style>
  <w:style w:type="character" w:styleId="Hyperlink">
    <w:name w:val="Hyperlink"/>
    <w:basedOn w:val="DefaultParagraphFont"/>
    <w:uiPriority w:val="99"/>
    <w:rsid w:val="00637AD7"/>
    <w:rPr>
      <w:color w:val="0000FF"/>
      <w:u w:val="single"/>
    </w:rPr>
  </w:style>
  <w:style w:type="paragraph" w:styleId="PlainText">
    <w:name w:val="Plain Text"/>
    <w:basedOn w:val="Normal"/>
    <w:link w:val="PlainTextChar"/>
    <w:uiPriority w:val="99"/>
    <w:unhideWhenUsed/>
    <w:rsid w:val="00637AD7"/>
    <w:rPr>
      <w:rFonts w:ascii="Consolas" w:eastAsiaTheme="minorEastAsia" w:hAnsi="Consolas" w:cstheme="minorBidi"/>
      <w:sz w:val="21"/>
      <w:szCs w:val="21"/>
    </w:rPr>
  </w:style>
  <w:style w:type="character" w:customStyle="1" w:styleId="PlainTextChar">
    <w:name w:val="Plain Text Char"/>
    <w:basedOn w:val="DefaultParagraphFont"/>
    <w:link w:val="PlainText"/>
    <w:uiPriority w:val="99"/>
    <w:rsid w:val="00637AD7"/>
    <w:rPr>
      <w:rFonts w:ascii="Consolas" w:eastAsiaTheme="minorEastAsia" w:hAnsi="Consolas"/>
      <w:sz w:val="21"/>
      <w:szCs w:val="21"/>
    </w:rPr>
  </w:style>
  <w:style w:type="paragraph" w:styleId="ListParagraph">
    <w:name w:val="List Paragraph"/>
    <w:basedOn w:val="Normal"/>
    <w:uiPriority w:val="34"/>
    <w:qFormat/>
    <w:rsid w:val="00637AD7"/>
    <w:pPr>
      <w:ind w:left="720"/>
      <w:contextualSpacing/>
    </w:pPr>
  </w:style>
  <w:style w:type="paragraph" w:styleId="Footer">
    <w:name w:val="footer"/>
    <w:basedOn w:val="Normal"/>
    <w:link w:val="FooterChar"/>
    <w:uiPriority w:val="99"/>
    <w:unhideWhenUsed/>
    <w:rsid w:val="00637AD7"/>
    <w:pPr>
      <w:tabs>
        <w:tab w:val="center" w:pos="4320"/>
        <w:tab w:val="right" w:pos="8640"/>
      </w:tabs>
    </w:pPr>
  </w:style>
  <w:style w:type="character" w:customStyle="1" w:styleId="FooterChar">
    <w:name w:val="Footer Char"/>
    <w:basedOn w:val="DefaultParagraphFont"/>
    <w:link w:val="Footer"/>
    <w:uiPriority w:val="99"/>
    <w:rsid w:val="00637AD7"/>
    <w:rPr>
      <w:rFonts w:ascii="Times New Roman" w:eastAsia="Times New Roman" w:hAnsi="Times New Roman" w:cs="Times New Roman"/>
    </w:rPr>
  </w:style>
  <w:style w:type="character" w:styleId="PageNumber">
    <w:name w:val="page number"/>
    <w:basedOn w:val="DefaultParagraphFont"/>
    <w:uiPriority w:val="99"/>
    <w:semiHidden/>
    <w:unhideWhenUsed/>
    <w:rsid w:val="00637AD7"/>
  </w:style>
  <w:style w:type="character" w:customStyle="1" w:styleId="credits1">
    <w:name w:val="credits1"/>
    <w:basedOn w:val="DefaultParagraphFont"/>
    <w:rsid w:val="00637AD7"/>
    <w:rPr>
      <w:rFonts w:ascii="Arial" w:hAnsi="Arial" w:cs="Arial" w:hint="default"/>
      <w:i/>
      <w:iCs/>
      <w:sz w:val="20"/>
      <w:szCs w:val="20"/>
    </w:rPr>
  </w:style>
  <w:style w:type="table" w:styleId="TableGrid">
    <w:name w:val="Table Grid"/>
    <w:basedOn w:val="TableNormal"/>
    <w:uiPriority w:val="59"/>
    <w:rsid w:val="00637AD7"/>
    <w:rPr>
      <w:rFonts w:ascii="Garamond" w:eastAsiaTheme="minorEastAsia"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rsid w:val="00637AD7"/>
    <w:rPr>
      <w:rFonts w:eastAsia="Times New Roman" w:cs="Times New Roman"/>
      <w:b/>
      <w:bCs/>
    </w:rPr>
  </w:style>
  <w:style w:type="paragraph" w:styleId="Title">
    <w:name w:val="Title"/>
    <w:basedOn w:val="Normal"/>
    <w:link w:val="TitleChar"/>
    <w:qFormat/>
    <w:rsid w:val="00637AD7"/>
    <w:pPr>
      <w:jc w:val="center"/>
    </w:pPr>
    <w:rPr>
      <w:rFonts w:asciiTheme="minorHAnsi" w:hAnsiTheme="minorHAnsi"/>
      <w:b/>
      <w:bCs/>
    </w:rPr>
  </w:style>
  <w:style w:type="character" w:customStyle="1" w:styleId="TitleChar1">
    <w:name w:val="Title Char1"/>
    <w:basedOn w:val="DefaultParagraphFont"/>
    <w:uiPriority w:val="10"/>
    <w:rsid w:val="00637AD7"/>
    <w:rPr>
      <w:rFonts w:asciiTheme="majorHAnsi" w:eastAsiaTheme="majorEastAsia" w:hAnsiTheme="majorHAnsi" w:cstheme="majorBidi"/>
      <w:spacing w:val="-10"/>
      <w:kern w:val="28"/>
      <w:sz w:val="56"/>
      <w:szCs w:val="56"/>
    </w:rPr>
  </w:style>
  <w:style w:type="paragraph" w:customStyle="1" w:styleId="Normal1">
    <w:name w:val="Normal1"/>
    <w:rsid w:val="00637AD7"/>
    <w:pPr>
      <w:spacing w:line="276" w:lineRule="auto"/>
    </w:pPr>
    <w:rPr>
      <w:rFonts w:ascii="Arial" w:eastAsia="Arial" w:hAnsi="Arial" w:cs="Arial"/>
      <w:color w:val="000000"/>
      <w:sz w:val="22"/>
      <w:szCs w:val="20"/>
    </w:rPr>
  </w:style>
  <w:style w:type="character" w:styleId="FollowedHyperlink">
    <w:name w:val="FollowedHyperlink"/>
    <w:basedOn w:val="DefaultParagraphFont"/>
    <w:uiPriority w:val="99"/>
    <w:semiHidden/>
    <w:unhideWhenUsed/>
    <w:rsid w:val="00637AD7"/>
    <w:rPr>
      <w:color w:val="954F72" w:themeColor="followedHyperlink"/>
      <w:u w:val="single"/>
    </w:rPr>
  </w:style>
  <w:style w:type="character" w:customStyle="1" w:styleId="UnresolvedMention1">
    <w:name w:val="Unresolved Mention1"/>
    <w:basedOn w:val="DefaultParagraphFont"/>
    <w:uiPriority w:val="99"/>
    <w:semiHidden/>
    <w:unhideWhenUsed/>
    <w:rsid w:val="00637AD7"/>
    <w:rPr>
      <w:color w:val="808080"/>
      <w:shd w:val="clear" w:color="auto" w:fill="E6E6E6"/>
    </w:rPr>
  </w:style>
  <w:style w:type="character" w:styleId="CommentReference">
    <w:name w:val="annotation reference"/>
    <w:basedOn w:val="DefaultParagraphFont"/>
    <w:uiPriority w:val="99"/>
    <w:semiHidden/>
    <w:unhideWhenUsed/>
    <w:rsid w:val="00755821"/>
    <w:rPr>
      <w:sz w:val="16"/>
      <w:szCs w:val="16"/>
    </w:rPr>
  </w:style>
  <w:style w:type="paragraph" w:styleId="CommentText">
    <w:name w:val="annotation text"/>
    <w:basedOn w:val="Normal"/>
    <w:link w:val="CommentTextChar"/>
    <w:uiPriority w:val="99"/>
    <w:semiHidden/>
    <w:unhideWhenUsed/>
    <w:rsid w:val="00755821"/>
    <w:rPr>
      <w:sz w:val="20"/>
      <w:szCs w:val="20"/>
    </w:rPr>
  </w:style>
  <w:style w:type="character" w:customStyle="1" w:styleId="CommentTextChar">
    <w:name w:val="Comment Text Char"/>
    <w:basedOn w:val="DefaultParagraphFont"/>
    <w:link w:val="CommentText"/>
    <w:uiPriority w:val="99"/>
    <w:semiHidden/>
    <w:rsid w:val="0075582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55821"/>
    <w:rPr>
      <w:b/>
      <w:bCs/>
    </w:rPr>
  </w:style>
  <w:style w:type="character" w:customStyle="1" w:styleId="CommentSubjectChar">
    <w:name w:val="Comment Subject Char"/>
    <w:basedOn w:val="CommentTextChar"/>
    <w:link w:val="CommentSubject"/>
    <w:uiPriority w:val="99"/>
    <w:semiHidden/>
    <w:rsid w:val="0075582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55821"/>
    <w:rPr>
      <w:sz w:val="18"/>
      <w:szCs w:val="18"/>
    </w:rPr>
  </w:style>
  <w:style w:type="character" w:customStyle="1" w:styleId="BalloonTextChar">
    <w:name w:val="Balloon Text Char"/>
    <w:basedOn w:val="DefaultParagraphFont"/>
    <w:link w:val="BalloonText"/>
    <w:uiPriority w:val="99"/>
    <w:semiHidden/>
    <w:rsid w:val="00755821"/>
    <w:rPr>
      <w:rFonts w:ascii="Times New Roman" w:eastAsia="Times New Roman" w:hAnsi="Times New Roman" w:cs="Times New Roman"/>
      <w:sz w:val="18"/>
      <w:szCs w:val="18"/>
    </w:rPr>
  </w:style>
  <w:style w:type="paragraph" w:styleId="Revision">
    <w:name w:val="Revision"/>
    <w:hidden/>
    <w:uiPriority w:val="99"/>
    <w:semiHidden/>
    <w:rsid w:val="00906BF7"/>
    <w:rPr>
      <w:rFonts w:ascii="Times New Roman" w:eastAsia="Times New Roman" w:hAnsi="Times New Roman" w:cs="Times New Roman"/>
    </w:rPr>
  </w:style>
  <w:style w:type="character" w:styleId="Strong">
    <w:name w:val="Strong"/>
    <w:basedOn w:val="DefaultParagraphFont"/>
    <w:uiPriority w:val="22"/>
    <w:qFormat/>
    <w:rsid w:val="008C5563"/>
    <w:rPr>
      <w:b/>
      <w:bCs/>
    </w:rPr>
  </w:style>
  <w:style w:type="paragraph" w:customStyle="1" w:styleId="xmsonormal">
    <w:name w:val="x_msonormal"/>
    <w:basedOn w:val="Normal"/>
    <w:rsid w:val="004A3A21"/>
    <w:pPr>
      <w:spacing w:before="100" w:beforeAutospacing="1" w:after="100" w:afterAutospacing="1"/>
    </w:pPr>
    <w:rPr>
      <w:lang w:eastAsia="zh-CN"/>
    </w:rPr>
  </w:style>
  <w:style w:type="character" w:customStyle="1" w:styleId="apple-converted-space">
    <w:name w:val="apple-converted-space"/>
    <w:basedOn w:val="DefaultParagraphFont"/>
    <w:rsid w:val="0080150C"/>
  </w:style>
  <w:style w:type="character" w:customStyle="1" w:styleId="searchhighlight">
    <w:name w:val="searchhighlight"/>
    <w:basedOn w:val="DefaultParagraphFont"/>
    <w:rsid w:val="00940411"/>
  </w:style>
  <w:style w:type="character" w:styleId="Emphasis">
    <w:name w:val="Emphasis"/>
    <w:basedOn w:val="DefaultParagraphFont"/>
    <w:uiPriority w:val="20"/>
    <w:qFormat/>
    <w:rsid w:val="00BA13A9"/>
    <w:rPr>
      <w:i/>
      <w:iCs/>
    </w:rPr>
  </w:style>
  <w:style w:type="character" w:styleId="UnresolvedMention">
    <w:name w:val="Unresolved Mention"/>
    <w:basedOn w:val="DefaultParagraphFont"/>
    <w:uiPriority w:val="99"/>
    <w:rsid w:val="00B657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463755">
      <w:bodyDiv w:val="1"/>
      <w:marLeft w:val="0"/>
      <w:marRight w:val="0"/>
      <w:marTop w:val="0"/>
      <w:marBottom w:val="0"/>
      <w:divBdr>
        <w:top w:val="none" w:sz="0" w:space="0" w:color="auto"/>
        <w:left w:val="none" w:sz="0" w:space="0" w:color="auto"/>
        <w:bottom w:val="none" w:sz="0" w:space="0" w:color="auto"/>
        <w:right w:val="none" w:sz="0" w:space="0" w:color="auto"/>
      </w:divBdr>
    </w:div>
    <w:div w:id="334842633">
      <w:bodyDiv w:val="1"/>
      <w:marLeft w:val="0"/>
      <w:marRight w:val="0"/>
      <w:marTop w:val="0"/>
      <w:marBottom w:val="0"/>
      <w:divBdr>
        <w:top w:val="none" w:sz="0" w:space="0" w:color="auto"/>
        <w:left w:val="none" w:sz="0" w:space="0" w:color="auto"/>
        <w:bottom w:val="none" w:sz="0" w:space="0" w:color="auto"/>
        <w:right w:val="none" w:sz="0" w:space="0" w:color="auto"/>
      </w:divBdr>
    </w:div>
    <w:div w:id="371077527">
      <w:bodyDiv w:val="1"/>
      <w:marLeft w:val="0"/>
      <w:marRight w:val="0"/>
      <w:marTop w:val="0"/>
      <w:marBottom w:val="0"/>
      <w:divBdr>
        <w:top w:val="none" w:sz="0" w:space="0" w:color="auto"/>
        <w:left w:val="none" w:sz="0" w:space="0" w:color="auto"/>
        <w:bottom w:val="none" w:sz="0" w:space="0" w:color="auto"/>
        <w:right w:val="none" w:sz="0" w:space="0" w:color="auto"/>
      </w:divBdr>
    </w:div>
    <w:div w:id="462893639">
      <w:bodyDiv w:val="1"/>
      <w:marLeft w:val="0"/>
      <w:marRight w:val="0"/>
      <w:marTop w:val="0"/>
      <w:marBottom w:val="0"/>
      <w:divBdr>
        <w:top w:val="none" w:sz="0" w:space="0" w:color="auto"/>
        <w:left w:val="none" w:sz="0" w:space="0" w:color="auto"/>
        <w:bottom w:val="none" w:sz="0" w:space="0" w:color="auto"/>
        <w:right w:val="none" w:sz="0" w:space="0" w:color="auto"/>
      </w:divBdr>
    </w:div>
    <w:div w:id="539435366">
      <w:bodyDiv w:val="1"/>
      <w:marLeft w:val="0"/>
      <w:marRight w:val="0"/>
      <w:marTop w:val="0"/>
      <w:marBottom w:val="0"/>
      <w:divBdr>
        <w:top w:val="none" w:sz="0" w:space="0" w:color="auto"/>
        <w:left w:val="none" w:sz="0" w:space="0" w:color="auto"/>
        <w:bottom w:val="none" w:sz="0" w:space="0" w:color="auto"/>
        <w:right w:val="none" w:sz="0" w:space="0" w:color="auto"/>
      </w:divBdr>
      <w:divsChild>
        <w:div w:id="10168861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570385">
              <w:marLeft w:val="0"/>
              <w:marRight w:val="0"/>
              <w:marTop w:val="0"/>
              <w:marBottom w:val="0"/>
              <w:divBdr>
                <w:top w:val="none" w:sz="0" w:space="0" w:color="auto"/>
                <w:left w:val="none" w:sz="0" w:space="0" w:color="auto"/>
                <w:bottom w:val="none" w:sz="0" w:space="0" w:color="auto"/>
                <w:right w:val="none" w:sz="0" w:space="0" w:color="auto"/>
              </w:divBdr>
              <w:divsChild>
                <w:div w:id="69785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008115">
      <w:bodyDiv w:val="1"/>
      <w:marLeft w:val="0"/>
      <w:marRight w:val="0"/>
      <w:marTop w:val="0"/>
      <w:marBottom w:val="0"/>
      <w:divBdr>
        <w:top w:val="none" w:sz="0" w:space="0" w:color="auto"/>
        <w:left w:val="none" w:sz="0" w:space="0" w:color="auto"/>
        <w:bottom w:val="none" w:sz="0" w:space="0" w:color="auto"/>
        <w:right w:val="none" w:sz="0" w:space="0" w:color="auto"/>
      </w:divBdr>
    </w:div>
    <w:div w:id="1205487423">
      <w:bodyDiv w:val="1"/>
      <w:marLeft w:val="0"/>
      <w:marRight w:val="0"/>
      <w:marTop w:val="0"/>
      <w:marBottom w:val="0"/>
      <w:divBdr>
        <w:top w:val="none" w:sz="0" w:space="0" w:color="auto"/>
        <w:left w:val="none" w:sz="0" w:space="0" w:color="auto"/>
        <w:bottom w:val="none" w:sz="0" w:space="0" w:color="auto"/>
        <w:right w:val="none" w:sz="0" w:space="0" w:color="auto"/>
      </w:divBdr>
    </w:div>
    <w:div w:id="1212158231">
      <w:bodyDiv w:val="1"/>
      <w:marLeft w:val="0"/>
      <w:marRight w:val="0"/>
      <w:marTop w:val="0"/>
      <w:marBottom w:val="0"/>
      <w:divBdr>
        <w:top w:val="none" w:sz="0" w:space="0" w:color="auto"/>
        <w:left w:val="none" w:sz="0" w:space="0" w:color="auto"/>
        <w:bottom w:val="none" w:sz="0" w:space="0" w:color="auto"/>
        <w:right w:val="none" w:sz="0" w:space="0" w:color="auto"/>
      </w:divBdr>
    </w:div>
    <w:div w:id="1390836012">
      <w:bodyDiv w:val="1"/>
      <w:marLeft w:val="0"/>
      <w:marRight w:val="0"/>
      <w:marTop w:val="0"/>
      <w:marBottom w:val="0"/>
      <w:divBdr>
        <w:top w:val="none" w:sz="0" w:space="0" w:color="auto"/>
        <w:left w:val="none" w:sz="0" w:space="0" w:color="auto"/>
        <w:bottom w:val="none" w:sz="0" w:space="0" w:color="auto"/>
        <w:right w:val="none" w:sz="0" w:space="0" w:color="auto"/>
      </w:divBdr>
    </w:div>
    <w:div w:id="1540388698">
      <w:bodyDiv w:val="1"/>
      <w:marLeft w:val="0"/>
      <w:marRight w:val="0"/>
      <w:marTop w:val="0"/>
      <w:marBottom w:val="0"/>
      <w:divBdr>
        <w:top w:val="none" w:sz="0" w:space="0" w:color="auto"/>
        <w:left w:val="none" w:sz="0" w:space="0" w:color="auto"/>
        <w:bottom w:val="none" w:sz="0" w:space="0" w:color="auto"/>
        <w:right w:val="none" w:sz="0" w:space="0" w:color="auto"/>
      </w:divBdr>
    </w:div>
    <w:div w:id="1672173270">
      <w:bodyDiv w:val="1"/>
      <w:marLeft w:val="0"/>
      <w:marRight w:val="0"/>
      <w:marTop w:val="0"/>
      <w:marBottom w:val="0"/>
      <w:divBdr>
        <w:top w:val="none" w:sz="0" w:space="0" w:color="auto"/>
        <w:left w:val="none" w:sz="0" w:space="0" w:color="auto"/>
        <w:bottom w:val="none" w:sz="0" w:space="0" w:color="auto"/>
        <w:right w:val="none" w:sz="0" w:space="0" w:color="auto"/>
      </w:divBdr>
    </w:div>
    <w:div w:id="1938979193">
      <w:bodyDiv w:val="1"/>
      <w:marLeft w:val="0"/>
      <w:marRight w:val="0"/>
      <w:marTop w:val="0"/>
      <w:marBottom w:val="0"/>
      <w:divBdr>
        <w:top w:val="none" w:sz="0" w:space="0" w:color="auto"/>
        <w:left w:val="none" w:sz="0" w:space="0" w:color="auto"/>
        <w:bottom w:val="none" w:sz="0" w:space="0" w:color="auto"/>
        <w:right w:val="none" w:sz="0" w:space="0" w:color="auto"/>
      </w:divBdr>
    </w:div>
    <w:div w:id="21354379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file:///Users/arturomatutecastro/Downloads/Dialnet-ElSoporteAudiovisualEnLaClaseDeELE-1159666.pdf" TargetMode="External"/><Relationship Id="rId18" Type="http://schemas.openxmlformats.org/officeDocument/2006/relationships/hyperlink" Target="https://inside.sou.edu/assets/policies/COVID-19-Vaccination-Policy-FINAL.pdf" TargetMode="External"/><Relationship Id="rId26" Type="http://schemas.openxmlformats.org/officeDocument/2006/relationships/hyperlink" Target="https://docs.google.com/document/d/1XxUSm4JS9AYbF_JgjJW0Zbv5Xpxm3yA_Z4zd7W4_HMM/preview" TargetMode="External"/><Relationship Id="rId3" Type="http://schemas.openxmlformats.org/officeDocument/2006/relationships/settings" Target="settings.xml"/><Relationship Id="rId21" Type="http://schemas.openxmlformats.org/officeDocument/2006/relationships/hyperlink" Target="https://sou.edu/campus/covid-19-and-sou/" TargetMode="External"/><Relationship Id="rId34"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www.youtube.com/watch?v=mQXXlU0xAKc&amp;t=1629s" TargetMode="External"/><Relationship Id="rId17" Type="http://schemas.openxmlformats.org/officeDocument/2006/relationships/hyperlink" Target="https://sou.edu/president/vision-mission-values/" TargetMode="External"/><Relationship Id="rId25" Type="http://schemas.openxmlformats.org/officeDocument/2006/relationships/hyperlink" Target="https://inside.sou.edu/assets/policies/Code_of_Student_Conduct_091820.pdf"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inside.sou.edu/assets/policies/GEN.009_Final-2022_v3.pdf" TargetMode="External"/><Relationship Id="rId20" Type="http://schemas.openxmlformats.org/officeDocument/2006/relationships/hyperlink" Target="https://inside.sou.edu/hrs/leaves-of-absence-and-accommodations.html" TargetMode="External"/><Relationship Id="rId29" Type="http://schemas.openxmlformats.org/officeDocument/2006/relationships/hyperlink" Target="https://inside.sou.edu/dr/index.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mQXXlU0xAKc&amp;t=1629s" TargetMode="External"/><Relationship Id="rId24" Type="http://schemas.openxmlformats.org/officeDocument/2006/relationships/hyperlink" Target="https://inside.sou.edu/assets/policies/Code_of_Student_Conduct_091820.pdf"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inside.sou.edu/assets/policies/Code_of_Student_Conduct_091820.pdf" TargetMode="External"/><Relationship Id="rId23" Type="http://schemas.openxmlformats.org/officeDocument/2006/relationships/hyperlink" Target="https://sou.co1.qualtrics.com/jfe/form/SV_7R7CCBciGNL473L" TargetMode="External"/><Relationship Id="rId28" Type="http://schemas.openxmlformats.org/officeDocument/2006/relationships/hyperlink" Target="https://sou.co1.qualtrics.com/jfe/form/SV_7R7CCBciGNL473L" TargetMode="External"/><Relationship Id="rId10" Type="http://schemas.openxmlformats.org/officeDocument/2006/relationships/hyperlink" Target="https://www.bbc.com/mundo/noticias-45730527" TargetMode="External"/><Relationship Id="rId19" Type="http://schemas.openxmlformats.org/officeDocument/2006/relationships/hyperlink" Target="https://sou.edu/campus/wp-content/uploads/sites/16/2022/08/Covid-19-flowchart-8-30-2022.pdf" TargetMode="External"/><Relationship Id="rId31" Type="http://schemas.openxmlformats.org/officeDocument/2006/relationships/hyperlink" Target="https://www.federalregister.gov/documents/2020/09/02/2020-18636/distance-education-and-innovation" TargetMode="External"/><Relationship Id="rId4" Type="http://schemas.openxmlformats.org/officeDocument/2006/relationships/webSettings" Target="webSettings.xml"/><Relationship Id="rId9" Type="http://schemas.openxmlformats.org/officeDocument/2006/relationships/hyperlink" Target="http://otrolunes.com/archivos/08/html/este-lunes/este-lunes-n08-a14-p03-2009.html" TargetMode="External"/><Relationship Id="rId14" Type="http://schemas.openxmlformats.org/officeDocument/2006/relationships/hyperlink" Target="https://redined.educacion.gob.es/xmlui/bitstream/handle/11162/72232/00820083000347.pdf?sequence=1&amp;isAllowed=y" TargetMode="External"/><Relationship Id="rId22" Type="http://schemas.openxmlformats.org/officeDocument/2006/relationships/hyperlink" Target="http://www.sou.edu/cares" TargetMode="External"/><Relationship Id="rId27" Type="http://schemas.openxmlformats.org/officeDocument/2006/relationships/hyperlink" Target="https://inside.sou.edu/gsj/reporting-options-survivor-support.html" TargetMode="External"/><Relationship Id="rId30" Type="http://schemas.openxmlformats.org/officeDocument/2006/relationships/hyperlink" Target="https://support.sou.edu/kb/articles/students-convert-files-to-other-formats" TargetMode="External"/><Relationship Id="rId35" Type="http://schemas.openxmlformats.org/officeDocument/2006/relationships/theme" Target="theme/theme1.xml"/><Relationship Id="rId8" Type="http://schemas.openxmlformats.org/officeDocument/2006/relationships/hyperlink" Target="http://www.google.com/search?hl=en&amp;client=safari&amp;rls=en-us&amp;ei=syItSsyAHJLCMYH-yNAJ&amp;sa=X&amp;oi=spell&amp;resnum=0&amp;ct=result&amp;cd=1&amp;q=Guanajuato,+Mexico&amp;spell=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3300</Words>
  <Characters>18815</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O'Donnell, Daniel</dc:creator>
  <cp:keywords/>
  <dc:description/>
  <cp:lastModifiedBy>Microsoft Office User</cp:lastModifiedBy>
  <cp:revision>2</cp:revision>
  <cp:lastPrinted>2021-06-23T15:18:00Z</cp:lastPrinted>
  <dcterms:created xsi:type="dcterms:W3CDTF">2023-04-05T20:31:00Z</dcterms:created>
  <dcterms:modified xsi:type="dcterms:W3CDTF">2023-04-05T20:31:00Z</dcterms:modified>
</cp:coreProperties>
</file>