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E0B8D" w14:textId="41EA73C8" w:rsidR="00BD7BD4" w:rsidRPr="00BD7BD4" w:rsidRDefault="00C9163A" w:rsidP="00BD7BD4">
      <w:pPr>
        <w:spacing w:after="0" w:line="240" w:lineRule="auto"/>
        <w:rPr>
          <w:rFonts w:eastAsia="Calibri" w:cs="Times New Roman"/>
          <w:b/>
          <w:sz w:val="22"/>
        </w:rPr>
      </w:pPr>
      <w:r>
        <w:rPr>
          <w:rFonts w:eastAsia="Calibri" w:cs="Times New Roman"/>
          <w:b/>
          <w:sz w:val="22"/>
        </w:rPr>
        <w:t>M-F</w:t>
      </w:r>
      <w:r w:rsidR="00BD7BD4" w:rsidRPr="00BD7BD4">
        <w:rPr>
          <w:rFonts w:eastAsia="Calibri" w:cs="Times New Roman"/>
          <w:b/>
          <w:sz w:val="22"/>
        </w:rPr>
        <w:t xml:space="preserve"> </w:t>
      </w:r>
      <w:r>
        <w:rPr>
          <w:rFonts w:eastAsia="Calibri" w:cs="Times New Roman"/>
          <w:b/>
          <w:sz w:val="22"/>
        </w:rPr>
        <w:t>10</w:t>
      </w:r>
      <w:r w:rsidR="00BD7BD4" w:rsidRPr="00BD7BD4">
        <w:rPr>
          <w:rFonts w:eastAsia="Calibri" w:cs="Times New Roman"/>
          <w:b/>
          <w:sz w:val="22"/>
        </w:rPr>
        <w:t>:</w:t>
      </w:r>
      <w:r>
        <w:rPr>
          <w:rFonts w:eastAsia="Calibri" w:cs="Times New Roman"/>
          <w:b/>
          <w:sz w:val="22"/>
        </w:rPr>
        <w:t>0</w:t>
      </w:r>
      <w:r w:rsidR="00BD7BD4" w:rsidRPr="00BD7BD4">
        <w:rPr>
          <w:rFonts w:eastAsia="Calibri" w:cs="Times New Roman"/>
          <w:b/>
          <w:sz w:val="22"/>
        </w:rPr>
        <w:t>0</w:t>
      </w:r>
      <w:r>
        <w:rPr>
          <w:rFonts w:eastAsia="Calibri" w:cs="Times New Roman"/>
          <w:b/>
          <w:sz w:val="22"/>
        </w:rPr>
        <w:t>a</w:t>
      </w:r>
      <w:r w:rsidR="00BD7BD4" w:rsidRPr="00BD7BD4">
        <w:rPr>
          <w:rFonts w:eastAsia="Calibri" w:cs="Times New Roman"/>
          <w:b/>
          <w:sz w:val="22"/>
        </w:rPr>
        <w:t>m-</w:t>
      </w:r>
      <w:r>
        <w:rPr>
          <w:rFonts w:eastAsia="Calibri" w:cs="Times New Roman"/>
          <w:b/>
          <w:sz w:val="22"/>
        </w:rPr>
        <w:t>11</w:t>
      </w:r>
      <w:r w:rsidR="00BD7BD4" w:rsidRPr="00BD7BD4">
        <w:rPr>
          <w:rFonts w:eastAsia="Calibri" w:cs="Times New Roman"/>
          <w:b/>
          <w:sz w:val="22"/>
        </w:rPr>
        <w:t>:5</w:t>
      </w:r>
      <w:r>
        <w:rPr>
          <w:rFonts w:eastAsia="Calibri" w:cs="Times New Roman"/>
          <w:b/>
          <w:sz w:val="22"/>
        </w:rPr>
        <w:t>0a</w:t>
      </w:r>
      <w:r w:rsidR="00BD7BD4" w:rsidRPr="00BD7BD4">
        <w:rPr>
          <w:rFonts w:eastAsia="Calibri" w:cs="Times New Roman"/>
          <w:b/>
          <w:sz w:val="22"/>
        </w:rPr>
        <w:t>m</w:t>
      </w:r>
      <w:r w:rsidR="00BD7BD4" w:rsidRPr="00BD7BD4">
        <w:rPr>
          <w:rFonts w:eastAsia="Calibri" w:cs="Times New Roman"/>
          <w:b/>
          <w:sz w:val="22"/>
        </w:rPr>
        <w:tab/>
        <w:t xml:space="preserve">         </w:t>
      </w:r>
      <w:r w:rsidR="00BD7BD4" w:rsidRPr="00BD7BD4">
        <w:rPr>
          <w:rFonts w:eastAsia="Calibri" w:cs="Times New Roman"/>
          <w:b/>
          <w:sz w:val="22"/>
        </w:rPr>
        <w:tab/>
        <w:t xml:space="preserve">                                                    </w:t>
      </w:r>
    </w:p>
    <w:p w14:paraId="08C789E5" w14:textId="77777777" w:rsidR="00BD7BD4" w:rsidRPr="00BD7BD4" w:rsidRDefault="00BD7BD4" w:rsidP="00BD7BD4">
      <w:pPr>
        <w:spacing w:after="0" w:line="240" w:lineRule="auto"/>
        <w:rPr>
          <w:rFonts w:eastAsia="Calibri" w:cs="Times New Roman"/>
          <w:b/>
          <w:sz w:val="12"/>
          <w:szCs w:val="12"/>
        </w:rPr>
      </w:pPr>
    </w:p>
    <w:p w14:paraId="6A01CCE3" w14:textId="2F26B4AC" w:rsidR="00BD7BD4" w:rsidRPr="008C595B" w:rsidRDefault="00BD7BD4" w:rsidP="00BD7BD4">
      <w:pPr>
        <w:pBdr>
          <w:top w:val="single" w:sz="4" w:space="1" w:color="auto"/>
          <w:left w:val="single" w:sz="4" w:space="4" w:color="auto"/>
          <w:bottom w:val="single" w:sz="4" w:space="1" w:color="auto"/>
          <w:right w:val="single" w:sz="4" w:space="4" w:color="auto"/>
        </w:pBdr>
        <w:spacing w:after="0" w:line="240" w:lineRule="auto"/>
        <w:rPr>
          <w:rFonts w:eastAsia="Calibri" w:cs="Times New Roman"/>
          <w:b/>
          <w:szCs w:val="24"/>
          <w:lang w:val="es-ES"/>
        </w:rPr>
      </w:pPr>
      <w:proofErr w:type="spellStart"/>
      <w:r w:rsidRPr="008C595B">
        <w:rPr>
          <w:rFonts w:eastAsia="Calibri" w:cs="Times New Roman"/>
          <w:b/>
          <w:szCs w:val="24"/>
          <w:lang w:val="es-ES"/>
        </w:rPr>
        <w:t>Required</w:t>
      </w:r>
      <w:proofErr w:type="spellEnd"/>
      <w:r w:rsidRPr="008C595B">
        <w:rPr>
          <w:rFonts w:eastAsia="Calibri" w:cs="Times New Roman"/>
          <w:b/>
          <w:szCs w:val="24"/>
          <w:lang w:val="es-ES"/>
        </w:rPr>
        <w:t xml:space="preserve"> </w:t>
      </w:r>
      <w:proofErr w:type="spellStart"/>
      <w:r w:rsidRPr="008C595B">
        <w:rPr>
          <w:rFonts w:eastAsia="Calibri" w:cs="Times New Roman"/>
          <w:b/>
          <w:szCs w:val="24"/>
          <w:lang w:val="es-ES"/>
        </w:rPr>
        <w:t>texts</w:t>
      </w:r>
      <w:proofErr w:type="spellEnd"/>
      <w:r w:rsidRPr="008C595B">
        <w:rPr>
          <w:rFonts w:eastAsia="Calibri" w:cs="Times New Roman"/>
          <w:b/>
          <w:szCs w:val="24"/>
          <w:lang w:val="es-ES"/>
        </w:rPr>
        <w:t xml:space="preserve">: </w:t>
      </w:r>
      <w:r w:rsidRPr="008C595B">
        <w:rPr>
          <w:rFonts w:eastAsia="Calibri" w:cs="Times New Roman"/>
          <w:b/>
          <w:i/>
          <w:szCs w:val="24"/>
          <w:lang w:val="es-ES"/>
        </w:rPr>
        <w:t>El ingenioso h</w:t>
      </w:r>
      <w:bookmarkStart w:id="0" w:name="_GoBack"/>
      <w:bookmarkEnd w:id="0"/>
      <w:r w:rsidRPr="008C595B">
        <w:rPr>
          <w:rFonts w:eastAsia="Calibri" w:cs="Times New Roman"/>
          <w:b/>
          <w:i/>
          <w:szCs w:val="24"/>
          <w:lang w:val="es-ES"/>
        </w:rPr>
        <w:t>idalgo Don Quijote de la Mancha</w:t>
      </w:r>
      <w:r w:rsidRPr="008C595B">
        <w:rPr>
          <w:rFonts w:eastAsia="Calibri" w:cs="Times New Roman"/>
          <w:b/>
          <w:szCs w:val="24"/>
          <w:lang w:val="es-ES"/>
        </w:rPr>
        <w:t xml:space="preserve"> (In </w:t>
      </w:r>
      <w:r w:rsidR="0009020B" w:rsidRPr="008C595B">
        <w:rPr>
          <w:rFonts w:eastAsia="Calibri" w:cs="Times New Roman"/>
          <w:b/>
          <w:szCs w:val="24"/>
          <w:lang w:val="es-ES"/>
        </w:rPr>
        <w:t>M</w:t>
      </w:r>
      <w:r w:rsidRPr="008C595B">
        <w:rPr>
          <w:rFonts w:eastAsia="Calibri" w:cs="Times New Roman"/>
          <w:b/>
          <w:szCs w:val="24"/>
          <w:lang w:val="es-ES"/>
        </w:rPr>
        <w:t>o</w:t>
      </w:r>
      <w:r w:rsidR="00B76AF1" w:rsidRPr="008C595B">
        <w:rPr>
          <w:rFonts w:eastAsia="Calibri" w:cs="Times New Roman"/>
          <w:b/>
          <w:szCs w:val="24"/>
          <w:lang w:val="es-ES"/>
        </w:rPr>
        <w:t>o</w:t>
      </w:r>
      <w:r w:rsidRPr="008C595B">
        <w:rPr>
          <w:rFonts w:eastAsia="Calibri" w:cs="Times New Roman"/>
          <w:b/>
          <w:szCs w:val="24"/>
          <w:lang w:val="es-ES"/>
        </w:rPr>
        <w:t xml:space="preserve">dle) </w:t>
      </w:r>
    </w:p>
    <w:p w14:paraId="621E113B" w14:textId="77777777" w:rsidR="00BD7BD4" w:rsidRPr="00BD7BD4" w:rsidRDefault="00BD7BD4" w:rsidP="00BD7BD4">
      <w:pPr>
        <w:pBdr>
          <w:top w:val="single" w:sz="4" w:space="1" w:color="auto"/>
          <w:left w:val="single" w:sz="4" w:space="4" w:color="auto"/>
          <w:bottom w:val="single" w:sz="4" w:space="1" w:color="auto"/>
          <w:right w:val="single" w:sz="4" w:space="4" w:color="auto"/>
        </w:pBdr>
        <w:spacing w:after="0" w:line="240" w:lineRule="auto"/>
        <w:rPr>
          <w:rFonts w:eastAsia="Calibri" w:cs="Times New Roman"/>
          <w:b/>
          <w:szCs w:val="24"/>
        </w:rPr>
      </w:pPr>
      <w:r w:rsidRPr="00BD7BD4">
        <w:rPr>
          <w:rFonts w:eastAsia="Calibri" w:cs="Times New Roman"/>
          <w:b/>
          <w:szCs w:val="24"/>
        </w:rPr>
        <w:t>With supplementary selected readings provided by instructor and posted as PDFs on Moodle</w:t>
      </w:r>
    </w:p>
    <w:p w14:paraId="17863CA9" w14:textId="517C71F1" w:rsidR="00BD7BD4" w:rsidRPr="004C33B7" w:rsidRDefault="00BD7BD4" w:rsidP="00F87CAB">
      <w:pPr>
        <w:pBdr>
          <w:top w:val="single" w:sz="4" w:space="1" w:color="auto"/>
          <w:left w:val="single" w:sz="4" w:space="4" w:color="auto"/>
          <w:bottom w:val="single" w:sz="4" w:space="1" w:color="auto"/>
          <w:right w:val="single" w:sz="4" w:space="4" w:color="auto"/>
        </w:pBdr>
        <w:spacing w:after="0" w:line="240" w:lineRule="auto"/>
        <w:rPr>
          <w:rFonts w:eastAsia="Calibri" w:cs="Times New Roman"/>
          <w:b/>
          <w:szCs w:val="24"/>
          <w:lang w:val="es-ES"/>
        </w:rPr>
      </w:pPr>
      <w:r w:rsidRPr="00BD7BD4">
        <w:rPr>
          <w:rFonts w:eastAsia="Calibri" w:cs="Times New Roman"/>
          <w:b/>
          <w:szCs w:val="24"/>
        </w:rPr>
        <w:t xml:space="preserve">If you prefer a print edition: </w:t>
      </w:r>
      <w:r w:rsidRPr="00BD7BD4">
        <w:rPr>
          <w:rFonts w:eastAsia="Calibri" w:cs="Times New Roman"/>
          <w:b/>
          <w:i/>
          <w:szCs w:val="24"/>
        </w:rPr>
        <w:t xml:space="preserve">Cervantes. Don </w:t>
      </w:r>
      <w:proofErr w:type="spellStart"/>
      <w:r w:rsidRPr="00BD7BD4">
        <w:rPr>
          <w:rFonts w:eastAsia="Calibri" w:cs="Times New Roman"/>
          <w:b/>
          <w:i/>
          <w:szCs w:val="24"/>
        </w:rPr>
        <w:t>Quijote</w:t>
      </w:r>
      <w:proofErr w:type="spellEnd"/>
      <w:r w:rsidRPr="00BD7BD4">
        <w:rPr>
          <w:rFonts w:eastAsia="Calibri" w:cs="Times New Roman"/>
          <w:b/>
          <w:szCs w:val="24"/>
        </w:rPr>
        <w:t xml:space="preserve">. Ed. Tom Lathrop. </w:t>
      </w:r>
      <w:r w:rsidRPr="004C33B7">
        <w:rPr>
          <w:rFonts w:eastAsia="Calibri" w:cs="Times New Roman"/>
          <w:b/>
          <w:szCs w:val="24"/>
          <w:lang w:val="es-ES"/>
        </w:rPr>
        <w:t>Cervantes &amp; Co.</w:t>
      </w:r>
    </w:p>
    <w:p w14:paraId="7784794A" w14:textId="177005D1" w:rsidR="00BD7BD4" w:rsidRPr="004C33B7" w:rsidRDefault="00BD7BD4" w:rsidP="00F87CAB">
      <w:pPr>
        <w:spacing w:after="0" w:line="240" w:lineRule="auto"/>
        <w:jc w:val="center"/>
        <w:rPr>
          <w:rFonts w:ascii="Traveling _Typewriter" w:eastAsia="Calibri" w:hAnsi="Traveling _Typewriter" w:cs="Times New Roman"/>
          <w:sz w:val="40"/>
          <w:szCs w:val="40"/>
          <w:lang w:val="es-ES"/>
        </w:rPr>
      </w:pPr>
      <w:r w:rsidRPr="004C33B7">
        <w:rPr>
          <w:rFonts w:ascii="Traveling _Typewriter" w:eastAsia="Calibri" w:hAnsi="Traveling _Typewriter" w:cs="Times New Roman"/>
          <w:i/>
          <w:sz w:val="40"/>
          <w:szCs w:val="40"/>
          <w:lang w:val="es-ES"/>
        </w:rPr>
        <w:t>Don Quijote</w:t>
      </w:r>
      <w:r w:rsidRPr="004C33B7">
        <w:rPr>
          <w:rFonts w:ascii="Traveling _Typewriter" w:eastAsia="Calibri" w:hAnsi="Traveling _Typewriter" w:cs="Times New Roman"/>
          <w:sz w:val="40"/>
          <w:szCs w:val="40"/>
          <w:lang w:val="es-ES"/>
        </w:rPr>
        <w:t xml:space="preserve"> and </w:t>
      </w:r>
      <w:proofErr w:type="spellStart"/>
      <w:r w:rsidRPr="004C33B7">
        <w:rPr>
          <w:rFonts w:ascii="Traveling _Typewriter" w:eastAsia="Calibri" w:hAnsi="Traveling _Typewriter" w:cs="Times New Roman"/>
          <w:sz w:val="40"/>
          <w:szCs w:val="40"/>
          <w:lang w:val="es-ES"/>
        </w:rPr>
        <w:t>the</w:t>
      </w:r>
      <w:proofErr w:type="spellEnd"/>
      <w:r w:rsidRPr="004C33B7">
        <w:rPr>
          <w:rFonts w:ascii="Traveling _Typewriter" w:eastAsia="Calibri" w:hAnsi="Traveling _Typewriter" w:cs="Times New Roman"/>
          <w:sz w:val="40"/>
          <w:szCs w:val="40"/>
          <w:lang w:val="es-ES"/>
        </w:rPr>
        <w:t xml:space="preserve"> Modern </w:t>
      </w:r>
      <w:proofErr w:type="spellStart"/>
      <w:r w:rsidRPr="004C33B7">
        <w:rPr>
          <w:rFonts w:ascii="Traveling _Typewriter" w:eastAsia="Calibri" w:hAnsi="Traveling _Typewriter" w:cs="Times New Roman"/>
          <w:sz w:val="40"/>
          <w:szCs w:val="40"/>
          <w:lang w:val="es-ES"/>
        </w:rPr>
        <w:t>World</w:t>
      </w:r>
      <w:proofErr w:type="spellEnd"/>
    </w:p>
    <w:p w14:paraId="3F9BE04B" w14:textId="77777777" w:rsidR="00F87CAB" w:rsidRPr="004C33B7" w:rsidRDefault="00F87CAB" w:rsidP="00F87CAB">
      <w:pPr>
        <w:spacing w:after="0" w:line="240" w:lineRule="auto"/>
        <w:jc w:val="center"/>
        <w:rPr>
          <w:rFonts w:ascii="Traveling _Typewriter" w:eastAsia="Calibri" w:hAnsi="Traveling _Typewriter" w:cs="Times New Roman"/>
          <w:sz w:val="8"/>
          <w:szCs w:val="8"/>
          <w:lang w:val="es-ES"/>
        </w:rPr>
      </w:pPr>
    </w:p>
    <w:p w14:paraId="72495A29" w14:textId="77777777" w:rsidR="004473E0" w:rsidRPr="004473E0" w:rsidRDefault="004473E0" w:rsidP="004473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raveling _Typewriter" w:eastAsia="Times New Roman" w:hAnsi="Traveling _Typewriter" w:cs="Times New Roman"/>
          <w:color w:val="212121"/>
          <w:szCs w:val="24"/>
          <w:lang w:val="es-ES"/>
        </w:rPr>
      </w:pPr>
      <w:r w:rsidRPr="004473E0">
        <w:rPr>
          <w:rFonts w:ascii="Traveling _Typewriter" w:eastAsia="Times New Roman" w:hAnsi="Traveling _Typewriter" w:cs="Times New Roman"/>
          <w:color w:val="212121"/>
          <w:szCs w:val="24"/>
          <w:lang w:val="es-ES"/>
        </w:rPr>
        <w:t>DESCRIPCIÓN DEL CURSO</w:t>
      </w:r>
    </w:p>
    <w:p w14:paraId="0314C86A" w14:textId="77777777" w:rsidR="004473E0" w:rsidRPr="004473E0" w:rsidRDefault="004473E0" w:rsidP="004473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sz w:val="16"/>
          <w:szCs w:val="16"/>
          <w:lang w:val="es-ES"/>
        </w:rPr>
      </w:pPr>
    </w:p>
    <w:p w14:paraId="4F59452D" w14:textId="58A7A041" w:rsidR="004473E0" w:rsidRPr="004473E0" w:rsidRDefault="004473E0" w:rsidP="004473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szCs w:val="24"/>
          <w:lang w:val="es-ES"/>
        </w:rPr>
      </w:pPr>
      <w:r w:rsidRPr="004473E0">
        <w:rPr>
          <w:rFonts w:eastAsia="Times New Roman" w:cs="Times New Roman"/>
          <w:color w:val="212121"/>
          <w:szCs w:val="24"/>
          <w:lang w:val="es-ES"/>
        </w:rPr>
        <w:t>Escrit</w:t>
      </w:r>
      <w:r w:rsidR="008E4597">
        <w:rPr>
          <w:rFonts w:eastAsia="Times New Roman" w:cs="Times New Roman"/>
          <w:color w:val="212121"/>
          <w:szCs w:val="24"/>
          <w:lang w:val="es-ES"/>
        </w:rPr>
        <w:t>a</w:t>
      </w:r>
      <w:r w:rsidRPr="004473E0">
        <w:rPr>
          <w:rFonts w:eastAsia="Times New Roman" w:cs="Times New Roman"/>
          <w:color w:val="212121"/>
          <w:szCs w:val="24"/>
          <w:lang w:val="es-ES"/>
        </w:rPr>
        <w:t xml:space="preserve"> hace 414 años por el autor español Miguel de Cervantes, </w:t>
      </w:r>
      <w:r w:rsidRPr="004473E0">
        <w:rPr>
          <w:rFonts w:eastAsia="Times New Roman" w:cs="Times New Roman"/>
          <w:i/>
          <w:color w:val="212121"/>
          <w:szCs w:val="24"/>
          <w:lang w:val="es-ES"/>
        </w:rPr>
        <w:t>Don Quijote de la Mancha (</w:t>
      </w:r>
      <w:r w:rsidRPr="004473E0">
        <w:rPr>
          <w:rFonts w:eastAsia="Times New Roman" w:cs="Times New Roman"/>
          <w:color w:val="212121"/>
          <w:szCs w:val="24"/>
          <w:lang w:val="es-ES"/>
        </w:rPr>
        <w:t xml:space="preserve">Parte I, 1605 y Parte II, 1615) es considerada por muchos como la primera novela occidental moderna, y en este curso exploraremos cómo y por qué </w:t>
      </w:r>
      <w:r w:rsidRPr="004473E0">
        <w:rPr>
          <w:rFonts w:eastAsia="Times New Roman" w:cs="Times New Roman"/>
          <w:i/>
          <w:color w:val="212121"/>
          <w:szCs w:val="24"/>
          <w:lang w:val="es-ES"/>
        </w:rPr>
        <w:t>Don Quijote</w:t>
      </w:r>
      <w:r w:rsidRPr="004473E0">
        <w:rPr>
          <w:rFonts w:eastAsia="Times New Roman" w:cs="Times New Roman"/>
          <w:color w:val="212121"/>
          <w:szCs w:val="24"/>
          <w:lang w:val="es-ES"/>
        </w:rPr>
        <w:t xml:space="preserve"> (</w:t>
      </w:r>
      <w:r w:rsidRPr="004473E0">
        <w:rPr>
          <w:rFonts w:eastAsia="Times New Roman" w:cs="Times New Roman"/>
          <w:i/>
          <w:color w:val="212121"/>
          <w:szCs w:val="24"/>
          <w:lang w:val="es-ES"/>
        </w:rPr>
        <w:t>DQ</w:t>
      </w:r>
      <w:r w:rsidRPr="004473E0">
        <w:rPr>
          <w:rFonts w:eastAsia="Times New Roman" w:cs="Times New Roman"/>
          <w:color w:val="212121"/>
          <w:szCs w:val="24"/>
          <w:lang w:val="es-ES"/>
        </w:rPr>
        <w:t>) es un ícono cultural español y una obra maestra literaria que continúa siendo vibrante y relevante en nuestra era audiovisual y digital en todo el mundo. El Imperio español se extendió por los cuatro continentes y la novela de Cervantes refleja sus múltiples facetas (cultural, racial, nacional, socioeconómica, religiosa y política) que en última instancia provocaron la crisis del último gran imperio mundial antes de la revolución industrial. La clase se imparte en español.</w:t>
      </w:r>
    </w:p>
    <w:p w14:paraId="2EBFB1CF" w14:textId="77777777" w:rsidR="004473E0" w:rsidRPr="004473E0" w:rsidRDefault="004473E0" w:rsidP="004473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sz w:val="16"/>
          <w:szCs w:val="16"/>
          <w:lang w:val="es-ES"/>
        </w:rPr>
      </w:pPr>
    </w:p>
    <w:p w14:paraId="0B15103E" w14:textId="77777777" w:rsidR="004473E0" w:rsidRPr="004473E0" w:rsidRDefault="004473E0" w:rsidP="004473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raveling _Typewriter" w:eastAsia="Times New Roman" w:hAnsi="Traveling _Typewriter" w:cs="Times New Roman"/>
          <w:color w:val="212121"/>
          <w:szCs w:val="24"/>
          <w:lang w:val="es-ES"/>
        </w:rPr>
      </w:pPr>
      <w:r w:rsidRPr="004473E0">
        <w:rPr>
          <w:rFonts w:ascii="Traveling _Typewriter" w:eastAsia="Times New Roman" w:hAnsi="Traveling _Typewriter" w:cs="Times New Roman"/>
          <w:color w:val="212121"/>
          <w:szCs w:val="24"/>
          <w:lang w:val="es-ES"/>
        </w:rPr>
        <w:t>METAS DE APRENDIZAJE DEL CURSO</w:t>
      </w:r>
    </w:p>
    <w:p w14:paraId="421CDD49" w14:textId="77777777" w:rsidR="004473E0" w:rsidRPr="004473E0" w:rsidRDefault="004473E0" w:rsidP="004473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sz w:val="16"/>
          <w:szCs w:val="16"/>
          <w:lang w:val="es-ES"/>
        </w:rPr>
      </w:pPr>
    </w:p>
    <w:p w14:paraId="68620D4A" w14:textId="7AEDF15D" w:rsidR="004473E0" w:rsidRPr="004473E0" w:rsidRDefault="004473E0" w:rsidP="004473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szCs w:val="24"/>
          <w:lang w:val="es-ES"/>
        </w:rPr>
      </w:pPr>
      <w:r w:rsidRPr="004473E0">
        <w:rPr>
          <w:rFonts w:eastAsia="Times New Roman" w:cs="Times New Roman"/>
          <w:color w:val="212121"/>
          <w:szCs w:val="24"/>
          <w:lang w:val="es-ES"/>
        </w:rPr>
        <w:t xml:space="preserve">Al finalizar </w:t>
      </w:r>
      <w:r w:rsidR="00B76AF1">
        <w:rPr>
          <w:rFonts w:eastAsia="Times New Roman" w:cs="Times New Roman"/>
          <w:color w:val="212121"/>
          <w:szCs w:val="24"/>
          <w:lang w:val="es-ES"/>
        </w:rPr>
        <w:t>la sesión</w:t>
      </w:r>
      <w:r w:rsidRPr="004473E0">
        <w:rPr>
          <w:rFonts w:eastAsia="Times New Roman" w:cs="Times New Roman"/>
          <w:color w:val="212121"/>
          <w:szCs w:val="24"/>
          <w:lang w:val="es-ES"/>
        </w:rPr>
        <w:t>, los alumnos:</w:t>
      </w:r>
    </w:p>
    <w:p w14:paraId="14A4AC92" w14:textId="6234C5CA" w:rsidR="004473E0" w:rsidRPr="004473E0" w:rsidRDefault="004473E0" w:rsidP="004473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szCs w:val="24"/>
          <w:lang w:val="es-ES"/>
        </w:rPr>
      </w:pPr>
      <w:r w:rsidRPr="004473E0">
        <w:rPr>
          <w:rFonts w:eastAsia="Times New Roman" w:cs="Times New Roman"/>
          <w:color w:val="212121"/>
          <w:szCs w:val="24"/>
          <w:lang w:val="es-ES"/>
        </w:rPr>
        <w:t>a) habrá</w:t>
      </w:r>
      <w:r w:rsidR="00AD2A5E">
        <w:rPr>
          <w:rFonts w:eastAsia="Times New Roman" w:cs="Times New Roman"/>
          <w:color w:val="212121"/>
          <w:szCs w:val="24"/>
          <w:lang w:val="es-ES"/>
        </w:rPr>
        <w:t>n</w:t>
      </w:r>
      <w:r w:rsidRPr="004473E0">
        <w:rPr>
          <w:rFonts w:eastAsia="Times New Roman" w:cs="Times New Roman"/>
          <w:color w:val="212121"/>
          <w:szCs w:val="24"/>
          <w:lang w:val="es-ES"/>
        </w:rPr>
        <w:t xml:space="preserve"> leído en profundidad </w:t>
      </w:r>
      <w:r w:rsidR="00FC696A">
        <w:rPr>
          <w:rFonts w:eastAsia="Times New Roman" w:cs="Times New Roman"/>
          <w:color w:val="212121"/>
          <w:szCs w:val="24"/>
          <w:lang w:val="es-ES"/>
        </w:rPr>
        <w:t xml:space="preserve">una </w:t>
      </w:r>
      <w:r w:rsidR="00FC696A" w:rsidRPr="008C595B">
        <w:rPr>
          <w:rFonts w:eastAsia="Times New Roman" w:cs="Times New Roman"/>
          <w:color w:val="212121"/>
          <w:szCs w:val="24"/>
          <w:lang w:val="es-ES"/>
        </w:rPr>
        <w:t>selección de los mejores episodios</w:t>
      </w:r>
      <w:r w:rsidR="00FC696A" w:rsidRPr="00FC696A" w:rsidDel="00FC696A">
        <w:rPr>
          <w:rFonts w:eastAsia="Times New Roman" w:cs="Times New Roman"/>
          <w:color w:val="212121"/>
          <w:szCs w:val="24"/>
          <w:lang w:val="es-ES"/>
        </w:rPr>
        <w:t xml:space="preserve"> </w:t>
      </w:r>
      <w:r w:rsidR="00FC696A">
        <w:rPr>
          <w:rFonts w:eastAsia="Times New Roman" w:cs="Times New Roman"/>
          <w:color w:val="212121"/>
          <w:szCs w:val="24"/>
          <w:lang w:val="es-ES"/>
        </w:rPr>
        <w:t xml:space="preserve">de </w:t>
      </w:r>
      <w:r w:rsidRPr="004473E0">
        <w:rPr>
          <w:rFonts w:eastAsia="Times New Roman" w:cs="Times New Roman"/>
          <w:color w:val="212121"/>
          <w:szCs w:val="24"/>
          <w:lang w:val="es-ES"/>
        </w:rPr>
        <w:t>una de las principales obras de ficción de la literatura mundial</w:t>
      </w:r>
    </w:p>
    <w:p w14:paraId="0C7D2AF8" w14:textId="4823408A" w:rsidR="004473E0" w:rsidRPr="004473E0" w:rsidRDefault="004473E0" w:rsidP="004473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szCs w:val="24"/>
          <w:lang w:val="es-ES"/>
        </w:rPr>
      </w:pPr>
      <w:r w:rsidRPr="004473E0">
        <w:rPr>
          <w:rFonts w:eastAsia="Times New Roman" w:cs="Times New Roman"/>
          <w:color w:val="212121"/>
          <w:szCs w:val="24"/>
          <w:lang w:val="es-ES"/>
        </w:rPr>
        <w:t>b) podrá</w:t>
      </w:r>
      <w:r w:rsidR="00AD2A5E">
        <w:rPr>
          <w:rFonts w:eastAsia="Times New Roman" w:cs="Times New Roman"/>
          <w:color w:val="212121"/>
          <w:szCs w:val="24"/>
          <w:lang w:val="es-ES"/>
        </w:rPr>
        <w:t>n</w:t>
      </w:r>
      <w:r w:rsidRPr="004473E0">
        <w:rPr>
          <w:rFonts w:eastAsia="Times New Roman" w:cs="Times New Roman"/>
          <w:color w:val="212121"/>
          <w:szCs w:val="24"/>
          <w:lang w:val="es-ES"/>
        </w:rPr>
        <w:t xml:space="preserve"> reconocer los principales movimientos literarios y géneros de la época (tradición oral, libros de caballería, literatura picaresca, poesía, literatura sentimental, ...)</w:t>
      </w:r>
    </w:p>
    <w:p w14:paraId="38E61BF9" w14:textId="0B6FB7CA" w:rsidR="004473E0" w:rsidRPr="004473E0" w:rsidRDefault="004473E0" w:rsidP="004473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szCs w:val="24"/>
          <w:lang w:val="es-ES"/>
        </w:rPr>
      </w:pPr>
      <w:r w:rsidRPr="004473E0">
        <w:rPr>
          <w:rFonts w:eastAsia="Times New Roman" w:cs="Times New Roman"/>
          <w:color w:val="212121"/>
          <w:szCs w:val="24"/>
          <w:lang w:val="es-ES"/>
        </w:rPr>
        <w:t>c) habrá</w:t>
      </w:r>
      <w:r w:rsidR="00AD2A5E">
        <w:rPr>
          <w:rFonts w:eastAsia="Times New Roman" w:cs="Times New Roman"/>
          <w:color w:val="212121"/>
          <w:szCs w:val="24"/>
          <w:lang w:val="es-ES"/>
        </w:rPr>
        <w:t>n</w:t>
      </w:r>
      <w:r w:rsidRPr="004473E0">
        <w:rPr>
          <w:rFonts w:eastAsia="Times New Roman" w:cs="Times New Roman"/>
          <w:color w:val="212121"/>
          <w:szCs w:val="24"/>
          <w:lang w:val="es-ES"/>
        </w:rPr>
        <w:t xml:space="preserve"> desarrollado sustancialmente sus habilidades críticas en las siguientes cinco áreas: pensamiento (fáctico y crítico), lectura (descriptivo y analítico), escritura (secuencial y lógica), comprensión auditiva (específica y conceptual) y expresión oral (selectiva y extensa)</w:t>
      </w:r>
    </w:p>
    <w:p w14:paraId="6ECBFBEA" w14:textId="57EA8910" w:rsidR="004473E0" w:rsidRPr="004473E0" w:rsidRDefault="004473E0" w:rsidP="004473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szCs w:val="24"/>
          <w:lang w:val="es-ES"/>
        </w:rPr>
      </w:pPr>
      <w:r w:rsidRPr="004473E0">
        <w:rPr>
          <w:rFonts w:eastAsia="Times New Roman" w:cs="Times New Roman"/>
          <w:color w:val="212121"/>
          <w:szCs w:val="24"/>
          <w:lang w:val="es-ES"/>
        </w:rPr>
        <w:t>d) podrá</w:t>
      </w:r>
      <w:r w:rsidR="00AD2A5E">
        <w:rPr>
          <w:rFonts w:eastAsia="Times New Roman" w:cs="Times New Roman"/>
          <w:color w:val="212121"/>
          <w:szCs w:val="24"/>
          <w:lang w:val="es-ES"/>
        </w:rPr>
        <w:t>n</w:t>
      </w:r>
      <w:r w:rsidRPr="004473E0">
        <w:rPr>
          <w:rFonts w:eastAsia="Times New Roman" w:cs="Times New Roman"/>
          <w:color w:val="212121"/>
          <w:szCs w:val="24"/>
          <w:lang w:val="es-ES"/>
        </w:rPr>
        <w:t xml:space="preserve"> escribir de manera profesional de acuerdo con las pautas de la Asociación de Lenguas Modernas.</w:t>
      </w:r>
    </w:p>
    <w:p w14:paraId="3AA94CB0" w14:textId="77777777" w:rsidR="00BD7BD4" w:rsidRPr="00BD7BD4" w:rsidRDefault="00BD7BD4" w:rsidP="00BD7BD4">
      <w:pPr>
        <w:spacing w:after="0" w:line="240" w:lineRule="auto"/>
        <w:rPr>
          <w:rFonts w:eastAsia="Calibri" w:cs="Times New Roman"/>
          <w:sz w:val="16"/>
          <w:szCs w:val="16"/>
          <w:lang w:val="es-ES"/>
        </w:rPr>
      </w:pPr>
    </w:p>
    <w:p w14:paraId="0BEFDFE5" w14:textId="7D1F736F" w:rsidR="00BD7BD4" w:rsidRPr="008C595B" w:rsidRDefault="00BD7BD4" w:rsidP="00BD7BD4">
      <w:pPr>
        <w:keepNext/>
        <w:spacing w:after="0" w:line="240" w:lineRule="auto"/>
        <w:jc w:val="center"/>
        <w:outlineLvl w:val="0"/>
        <w:rPr>
          <w:rFonts w:ascii="Traveling _Typewriter" w:eastAsia="Calibri" w:hAnsi="Traveling _Typewriter" w:cs="Times New Roman"/>
          <w:bCs/>
          <w:szCs w:val="24"/>
          <w:lang w:val="es-ES"/>
        </w:rPr>
      </w:pPr>
      <w:r w:rsidRPr="008C595B">
        <w:rPr>
          <w:rFonts w:ascii="Traveling _Typewriter" w:eastAsia="Calibri" w:hAnsi="Traveling _Typewriter" w:cs="Times New Roman"/>
          <w:bCs/>
          <w:szCs w:val="24"/>
          <w:lang w:val="es-ES"/>
        </w:rPr>
        <w:t>REQUI</w:t>
      </w:r>
      <w:r w:rsidR="002520A2" w:rsidRPr="008C595B">
        <w:rPr>
          <w:rFonts w:ascii="Traveling _Typewriter" w:eastAsia="Calibri" w:hAnsi="Traveling _Typewriter" w:cs="Times New Roman"/>
          <w:bCs/>
          <w:szCs w:val="24"/>
          <w:lang w:val="es-ES"/>
        </w:rPr>
        <w:t>SITO</w:t>
      </w:r>
      <w:r w:rsidRPr="008C595B">
        <w:rPr>
          <w:rFonts w:ascii="Traveling _Typewriter" w:eastAsia="Calibri" w:hAnsi="Traveling _Typewriter" w:cs="Times New Roman"/>
          <w:bCs/>
          <w:szCs w:val="24"/>
          <w:lang w:val="es-ES"/>
        </w:rPr>
        <w:t>S</w:t>
      </w:r>
      <w:r w:rsidR="002520A2" w:rsidRPr="008C595B">
        <w:rPr>
          <w:rFonts w:ascii="Traveling _Typewriter" w:eastAsia="Calibri" w:hAnsi="Traveling _Typewriter" w:cs="Times New Roman"/>
          <w:bCs/>
          <w:szCs w:val="24"/>
          <w:lang w:val="es-ES"/>
        </w:rPr>
        <w:t xml:space="preserve"> DEL CURSO</w:t>
      </w:r>
    </w:p>
    <w:p w14:paraId="0C6D1382" w14:textId="77777777" w:rsidR="00BD7BD4" w:rsidRPr="004C33B7" w:rsidRDefault="00BD7BD4" w:rsidP="00BD7BD4">
      <w:pPr>
        <w:spacing w:after="0" w:line="240" w:lineRule="auto"/>
        <w:rPr>
          <w:rFonts w:eastAsia="Calibri" w:cs="Times New Roman"/>
          <w:sz w:val="16"/>
          <w:szCs w:val="16"/>
          <w:lang w:val="es-ES"/>
        </w:rPr>
      </w:pPr>
      <w:r w:rsidRPr="004C33B7">
        <w:rPr>
          <w:rFonts w:eastAsia="Calibri" w:cs="Times New Roman"/>
          <w:sz w:val="16"/>
          <w:szCs w:val="16"/>
          <w:lang w:val="es-ES"/>
        </w:rPr>
        <w:tab/>
      </w:r>
    </w:p>
    <w:p w14:paraId="5E832E94" w14:textId="000C542D" w:rsidR="00F87CAB" w:rsidRDefault="00BD7BD4" w:rsidP="00BD7BD4">
      <w:pPr>
        <w:spacing w:after="0" w:line="240" w:lineRule="auto"/>
        <w:rPr>
          <w:rFonts w:eastAsia="Calibri" w:cs="Times New Roman"/>
          <w:szCs w:val="24"/>
          <w:lang w:val="es-ES"/>
        </w:rPr>
      </w:pPr>
      <w:r w:rsidRPr="00BD7BD4">
        <w:rPr>
          <w:rFonts w:eastAsia="Calibri" w:cs="Times New Roman"/>
          <w:b/>
          <w:bCs/>
          <w:szCs w:val="24"/>
          <w:lang w:val="es-ES"/>
        </w:rPr>
        <w:t>Prepara</w:t>
      </w:r>
      <w:r w:rsidR="00FC696A">
        <w:rPr>
          <w:rFonts w:eastAsia="Calibri" w:cs="Times New Roman"/>
          <w:b/>
          <w:bCs/>
          <w:szCs w:val="24"/>
          <w:lang w:val="es-ES"/>
        </w:rPr>
        <w:t>c</w:t>
      </w:r>
      <w:r w:rsidRPr="00BD7BD4">
        <w:rPr>
          <w:rFonts w:eastAsia="Calibri" w:cs="Times New Roman"/>
          <w:b/>
          <w:bCs/>
          <w:szCs w:val="24"/>
          <w:lang w:val="es-ES"/>
        </w:rPr>
        <w:t>i</w:t>
      </w:r>
      <w:r w:rsidR="00FC696A">
        <w:rPr>
          <w:rFonts w:eastAsia="Calibri" w:cs="Times New Roman"/>
          <w:b/>
          <w:bCs/>
          <w:szCs w:val="24"/>
          <w:lang w:val="es-ES"/>
        </w:rPr>
        <w:t>ó</w:t>
      </w:r>
      <w:r w:rsidRPr="00BD7BD4">
        <w:rPr>
          <w:rFonts w:eastAsia="Calibri" w:cs="Times New Roman"/>
          <w:b/>
          <w:bCs/>
          <w:szCs w:val="24"/>
          <w:lang w:val="es-ES"/>
        </w:rPr>
        <w:t>n, A</w:t>
      </w:r>
      <w:r w:rsidR="00FC696A">
        <w:rPr>
          <w:rFonts w:eastAsia="Calibri" w:cs="Times New Roman"/>
          <w:b/>
          <w:bCs/>
          <w:szCs w:val="24"/>
          <w:lang w:val="es-ES"/>
        </w:rPr>
        <w:t xml:space="preserve">sistencia, y </w:t>
      </w:r>
      <w:r w:rsidRPr="00BD7BD4">
        <w:rPr>
          <w:rFonts w:eastAsia="Calibri" w:cs="Times New Roman"/>
          <w:b/>
          <w:bCs/>
          <w:szCs w:val="24"/>
          <w:lang w:val="es-ES"/>
        </w:rPr>
        <w:t>Participa</w:t>
      </w:r>
      <w:r w:rsidR="00FC696A">
        <w:rPr>
          <w:rFonts w:eastAsia="Calibri" w:cs="Times New Roman"/>
          <w:b/>
          <w:bCs/>
          <w:szCs w:val="24"/>
          <w:lang w:val="es-ES"/>
        </w:rPr>
        <w:t>c</w:t>
      </w:r>
      <w:r w:rsidRPr="00BD7BD4">
        <w:rPr>
          <w:rFonts w:eastAsia="Calibri" w:cs="Times New Roman"/>
          <w:b/>
          <w:bCs/>
          <w:szCs w:val="24"/>
          <w:lang w:val="es-ES"/>
        </w:rPr>
        <w:t>i</w:t>
      </w:r>
      <w:r w:rsidR="00FC696A">
        <w:rPr>
          <w:rFonts w:eastAsia="Calibri" w:cs="Times New Roman"/>
          <w:b/>
          <w:bCs/>
          <w:szCs w:val="24"/>
          <w:lang w:val="es-ES"/>
        </w:rPr>
        <w:t>ó</w:t>
      </w:r>
      <w:r w:rsidRPr="00BD7BD4">
        <w:rPr>
          <w:rFonts w:eastAsia="Calibri" w:cs="Times New Roman"/>
          <w:b/>
          <w:bCs/>
          <w:szCs w:val="24"/>
          <w:lang w:val="es-ES"/>
        </w:rPr>
        <w:t>n:</w:t>
      </w:r>
      <w:r w:rsidRPr="00BD7BD4">
        <w:rPr>
          <w:rFonts w:eastAsia="Calibri" w:cs="Times New Roman"/>
          <w:szCs w:val="24"/>
          <w:lang w:val="es-ES"/>
        </w:rPr>
        <w:t xml:space="preserve"> </w:t>
      </w:r>
      <w:r w:rsidR="00F87CAB" w:rsidRPr="00F87CAB">
        <w:rPr>
          <w:rFonts w:eastAsia="Calibri" w:cs="Times New Roman"/>
          <w:szCs w:val="24"/>
          <w:lang w:val="es-ES"/>
        </w:rPr>
        <w:t>Asistencia: Debido al formato inten</w:t>
      </w:r>
      <w:r w:rsidR="00F87CAB">
        <w:rPr>
          <w:rFonts w:eastAsia="Calibri" w:cs="Times New Roman"/>
          <w:szCs w:val="24"/>
          <w:lang w:val="es-ES"/>
        </w:rPr>
        <w:t>sivo del p</w:t>
      </w:r>
      <w:r w:rsidR="00F87CAB" w:rsidRPr="00F87CAB">
        <w:rPr>
          <w:rFonts w:eastAsia="Calibri" w:cs="Times New Roman"/>
          <w:szCs w:val="24"/>
          <w:lang w:val="es-ES"/>
        </w:rPr>
        <w:t>rograma</w:t>
      </w:r>
      <w:r w:rsidR="00F87CAB">
        <w:rPr>
          <w:rFonts w:eastAsia="Calibri" w:cs="Times New Roman"/>
          <w:szCs w:val="24"/>
          <w:lang w:val="es-ES"/>
        </w:rPr>
        <w:t xml:space="preserve"> </w:t>
      </w:r>
      <w:r w:rsidR="00F87CAB" w:rsidRPr="00F87CAB">
        <w:rPr>
          <w:rFonts w:eastAsia="Calibri" w:cs="Times New Roman"/>
          <w:szCs w:val="24"/>
          <w:lang w:val="es-ES"/>
        </w:rPr>
        <w:t> </w:t>
      </w:r>
      <w:r w:rsidR="00F87CAB">
        <w:rPr>
          <w:rFonts w:eastAsia="Calibri" w:cs="Times New Roman"/>
          <w:szCs w:val="24"/>
          <w:lang w:val="es-ES"/>
        </w:rPr>
        <w:t xml:space="preserve">  </w:t>
      </w:r>
    </w:p>
    <w:p w14:paraId="4F92285C" w14:textId="50F3019B" w:rsidR="00BD7BD4" w:rsidRDefault="00F87CAB" w:rsidP="00BD7BD4">
      <w:pPr>
        <w:spacing w:after="0" w:line="240" w:lineRule="auto"/>
        <w:rPr>
          <w:rFonts w:eastAsia="Calibri" w:cs="Times New Roman"/>
          <w:szCs w:val="24"/>
          <w:lang w:val="es-ES"/>
        </w:rPr>
      </w:pPr>
      <w:r w:rsidRPr="00F87CAB">
        <w:rPr>
          <w:rFonts w:eastAsia="Calibri" w:cs="Times New Roman"/>
          <w:szCs w:val="24"/>
          <w:lang w:val="es-ES"/>
        </w:rPr>
        <w:t>SLI, la</w:t>
      </w:r>
      <w:r>
        <w:rPr>
          <w:rFonts w:eastAsia="Calibri" w:cs="Times New Roman"/>
          <w:szCs w:val="24"/>
          <w:lang w:val="es-ES"/>
        </w:rPr>
        <w:t xml:space="preserve"> </w:t>
      </w:r>
      <w:r w:rsidRPr="00F87CAB">
        <w:rPr>
          <w:rFonts w:eastAsia="Calibri" w:cs="Times New Roman"/>
          <w:szCs w:val="24"/>
          <w:lang w:val="es-ES"/>
        </w:rPr>
        <w:t>puntualidad y la asistencia a clase son sumamente importantes. No se</w:t>
      </w:r>
      <w:r>
        <w:rPr>
          <w:rFonts w:eastAsia="Calibri" w:cs="Times New Roman"/>
          <w:szCs w:val="24"/>
          <w:lang w:val="es-ES"/>
        </w:rPr>
        <w:t xml:space="preserve"> </w:t>
      </w:r>
      <w:r w:rsidRPr="00F87CAB">
        <w:rPr>
          <w:rFonts w:eastAsia="Calibri" w:cs="Times New Roman"/>
          <w:szCs w:val="24"/>
          <w:lang w:val="es-ES"/>
        </w:rPr>
        <w:t>permite ninguna falta a clase. Cada ausencia bajará su nota por 10%.</w:t>
      </w:r>
      <w:r>
        <w:rPr>
          <w:rFonts w:eastAsia="Calibri" w:cs="Times New Roman"/>
          <w:szCs w:val="24"/>
          <w:lang w:val="es-ES"/>
        </w:rPr>
        <w:t xml:space="preserve"> </w:t>
      </w:r>
      <w:r w:rsidRPr="00F87CAB">
        <w:rPr>
          <w:rFonts w:eastAsia="Calibri" w:cs="Times New Roman"/>
          <w:szCs w:val="24"/>
          <w:lang w:val="es-ES"/>
        </w:rPr>
        <w:t>En el caso de enfermedad u otra emergencia, el estudiante debe</w:t>
      </w:r>
      <w:r w:rsidRPr="00F87CAB">
        <w:rPr>
          <w:rFonts w:eastAsia="Calibri" w:cs="Times New Roman"/>
          <w:szCs w:val="24"/>
          <w:lang w:val="es-ES"/>
        </w:rPr>
        <w:br/>
        <w:t>consultar con el profesor/la profesora y la directora del SLI.</w:t>
      </w:r>
    </w:p>
    <w:p w14:paraId="159169F5" w14:textId="77777777" w:rsidR="00F60D08" w:rsidRPr="00F60D08" w:rsidRDefault="00F60D08" w:rsidP="00BD7BD4">
      <w:pPr>
        <w:spacing w:after="0" w:line="240" w:lineRule="auto"/>
        <w:rPr>
          <w:rFonts w:eastAsia="Calibri" w:cs="Times New Roman"/>
          <w:sz w:val="18"/>
          <w:szCs w:val="18"/>
          <w:lang w:val="es-ES"/>
        </w:rPr>
      </w:pPr>
    </w:p>
    <w:tbl>
      <w:tblPr>
        <w:tblW w:w="1087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495"/>
        <w:gridCol w:w="4320"/>
        <w:gridCol w:w="3060"/>
      </w:tblGrid>
      <w:tr w:rsidR="00F60D08" w:rsidRPr="00A62C86" w14:paraId="2930E5AD" w14:textId="77777777" w:rsidTr="00FF16AC">
        <w:trPr>
          <w:jc w:val="center"/>
        </w:trPr>
        <w:tc>
          <w:tcPr>
            <w:tcW w:w="10875" w:type="dxa"/>
            <w:gridSpan w:val="3"/>
          </w:tcPr>
          <w:p w14:paraId="06ACAB36" w14:textId="3D7C0B86" w:rsidR="00F60D08" w:rsidRPr="00F60D08" w:rsidRDefault="00CE78BF" w:rsidP="00F60D08">
            <w:pPr>
              <w:spacing w:after="0" w:line="240" w:lineRule="auto"/>
              <w:jc w:val="center"/>
              <w:rPr>
                <w:rFonts w:ascii="Garamond" w:eastAsia="Times New Roman" w:hAnsi="Garamond" w:cs="Times New Roman"/>
                <w:sz w:val="18"/>
                <w:szCs w:val="18"/>
                <w:lang w:val="es-ES"/>
              </w:rPr>
            </w:pPr>
            <w:r w:rsidRPr="00D21D16">
              <w:rPr>
                <w:rFonts w:ascii="Garamond" w:eastAsia="Times New Roman" w:hAnsi="Garamond" w:cs="Times New Roman"/>
                <w:b/>
                <w:sz w:val="18"/>
                <w:szCs w:val="18"/>
                <w:lang w:val="es-ES"/>
              </w:rPr>
              <w:t>Rúbrica de Asistencia y Partic</w:t>
            </w:r>
            <w:r w:rsidR="00D21D16" w:rsidRPr="00D21D16">
              <w:rPr>
                <w:rFonts w:ascii="Garamond" w:eastAsia="Times New Roman" w:hAnsi="Garamond" w:cs="Times New Roman"/>
                <w:b/>
                <w:sz w:val="18"/>
                <w:szCs w:val="18"/>
                <w:lang w:val="es-ES"/>
              </w:rPr>
              <w:t>ipación</w:t>
            </w:r>
          </w:p>
        </w:tc>
      </w:tr>
      <w:tr w:rsidR="008711DB" w:rsidRPr="00F60D08" w14:paraId="77617198" w14:textId="77777777" w:rsidTr="00FF16AC">
        <w:trPr>
          <w:jc w:val="center"/>
        </w:trPr>
        <w:tc>
          <w:tcPr>
            <w:tcW w:w="3495" w:type="dxa"/>
          </w:tcPr>
          <w:p w14:paraId="53E7D405" w14:textId="77777777" w:rsidR="00F60D08" w:rsidRPr="00F60D08" w:rsidRDefault="00F60D08" w:rsidP="00F60D08">
            <w:pPr>
              <w:spacing w:after="0" w:line="240" w:lineRule="auto"/>
              <w:jc w:val="center"/>
              <w:rPr>
                <w:rFonts w:ascii="Garamond" w:eastAsia="Times New Roman" w:hAnsi="Garamond" w:cs="Times New Roman"/>
                <w:sz w:val="18"/>
                <w:szCs w:val="18"/>
              </w:rPr>
            </w:pPr>
            <w:r w:rsidRPr="00F60D08">
              <w:rPr>
                <w:rFonts w:ascii="Garamond" w:eastAsiaTheme="minorEastAsia" w:hAnsi="Garamond" w:cs="Verdana"/>
                <w:sz w:val="18"/>
                <w:szCs w:val="18"/>
              </w:rPr>
              <w:t xml:space="preserve">Excellent </w:t>
            </w:r>
            <w:r w:rsidRPr="00F60D08">
              <w:rPr>
                <w:rFonts w:ascii="Garamond" w:eastAsia="Times New Roman" w:hAnsi="Garamond" w:cs="Times New Roman"/>
                <w:sz w:val="18"/>
                <w:szCs w:val="18"/>
              </w:rPr>
              <w:t>10-9%</w:t>
            </w:r>
          </w:p>
        </w:tc>
        <w:tc>
          <w:tcPr>
            <w:tcW w:w="4320" w:type="dxa"/>
            <w:vAlign w:val="center"/>
          </w:tcPr>
          <w:p w14:paraId="7FBDAA2A" w14:textId="77777777" w:rsidR="00F60D08" w:rsidRPr="00F60D08" w:rsidRDefault="00F60D08" w:rsidP="00F60D08">
            <w:pPr>
              <w:spacing w:after="0" w:line="240" w:lineRule="auto"/>
              <w:jc w:val="center"/>
              <w:rPr>
                <w:rFonts w:ascii="Garamond" w:eastAsia="Times New Roman" w:hAnsi="Garamond" w:cs="Times New Roman"/>
                <w:sz w:val="18"/>
                <w:szCs w:val="18"/>
              </w:rPr>
            </w:pPr>
            <w:r w:rsidRPr="00F60D08">
              <w:rPr>
                <w:rFonts w:ascii="Garamond" w:eastAsia="Times New Roman" w:hAnsi="Garamond" w:cs="Times New Roman"/>
                <w:sz w:val="18"/>
                <w:szCs w:val="18"/>
              </w:rPr>
              <w:t>Good 8.9-8%</w:t>
            </w:r>
          </w:p>
        </w:tc>
        <w:tc>
          <w:tcPr>
            <w:tcW w:w="3060" w:type="dxa"/>
            <w:vAlign w:val="center"/>
          </w:tcPr>
          <w:p w14:paraId="2A36121B" w14:textId="77777777" w:rsidR="00F60D08" w:rsidRPr="00F60D08" w:rsidRDefault="00F60D08" w:rsidP="00F60D08">
            <w:pPr>
              <w:spacing w:after="0" w:line="240" w:lineRule="auto"/>
              <w:jc w:val="center"/>
              <w:rPr>
                <w:rFonts w:ascii="Garamond" w:eastAsia="Times New Roman" w:hAnsi="Garamond" w:cs="Times New Roman"/>
                <w:sz w:val="18"/>
                <w:szCs w:val="18"/>
              </w:rPr>
            </w:pPr>
            <w:r w:rsidRPr="00F60D08">
              <w:rPr>
                <w:rFonts w:ascii="Garamond" w:eastAsia="Times New Roman" w:hAnsi="Garamond" w:cs="Times New Roman"/>
                <w:sz w:val="18"/>
                <w:szCs w:val="18"/>
              </w:rPr>
              <w:t>Fair 7.9-7%</w:t>
            </w:r>
          </w:p>
        </w:tc>
      </w:tr>
      <w:tr w:rsidR="008711DB" w:rsidRPr="00DF26D6" w14:paraId="505A65F9" w14:textId="77777777" w:rsidTr="00FF16AC">
        <w:trPr>
          <w:trHeight w:val="2016"/>
          <w:jc w:val="center"/>
        </w:trPr>
        <w:tc>
          <w:tcPr>
            <w:tcW w:w="3495" w:type="dxa"/>
          </w:tcPr>
          <w:p w14:paraId="33985A2A" w14:textId="77777777" w:rsidR="00541F88" w:rsidRPr="00541F88" w:rsidRDefault="00541F88" w:rsidP="00541F88">
            <w:pPr>
              <w:keepNext/>
              <w:keepLines/>
              <w:spacing w:after="0" w:line="240" w:lineRule="auto"/>
              <w:outlineLvl w:val="1"/>
              <w:rPr>
                <w:rFonts w:ascii="Garamond" w:eastAsiaTheme="majorEastAsia" w:hAnsi="Garamond" w:cstheme="majorBidi"/>
                <w:bCs/>
                <w:sz w:val="18"/>
                <w:szCs w:val="18"/>
                <w:lang w:val="es-ES"/>
              </w:rPr>
            </w:pPr>
            <w:r w:rsidRPr="00541F88">
              <w:rPr>
                <w:rFonts w:ascii="Garamond" w:eastAsiaTheme="majorEastAsia" w:hAnsi="Garamond" w:cstheme="majorBidi"/>
                <w:bCs/>
                <w:sz w:val="18"/>
                <w:szCs w:val="18"/>
                <w:lang w:val="es-ES"/>
              </w:rPr>
              <w:t>___ Está constantemente en clase a tiempo, preparado y</w:t>
            </w:r>
          </w:p>
          <w:p w14:paraId="76C7D020" w14:textId="77777777" w:rsidR="00541F88" w:rsidRPr="00541F88" w:rsidRDefault="00541F88" w:rsidP="00541F88">
            <w:pPr>
              <w:keepNext/>
              <w:keepLines/>
              <w:spacing w:after="0" w:line="240" w:lineRule="auto"/>
              <w:outlineLvl w:val="1"/>
              <w:rPr>
                <w:rFonts w:ascii="Garamond" w:eastAsiaTheme="majorEastAsia" w:hAnsi="Garamond" w:cstheme="majorBidi"/>
                <w:bCs/>
                <w:sz w:val="18"/>
                <w:szCs w:val="18"/>
                <w:lang w:val="es-ES"/>
              </w:rPr>
            </w:pPr>
            <w:r w:rsidRPr="00541F88">
              <w:rPr>
                <w:rFonts w:ascii="Garamond" w:eastAsiaTheme="majorEastAsia" w:hAnsi="Garamond" w:cstheme="majorBidi"/>
                <w:bCs/>
                <w:sz w:val="18"/>
                <w:szCs w:val="18"/>
                <w:lang w:val="es-ES"/>
              </w:rPr>
              <w:t>___ Siempre participa activamente en las discusiones.</w:t>
            </w:r>
          </w:p>
          <w:p w14:paraId="6A8857C7" w14:textId="3B717CE0" w:rsidR="00541F88" w:rsidRPr="00541F88" w:rsidRDefault="00541F88" w:rsidP="00541F88">
            <w:pPr>
              <w:keepNext/>
              <w:keepLines/>
              <w:spacing w:after="0" w:line="240" w:lineRule="auto"/>
              <w:outlineLvl w:val="1"/>
              <w:rPr>
                <w:rFonts w:ascii="Garamond" w:eastAsiaTheme="majorEastAsia" w:hAnsi="Garamond" w:cstheme="majorBidi"/>
                <w:bCs/>
                <w:sz w:val="18"/>
                <w:szCs w:val="18"/>
                <w:lang w:val="es-ES"/>
              </w:rPr>
            </w:pPr>
            <w:r w:rsidRPr="00541F88">
              <w:rPr>
                <w:rFonts w:ascii="Garamond" w:eastAsiaTheme="majorEastAsia" w:hAnsi="Garamond" w:cstheme="majorBidi"/>
                <w:bCs/>
                <w:sz w:val="18"/>
                <w:szCs w:val="18"/>
                <w:lang w:val="es-ES"/>
              </w:rPr>
              <w:t xml:space="preserve">___ Las </w:t>
            </w:r>
            <w:r w:rsidR="000B3C80">
              <w:rPr>
                <w:rFonts w:ascii="Garamond" w:eastAsiaTheme="majorEastAsia" w:hAnsi="Garamond" w:cstheme="majorBidi"/>
                <w:bCs/>
                <w:sz w:val="18"/>
                <w:szCs w:val="18"/>
                <w:lang w:val="es-ES"/>
              </w:rPr>
              <w:t>idea</w:t>
            </w:r>
            <w:r w:rsidRPr="00541F88">
              <w:rPr>
                <w:rFonts w:ascii="Garamond" w:eastAsiaTheme="majorEastAsia" w:hAnsi="Garamond" w:cstheme="majorBidi"/>
                <w:bCs/>
                <w:sz w:val="18"/>
                <w:szCs w:val="18"/>
                <w:lang w:val="es-ES"/>
              </w:rPr>
              <w:t>s son muchas, perspicaces y valiosas para la clase en general.</w:t>
            </w:r>
          </w:p>
          <w:p w14:paraId="0B9C6CC0" w14:textId="77777777" w:rsidR="00541F88" w:rsidRPr="00541F88" w:rsidRDefault="00541F88" w:rsidP="00541F88">
            <w:pPr>
              <w:keepNext/>
              <w:keepLines/>
              <w:spacing w:after="0" w:line="240" w:lineRule="auto"/>
              <w:outlineLvl w:val="1"/>
              <w:rPr>
                <w:rFonts w:ascii="Garamond" w:eastAsiaTheme="majorEastAsia" w:hAnsi="Garamond" w:cstheme="majorBidi"/>
                <w:bCs/>
                <w:sz w:val="18"/>
                <w:szCs w:val="18"/>
                <w:lang w:val="es-ES"/>
              </w:rPr>
            </w:pPr>
            <w:r w:rsidRPr="00541F88">
              <w:rPr>
                <w:rFonts w:ascii="Garamond" w:eastAsiaTheme="majorEastAsia" w:hAnsi="Garamond" w:cstheme="majorBidi"/>
                <w:bCs/>
                <w:sz w:val="18"/>
                <w:szCs w:val="18"/>
                <w:lang w:val="es-ES"/>
              </w:rPr>
              <w:t>___ Obviamente llega a clase habiendo leído el material,</w:t>
            </w:r>
          </w:p>
          <w:p w14:paraId="0B04B41B" w14:textId="649DE524" w:rsidR="00541F88" w:rsidRPr="00541F88" w:rsidRDefault="00541F88" w:rsidP="00541F88">
            <w:pPr>
              <w:keepNext/>
              <w:keepLines/>
              <w:spacing w:after="0" w:line="240" w:lineRule="auto"/>
              <w:outlineLvl w:val="1"/>
              <w:rPr>
                <w:rFonts w:ascii="Garamond" w:eastAsiaTheme="majorEastAsia" w:hAnsi="Garamond" w:cstheme="majorBidi"/>
                <w:bCs/>
                <w:sz w:val="18"/>
                <w:szCs w:val="18"/>
                <w:lang w:val="es-ES"/>
              </w:rPr>
            </w:pPr>
            <w:r w:rsidRPr="00541F88">
              <w:rPr>
                <w:rFonts w:ascii="Garamond" w:eastAsiaTheme="majorEastAsia" w:hAnsi="Garamond" w:cstheme="majorBidi"/>
                <w:bCs/>
                <w:sz w:val="18"/>
                <w:szCs w:val="18"/>
                <w:lang w:val="es-ES"/>
              </w:rPr>
              <w:t>___ es</w:t>
            </w:r>
            <w:r w:rsidR="00FF16AC">
              <w:rPr>
                <w:rFonts w:ascii="Garamond" w:eastAsiaTheme="majorEastAsia" w:hAnsi="Garamond" w:cstheme="majorBidi"/>
                <w:bCs/>
                <w:sz w:val="18"/>
                <w:szCs w:val="18"/>
                <w:lang w:val="es-ES"/>
              </w:rPr>
              <w:t>tá</w:t>
            </w:r>
            <w:r w:rsidRPr="00541F88">
              <w:rPr>
                <w:rFonts w:ascii="Garamond" w:eastAsiaTheme="majorEastAsia" w:hAnsi="Garamond" w:cstheme="majorBidi"/>
                <w:bCs/>
                <w:sz w:val="18"/>
                <w:szCs w:val="18"/>
                <w:lang w:val="es-ES"/>
              </w:rPr>
              <w:t xml:space="preserve"> atento</w:t>
            </w:r>
            <w:r w:rsidR="00FF16AC">
              <w:rPr>
                <w:rFonts w:ascii="Garamond" w:eastAsiaTheme="majorEastAsia" w:hAnsi="Garamond" w:cstheme="majorBidi"/>
                <w:bCs/>
                <w:sz w:val="18"/>
                <w:szCs w:val="18"/>
                <w:lang w:val="es-ES"/>
              </w:rPr>
              <w:t>/a</w:t>
            </w:r>
            <w:r w:rsidRPr="00541F88">
              <w:rPr>
                <w:rFonts w:ascii="Garamond" w:eastAsiaTheme="majorEastAsia" w:hAnsi="Garamond" w:cstheme="majorBidi"/>
                <w:bCs/>
                <w:sz w:val="18"/>
                <w:szCs w:val="18"/>
                <w:lang w:val="es-ES"/>
              </w:rPr>
              <w:t>,</w:t>
            </w:r>
          </w:p>
          <w:p w14:paraId="4E7E25AE" w14:textId="53A33E6E" w:rsidR="00541F88" w:rsidRPr="00541F88" w:rsidRDefault="00541F88" w:rsidP="00541F88">
            <w:pPr>
              <w:keepNext/>
              <w:keepLines/>
              <w:spacing w:after="0" w:line="240" w:lineRule="auto"/>
              <w:outlineLvl w:val="1"/>
              <w:rPr>
                <w:rFonts w:ascii="Garamond" w:eastAsiaTheme="majorEastAsia" w:hAnsi="Garamond" w:cstheme="majorBidi"/>
                <w:bCs/>
                <w:sz w:val="18"/>
                <w:szCs w:val="18"/>
                <w:lang w:val="es-ES"/>
              </w:rPr>
            </w:pPr>
            <w:r w:rsidRPr="00541F88">
              <w:rPr>
                <w:rFonts w:ascii="Garamond" w:eastAsiaTheme="majorEastAsia" w:hAnsi="Garamond" w:cstheme="majorBidi"/>
                <w:bCs/>
                <w:sz w:val="18"/>
                <w:szCs w:val="18"/>
                <w:lang w:val="es-ES"/>
              </w:rPr>
              <w:t>___ no parece estar fatigado</w:t>
            </w:r>
            <w:r w:rsidR="008711DB">
              <w:rPr>
                <w:rFonts w:ascii="Garamond" w:eastAsiaTheme="majorEastAsia" w:hAnsi="Garamond" w:cstheme="majorBidi"/>
                <w:bCs/>
                <w:sz w:val="18"/>
                <w:szCs w:val="18"/>
                <w:lang w:val="es-ES"/>
              </w:rPr>
              <w:t>/a</w:t>
            </w:r>
            <w:r w:rsidRPr="00541F88">
              <w:rPr>
                <w:rFonts w:ascii="Garamond" w:eastAsiaTheme="majorEastAsia" w:hAnsi="Garamond" w:cstheme="majorBidi"/>
                <w:bCs/>
                <w:sz w:val="18"/>
                <w:szCs w:val="18"/>
                <w:lang w:val="es-ES"/>
              </w:rPr>
              <w:t xml:space="preserve"> o distraído</w:t>
            </w:r>
            <w:r w:rsidR="008711DB">
              <w:rPr>
                <w:rFonts w:ascii="Garamond" w:eastAsiaTheme="majorEastAsia" w:hAnsi="Garamond" w:cstheme="majorBidi"/>
                <w:bCs/>
                <w:sz w:val="18"/>
                <w:szCs w:val="18"/>
                <w:lang w:val="es-ES"/>
              </w:rPr>
              <w:t>/a</w:t>
            </w:r>
            <w:r w:rsidRPr="00541F88">
              <w:rPr>
                <w:rFonts w:ascii="Garamond" w:eastAsiaTheme="majorEastAsia" w:hAnsi="Garamond" w:cstheme="majorBidi"/>
                <w:bCs/>
                <w:sz w:val="18"/>
                <w:szCs w:val="18"/>
                <w:lang w:val="es-ES"/>
              </w:rPr>
              <w:t xml:space="preserve"> y</w:t>
            </w:r>
          </w:p>
          <w:p w14:paraId="126C3185" w14:textId="77777777" w:rsidR="00F60D08" w:rsidRDefault="00541F88" w:rsidP="00541F88">
            <w:pPr>
              <w:keepNext/>
              <w:keepLines/>
              <w:spacing w:after="0" w:line="240" w:lineRule="auto"/>
              <w:outlineLvl w:val="1"/>
              <w:rPr>
                <w:rFonts w:ascii="Garamond" w:eastAsiaTheme="majorEastAsia" w:hAnsi="Garamond" w:cstheme="majorBidi"/>
                <w:bCs/>
                <w:sz w:val="18"/>
                <w:szCs w:val="18"/>
              </w:rPr>
            </w:pPr>
            <w:r w:rsidRPr="00541F88">
              <w:rPr>
                <w:rFonts w:ascii="Garamond" w:eastAsiaTheme="majorEastAsia" w:hAnsi="Garamond" w:cstheme="majorBidi"/>
                <w:bCs/>
                <w:sz w:val="18"/>
                <w:szCs w:val="18"/>
              </w:rPr>
              <w:t xml:space="preserve">___ </w:t>
            </w:r>
            <w:proofErr w:type="spellStart"/>
            <w:r w:rsidRPr="00541F88">
              <w:rPr>
                <w:rFonts w:ascii="Garamond" w:eastAsiaTheme="majorEastAsia" w:hAnsi="Garamond" w:cstheme="majorBidi"/>
                <w:bCs/>
                <w:sz w:val="18"/>
                <w:szCs w:val="18"/>
              </w:rPr>
              <w:t>hace</w:t>
            </w:r>
            <w:proofErr w:type="spellEnd"/>
            <w:r w:rsidRPr="00541F88">
              <w:rPr>
                <w:rFonts w:ascii="Garamond" w:eastAsiaTheme="majorEastAsia" w:hAnsi="Garamond" w:cstheme="majorBidi"/>
                <w:bCs/>
                <w:sz w:val="18"/>
                <w:szCs w:val="18"/>
              </w:rPr>
              <w:t xml:space="preserve"> </w:t>
            </w:r>
            <w:proofErr w:type="spellStart"/>
            <w:r w:rsidRPr="00541F88">
              <w:rPr>
                <w:rFonts w:ascii="Garamond" w:eastAsiaTheme="majorEastAsia" w:hAnsi="Garamond" w:cstheme="majorBidi"/>
                <w:bCs/>
                <w:sz w:val="18"/>
                <w:szCs w:val="18"/>
              </w:rPr>
              <w:t>preguntas</w:t>
            </w:r>
            <w:proofErr w:type="spellEnd"/>
            <w:r w:rsidRPr="00541F88">
              <w:rPr>
                <w:rFonts w:ascii="Garamond" w:eastAsiaTheme="majorEastAsia" w:hAnsi="Garamond" w:cstheme="majorBidi"/>
                <w:bCs/>
                <w:sz w:val="18"/>
                <w:szCs w:val="18"/>
              </w:rPr>
              <w:t xml:space="preserve"> </w:t>
            </w:r>
            <w:proofErr w:type="spellStart"/>
            <w:r w:rsidRPr="00541F88">
              <w:rPr>
                <w:rFonts w:ascii="Garamond" w:eastAsiaTheme="majorEastAsia" w:hAnsi="Garamond" w:cstheme="majorBidi"/>
                <w:bCs/>
                <w:sz w:val="18"/>
                <w:szCs w:val="18"/>
              </w:rPr>
              <w:t>frecuente</w:t>
            </w:r>
            <w:r>
              <w:rPr>
                <w:rFonts w:ascii="Garamond" w:eastAsiaTheme="majorEastAsia" w:hAnsi="Garamond" w:cstheme="majorBidi"/>
                <w:bCs/>
                <w:sz w:val="18"/>
                <w:szCs w:val="18"/>
              </w:rPr>
              <w:t>me</w:t>
            </w:r>
            <w:r w:rsidR="001C4EED">
              <w:rPr>
                <w:rFonts w:ascii="Garamond" w:eastAsiaTheme="majorEastAsia" w:hAnsi="Garamond" w:cstheme="majorBidi"/>
                <w:bCs/>
                <w:sz w:val="18"/>
                <w:szCs w:val="18"/>
              </w:rPr>
              <w:t>nte</w:t>
            </w:r>
            <w:proofErr w:type="spellEnd"/>
          </w:p>
          <w:p w14:paraId="2227CB2D" w14:textId="18E7DF3F" w:rsidR="000B3C80" w:rsidRPr="00F60D08" w:rsidRDefault="000B3C80" w:rsidP="00541F88">
            <w:pPr>
              <w:keepNext/>
              <w:keepLines/>
              <w:spacing w:after="0" w:line="240" w:lineRule="auto"/>
              <w:outlineLvl w:val="1"/>
              <w:rPr>
                <w:rFonts w:ascii="Garamond" w:eastAsiaTheme="majorEastAsia" w:hAnsi="Garamond" w:cstheme="majorBidi"/>
                <w:bCs/>
                <w:i/>
                <w:sz w:val="18"/>
                <w:szCs w:val="18"/>
              </w:rPr>
            </w:pPr>
          </w:p>
        </w:tc>
        <w:tc>
          <w:tcPr>
            <w:tcW w:w="4320" w:type="dxa"/>
          </w:tcPr>
          <w:p w14:paraId="0A0EE08E" w14:textId="7011978D" w:rsidR="005228DE" w:rsidRPr="005228DE" w:rsidRDefault="005228DE" w:rsidP="005228DE">
            <w:pPr>
              <w:keepNext/>
              <w:keepLines/>
              <w:spacing w:after="0" w:line="240" w:lineRule="auto"/>
              <w:outlineLvl w:val="1"/>
              <w:rPr>
                <w:rFonts w:ascii="Garamond" w:eastAsiaTheme="majorEastAsia" w:hAnsi="Garamond" w:cstheme="majorBidi"/>
                <w:bCs/>
                <w:sz w:val="18"/>
                <w:szCs w:val="18"/>
                <w:lang w:val="es-ES"/>
              </w:rPr>
            </w:pPr>
            <w:r w:rsidRPr="005228DE">
              <w:rPr>
                <w:rFonts w:ascii="Garamond" w:eastAsiaTheme="majorEastAsia" w:hAnsi="Garamond" w:cstheme="majorBidi"/>
                <w:bCs/>
                <w:sz w:val="18"/>
                <w:szCs w:val="18"/>
                <w:lang w:val="es-ES"/>
              </w:rPr>
              <w:t xml:space="preserve">___ es consistentemente en </w:t>
            </w:r>
            <w:r>
              <w:rPr>
                <w:rFonts w:ascii="Garamond" w:eastAsiaTheme="majorEastAsia" w:hAnsi="Garamond" w:cstheme="majorBidi"/>
                <w:bCs/>
                <w:sz w:val="18"/>
                <w:szCs w:val="18"/>
                <w:lang w:val="es-ES"/>
              </w:rPr>
              <w:t>su as</w:t>
            </w:r>
            <w:r w:rsidR="008711DB">
              <w:rPr>
                <w:rFonts w:ascii="Garamond" w:eastAsiaTheme="majorEastAsia" w:hAnsi="Garamond" w:cstheme="majorBidi"/>
                <w:bCs/>
                <w:sz w:val="18"/>
                <w:szCs w:val="18"/>
                <w:lang w:val="es-ES"/>
              </w:rPr>
              <w:t xml:space="preserve">istencia a </w:t>
            </w:r>
            <w:r w:rsidRPr="005228DE">
              <w:rPr>
                <w:rFonts w:ascii="Garamond" w:eastAsiaTheme="majorEastAsia" w:hAnsi="Garamond" w:cstheme="majorBidi"/>
                <w:bCs/>
                <w:sz w:val="18"/>
                <w:szCs w:val="18"/>
                <w:lang w:val="es-ES"/>
              </w:rPr>
              <w:t>clase,</w:t>
            </w:r>
          </w:p>
          <w:p w14:paraId="77C94C73" w14:textId="661966A7" w:rsidR="005228DE" w:rsidRPr="005228DE" w:rsidRDefault="00FF16AC" w:rsidP="005228DE">
            <w:pPr>
              <w:keepNext/>
              <w:keepLines/>
              <w:spacing w:after="0" w:line="240" w:lineRule="auto"/>
              <w:outlineLvl w:val="1"/>
              <w:rPr>
                <w:rFonts w:ascii="Garamond" w:eastAsiaTheme="majorEastAsia" w:hAnsi="Garamond" w:cstheme="majorBidi"/>
                <w:bCs/>
                <w:sz w:val="18"/>
                <w:szCs w:val="18"/>
                <w:lang w:val="es-ES"/>
              </w:rPr>
            </w:pPr>
            <w:r>
              <w:rPr>
                <w:rFonts w:ascii="Garamond" w:eastAsiaTheme="majorEastAsia" w:hAnsi="Garamond" w:cstheme="majorBidi"/>
                <w:bCs/>
                <w:sz w:val="18"/>
                <w:szCs w:val="18"/>
                <w:lang w:val="es-ES"/>
              </w:rPr>
              <w:t>m</w:t>
            </w:r>
            <w:r w:rsidR="005228DE" w:rsidRPr="005228DE">
              <w:rPr>
                <w:rFonts w:ascii="Garamond" w:eastAsiaTheme="majorEastAsia" w:hAnsi="Garamond" w:cstheme="majorBidi"/>
                <w:bCs/>
                <w:sz w:val="18"/>
                <w:szCs w:val="18"/>
                <w:lang w:val="es-ES"/>
              </w:rPr>
              <w:t>ayor</w:t>
            </w:r>
            <w:r w:rsidR="008711DB">
              <w:rPr>
                <w:rFonts w:ascii="Garamond" w:eastAsiaTheme="majorEastAsia" w:hAnsi="Garamond" w:cstheme="majorBidi"/>
                <w:bCs/>
                <w:sz w:val="18"/>
                <w:szCs w:val="18"/>
                <w:lang w:val="es-ES"/>
              </w:rPr>
              <w:t>mente viene</w:t>
            </w:r>
            <w:r w:rsidR="005228DE" w:rsidRPr="005228DE">
              <w:rPr>
                <w:rFonts w:ascii="Garamond" w:eastAsiaTheme="majorEastAsia" w:hAnsi="Garamond" w:cstheme="majorBidi"/>
                <w:bCs/>
                <w:sz w:val="18"/>
                <w:szCs w:val="18"/>
                <w:lang w:val="es-ES"/>
              </w:rPr>
              <w:t xml:space="preserve"> preparado</w:t>
            </w:r>
            <w:r w:rsidR="008711DB">
              <w:rPr>
                <w:rFonts w:ascii="Garamond" w:eastAsiaTheme="majorEastAsia" w:hAnsi="Garamond" w:cstheme="majorBidi"/>
                <w:bCs/>
                <w:sz w:val="18"/>
                <w:szCs w:val="18"/>
                <w:lang w:val="es-ES"/>
              </w:rPr>
              <w:t>/a</w:t>
            </w:r>
            <w:r w:rsidR="005228DE" w:rsidRPr="005228DE">
              <w:rPr>
                <w:rFonts w:ascii="Garamond" w:eastAsiaTheme="majorEastAsia" w:hAnsi="Garamond" w:cstheme="majorBidi"/>
                <w:bCs/>
                <w:sz w:val="18"/>
                <w:szCs w:val="18"/>
                <w:lang w:val="es-ES"/>
              </w:rPr>
              <w:t>, y</w:t>
            </w:r>
          </w:p>
          <w:p w14:paraId="0086BFB5" w14:textId="77777777" w:rsidR="005228DE" w:rsidRPr="005228DE" w:rsidRDefault="005228DE" w:rsidP="005228DE">
            <w:pPr>
              <w:keepNext/>
              <w:keepLines/>
              <w:spacing w:after="0" w:line="240" w:lineRule="auto"/>
              <w:outlineLvl w:val="1"/>
              <w:rPr>
                <w:rFonts w:ascii="Garamond" w:eastAsiaTheme="majorEastAsia" w:hAnsi="Garamond" w:cstheme="majorBidi"/>
                <w:bCs/>
                <w:sz w:val="18"/>
                <w:szCs w:val="18"/>
                <w:lang w:val="es-ES"/>
              </w:rPr>
            </w:pPr>
            <w:r w:rsidRPr="005228DE">
              <w:rPr>
                <w:rFonts w:ascii="Garamond" w:eastAsiaTheme="majorEastAsia" w:hAnsi="Garamond" w:cstheme="majorBidi"/>
                <w:bCs/>
                <w:sz w:val="18"/>
                <w:szCs w:val="18"/>
                <w:lang w:val="es-ES"/>
              </w:rPr>
              <w:t>___ en algún momento participa activamente en las discusiones.</w:t>
            </w:r>
          </w:p>
          <w:p w14:paraId="4C7533D5" w14:textId="730A91E4" w:rsidR="005228DE" w:rsidRPr="005228DE" w:rsidRDefault="005228DE" w:rsidP="005228DE">
            <w:pPr>
              <w:keepNext/>
              <w:keepLines/>
              <w:spacing w:after="0" w:line="240" w:lineRule="auto"/>
              <w:outlineLvl w:val="1"/>
              <w:rPr>
                <w:rFonts w:ascii="Garamond" w:eastAsiaTheme="majorEastAsia" w:hAnsi="Garamond" w:cstheme="majorBidi"/>
                <w:bCs/>
                <w:sz w:val="18"/>
                <w:szCs w:val="18"/>
                <w:lang w:val="es-ES"/>
              </w:rPr>
            </w:pPr>
            <w:r w:rsidRPr="005228DE">
              <w:rPr>
                <w:rFonts w:ascii="Garamond" w:eastAsiaTheme="majorEastAsia" w:hAnsi="Garamond" w:cstheme="majorBidi"/>
                <w:bCs/>
                <w:sz w:val="18"/>
                <w:szCs w:val="18"/>
                <w:lang w:val="es-ES"/>
              </w:rPr>
              <w:t xml:space="preserve">___ Contribuye con </w:t>
            </w:r>
            <w:r w:rsidR="008711DB">
              <w:rPr>
                <w:rFonts w:ascii="Garamond" w:eastAsiaTheme="majorEastAsia" w:hAnsi="Garamond" w:cstheme="majorBidi"/>
                <w:bCs/>
                <w:sz w:val="18"/>
                <w:szCs w:val="18"/>
                <w:lang w:val="es-ES"/>
              </w:rPr>
              <w:t>ideas</w:t>
            </w:r>
            <w:r w:rsidRPr="005228DE">
              <w:rPr>
                <w:rFonts w:ascii="Garamond" w:eastAsiaTheme="majorEastAsia" w:hAnsi="Garamond" w:cstheme="majorBidi"/>
                <w:bCs/>
                <w:sz w:val="18"/>
                <w:szCs w:val="18"/>
                <w:lang w:val="es-ES"/>
              </w:rPr>
              <w:t xml:space="preserve"> ocasionales que son bastante perspicaces y de algún valor para la clase.</w:t>
            </w:r>
          </w:p>
          <w:p w14:paraId="47524B3F" w14:textId="77777777" w:rsidR="005228DE" w:rsidRPr="005228DE" w:rsidRDefault="005228DE" w:rsidP="005228DE">
            <w:pPr>
              <w:keepNext/>
              <w:keepLines/>
              <w:spacing w:after="0" w:line="240" w:lineRule="auto"/>
              <w:outlineLvl w:val="1"/>
              <w:rPr>
                <w:rFonts w:ascii="Garamond" w:eastAsiaTheme="majorEastAsia" w:hAnsi="Garamond" w:cstheme="majorBidi"/>
                <w:bCs/>
                <w:sz w:val="18"/>
                <w:szCs w:val="18"/>
                <w:lang w:val="es-ES"/>
              </w:rPr>
            </w:pPr>
            <w:r w:rsidRPr="005228DE">
              <w:rPr>
                <w:rFonts w:ascii="Garamond" w:eastAsiaTheme="majorEastAsia" w:hAnsi="Garamond" w:cstheme="majorBidi"/>
                <w:bCs/>
                <w:sz w:val="18"/>
                <w:szCs w:val="18"/>
                <w:lang w:val="es-ES"/>
              </w:rPr>
              <w:t>___ Parece haber leído el material,</w:t>
            </w:r>
          </w:p>
          <w:p w14:paraId="3B1D7F29" w14:textId="17278CD8" w:rsidR="005228DE" w:rsidRPr="005228DE" w:rsidRDefault="005228DE" w:rsidP="005228DE">
            <w:pPr>
              <w:keepNext/>
              <w:keepLines/>
              <w:spacing w:after="0" w:line="240" w:lineRule="auto"/>
              <w:outlineLvl w:val="1"/>
              <w:rPr>
                <w:rFonts w:ascii="Garamond" w:eastAsiaTheme="majorEastAsia" w:hAnsi="Garamond" w:cstheme="majorBidi"/>
                <w:bCs/>
                <w:sz w:val="18"/>
                <w:szCs w:val="18"/>
                <w:lang w:val="es-ES"/>
              </w:rPr>
            </w:pPr>
            <w:r w:rsidRPr="005228DE">
              <w:rPr>
                <w:rFonts w:ascii="Garamond" w:eastAsiaTheme="majorEastAsia" w:hAnsi="Garamond" w:cstheme="majorBidi"/>
                <w:bCs/>
                <w:sz w:val="18"/>
                <w:szCs w:val="18"/>
                <w:lang w:val="es-ES"/>
              </w:rPr>
              <w:t>___ es</w:t>
            </w:r>
            <w:r w:rsidR="00FF16AC">
              <w:rPr>
                <w:rFonts w:ascii="Garamond" w:eastAsiaTheme="majorEastAsia" w:hAnsi="Garamond" w:cstheme="majorBidi"/>
                <w:bCs/>
                <w:sz w:val="18"/>
                <w:szCs w:val="18"/>
                <w:lang w:val="es-ES"/>
              </w:rPr>
              <w:t>tá</w:t>
            </w:r>
            <w:r w:rsidRPr="005228DE">
              <w:rPr>
                <w:rFonts w:ascii="Garamond" w:eastAsiaTheme="majorEastAsia" w:hAnsi="Garamond" w:cstheme="majorBidi"/>
                <w:bCs/>
                <w:sz w:val="18"/>
                <w:szCs w:val="18"/>
                <w:lang w:val="es-ES"/>
              </w:rPr>
              <w:t xml:space="preserve"> algo atento</w:t>
            </w:r>
            <w:r w:rsidR="008711DB">
              <w:rPr>
                <w:rFonts w:ascii="Garamond" w:eastAsiaTheme="majorEastAsia" w:hAnsi="Garamond" w:cstheme="majorBidi"/>
                <w:bCs/>
                <w:sz w:val="18"/>
                <w:szCs w:val="18"/>
                <w:lang w:val="es-ES"/>
              </w:rPr>
              <w:t>/a</w:t>
            </w:r>
            <w:r w:rsidRPr="005228DE">
              <w:rPr>
                <w:rFonts w:ascii="Garamond" w:eastAsiaTheme="majorEastAsia" w:hAnsi="Garamond" w:cstheme="majorBidi"/>
                <w:bCs/>
                <w:sz w:val="18"/>
                <w:szCs w:val="18"/>
                <w:lang w:val="es-ES"/>
              </w:rPr>
              <w:t>,</w:t>
            </w:r>
          </w:p>
          <w:p w14:paraId="75A42879" w14:textId="239D260B" w:rsidR="005228DE" w:rsidRPr="005228DE" w:rsidRDefault="005228DE" w:rsidP="005228DE">
            <w:pPr>
              <w:keepNext/>
              <w:keepLines/>
              <w:spacing w:after="0" w:line="240" w:lineRule="auto"/>
              <w:outlineLvl w:val="1"/>
              <w:rPr>
                <w:rFonts w:ascii="Garamond" w:eastAsiaTheme="majorEastAsia" w:hAnsi="Garamond" w:cstheme="majorBidi"/>
                <w:bCs/>
                <w:sz w:val="18"/>
                <w:szCs w:val="18"/>
                <w:lang w:val="es-ES"/>
              </w:rPr>
            </w:pPr>
            <w:r w:rsidRPr="005228DE">
              <w:rPr>
                <w:rFonts w:ascii="Garamond" w:eastAsiaTheme="majorEastAsia" w:hAnsi="Garamond" w:cstheme="majorBidi"/>
                <w:bCs/>
                <w:sz w:val="18"/>
                <w:szCs w:val="18"/>
                <w:lang w:val="es-ES"/>
              </w:rPr>
              <w:t xml:space="preserve">___ y </w:t>
            </w:r>
            <w:r w:rsidRPr="005228DE">
              <w:rPr>
                <w:rFonts w:eastAsiaTheme="majorEastAsia" w:cs="Times New Roman"/>
                <w:bCs/>
                <w:sz w:val="18"/>
                <w:szCs w:val="18"/>
                <w:lang w:val="es-ES"/>
              </w:rPr>
              <w:t>​​</w:t>
            </w:r>
            <w:r w:rsidRPr="005228DE">
              <w:rPr>
                <w:rFonts w:ascii="Garamond" w:eastAsiaTheme="majorEastAsia" w:hAnsi="Garamond" w:cstheme="majorBidi"/>
                <w:bCs/>
                <w:sz w:val="18"/>
                <w:szCs w:val="18"/>
                <w:lang w:val="es-ES"/>
              </w:rPr>
              <w:t>en general, no parece estar fatigado</w:t>
            </w:r>
            <w:r w:rsidR="001B1C64">
              <w:rPr>
                <w:rFonts w:ascii="Garamond" w:eastAsiaTheme="majorEastAsia" w:hAnsi="Garamond" w:cstheme="majorBidi"/>
                <w:bCs/>
                <w:sz w:val="18"/>
                <w:szCs w:val="18"/>
                <w:lang w:val="es-ES"/>
              </w:rPr>
              <w:t>/a</w:t>
            </w:r>
            <w:r w:rsidRPr="005228DE">
              <w:rPr>
                <w:rFonts w:ascii="Garamond" w:eastAsiaTheme="majorEastAsia" w:hAnsi="Garamond" w:cstheme="majorBidi"/>
                <w:bCs/>
                <w:sz w:val="18"/>
                <w:szCs w:val="18"/>
                <w:lang w:val="es-ES"/>
              </w:rPr>
              <w:t xml:space="preserve"> o distra</w:t>
            </w:r>
            <w:r w:rsidRPr="005228DE">
              <w:rPr>
                <w:rFonts w:ascii="Garamond" w:eastAsiaTheme="majorEastAsia" w:hAnsi="Garamond" w:cs="Garamond"/>
                <w:bCs/>
                <w:sz w:val="18"/>
                <w:szCs w:val="18"/>
                <w:lang w:val="es-ES"/>
              </w:rPr>
              <w:t>í</w:t>
            </w:r>
            <w:r w:rsidRPr="005228DE">
              <w:rPr>
                <w:rFonts w:ascii="Garamond" w:eastAsiaTheme="majorEastAsia" w:hAnsi="Garamond" w:cstheme="majorBidi"/>
                <w:bCs/>
                <w:sz w:val="18"/>
                <w:szCs w:val="18"/>
                <w:lang w:val="es-ES"/>
              </w:rPr>
              <w:t>do</w:t>
            </w:r>
            <w:r w:rsidR="001B1C64">
              <w:rPr>
                <w:rFonts w:ascii="Garamond" w:eastAsiaTheme="majorEastAsia" w:hAnsi="Garamond" w:cstheme="majorBidi"/>
                <w:bCs/>
                <w:sz w:val="18"/>
                <w:szCs w:val="18"/>
                <w:lang w:val="es-ES"/>
              </w:rPr>
              <w:t>/a</w:t>
            </w:r>
            <w:r w:rsidRPr="005228DE">
              <w:rPr>
                <w:rFonts w:ascii="Garamond" w:eastAsiaTheme="majorEastAsia" w:hAnsi="Garamond" w:cstheme="majorBidi"/>
                <w:bCs/>
                <w:sz w:val="18"/>
                <w:szCs w:val="18"/>
                <w:lang w:val="es-ES"/>
              </w:rPr>
              <w:t>.</w:t>
            </w:r>
          </w:p>
          <w:p w14:paraId="35B1AF55" w14:textId="58099580" w:rsidR="005228DE" w:rsidRPr="005228DE" w:rsidRDefault="005228DE" w:rsidP="005228DE">
            <w:pPr>
              <w:keepNext/>
              <w:keepLines/>
              <w:spacing w:after="0" w:line="240" w:lineRule="auto"/>
              <w:outlineLvl w:val="1"/>
              <w:rPr>
                <w:rFonts w:ascii="Garamond" w:eastAsiaTheme="majorEastAsia" w:hAnsi="Garamond" w:cstheme="majorBidi"/>
                <w:bCs/>
                <w:sz w:val="18"/>
                <w:szCs w:val="18"/>
              </w:rPr>
            </w:pPr>
            <w:r w:rsidRPr="005228DE">
              <w:rPr>
                <w:rFonts w:ascii="Garamond" w:eastAsiaTheme="majorEastAsia" w:hAnsi="Garamond" w:cstheme="majorBidi"/>
                <w:bCs/>
                <w:sz w:val="18"/>
                <w:szCs w:val="18"/>
                <w:lang w:val="es-ES"/>
              </w:rPr>
              <w:t>___Hace preguntas ocasional</w:t>
            </w:r>
            <w:r w:rsidR="001B1C64">
              <w:rPr>
                <w:rFonts w:ascii="Garamond" w:eastAsiaTheme="majorEastAsia" w:hAnsi="Garamond" w:cstheme="majorBidi"/>
                <w:bCs/>
                <w:sz w:val="18"/>
                <w:szCs w:val="18"/>
                <w:lang w:val="es-ES"/>
              </w:rPr>
              <w:t>mente</w:t>
            </w:r>
            <w:r w:rsidRPr="005228DE">
              <w:rPr>
                <w:rFonts w:ascii="Garamond" w:eastAsiaTheme="majorEastAsia" w:hAnsi="Garamond" w:cstheme="majorBidi"/>
                <w:bCs/>
                <w:sz w:val="18"/>
                <w:szCs w:val="18"/>
                <w:lang w:val="es-ES"/>
              </w:rPr>
              <w:t>.</w:t>
            </w:r>
          </w:p>
          <w:p w14:paraId="1BB340E3" w14:textId="149A99E7" w:rsidR="00F60D08" w:rsidRPr="00F60D08" w:rsidRDefault="00F60D08" w:rsidP="00F60D08">
            <w:pPr>
              <w:keepNext/>
              <w:keepLines/>
              <w:spacing w:after="0" w:line="240" w:lineRule="auto"/>
              <w:outlineLvl w:val="1"/>
              <w:rPr>
                <w:rFonts w:ascii="Garamond" w:eastAsiaTheme="majorEastAsia" w:hAnsi="Garamond" w:cstheme="majorBidi"/>
                <w:bCs/>
                <w:i/>
                <w:sz w:val="18"/>
                <w:szCs w:val="18"/>
              </w:rPr>
            </w:pPr>
          </w:p>
        </w:tc>
        <w:tc>
          <w:tcPr>
            <w:tcW w:w="3060" w:type="dxa"/>
          </w:tcPr>
          <w:p w14:paraId="3384635B" w14:textId="77777777" w:rsidR="00DF26D6" w:rsidRDefault="00DF26D6" w:rsidP="00F60D08">
            <w:pPr>
              <w:keepNext/>
              <w:keepLines/>
              <w:spacing w:after="0" w:line="240" w:lineRule="auto"/>
              <w:outlineLvl w:val="1"/>
              <w:rPr>
                <w:rFonts w:ascii="Garamond" w:eastAsiaTheme="majorEastAsia" w:hAnsi="Garamond" w:cstheme="majorBidi"/>
                <w:bCs/>
                <w:sz w:val="18"/>
                <w:szCs w:val="18"/>
                <w:lang w:val="es-ES"/>
              </w:rPr>
            </w:pPr>
            <w:r w:rsidRPr="00DF26D6">
              <w:rPr>
                <w:rFonts w:ascii="Garamond" w:eastAsiaTheme="majorEastAsia" w:hAnsi="Garamond" w:cstheme="majorBidi"/>
                <w:bCs/>
                <w:sz w:val="18"/>
                <w:szCs w:val="18"/>
                <w:lang w:val="es-ES"/>
              </w:rPr>
              <w:t xml:space="preserve">___ suele estar bastante bien preparado ___ y </w:t>
            </w:r>
            <w:r w:rsidRPr="00DF26D6">
              <w:rPr>
                <w:rFonts w:eastAsiaTheme="majorEastAsia" w:cs="Times New Roman"/>
                <w:bCs/>
                <w:sz w:val="18"/>
                <w:szCs w:val="18"/>
                <w:lang w:val="es-ES"/>
              </w:rPr>
              <w:t>​​</w:t>
            </w:r>
            <w:r w:rsidRPr="00DF26D6">
              <w:rPr>
                <w:rFonts w:ascii="Garamond" w:eastAsiaTheme="majorEastAsia" w:hAnsi="Garamond" w:cstheme="majorBidi"/>
                <w:bCs/>
                <w:sz w:val="18"/>
                <w:szCs w:val="18"/>
                <w:lang w:val="es-ES"/>
              </w:rPr>
              <w:t xml:space="preserve">ocasionalmente participa en las discusiones. </w:t>
            </w:r>
          </w:p>
          <w:p w14:paraId="6C36F324" w14:textId="39D94E4E" w:rsidR="00DF26D6" w:rsidRDefault="00DF26D6" w:rsidP="00F60D08">
            <w:pPr>
              <w:keepNext/>
              <w:keepLines/>
              <w:spacing w:after="0" w:line="240" w:lineRule="auto"/>
              <w:outlineLvl w:val="1"/>
              <w:rPr>
                <w:rFonts w:ascii="Garamond" w:eastAsiaTheme="majorEastAsia" w:hAnsi="Garamond" w:cstheme="majorBidi"/>
                <w:bCs/>
                <w:sz w:val="18"/>
                <w:szCs w:val="18"/>
                <w:lang w:val="es-ES"/>
              </w:rPr>
            </w:pPr>
            <w:r w:rsidRPr="00DF26D6">
              <w:rPr>
                <w:rFonts w:ascii="Garamond" w:eastAsiaTheme="majorEastAsia" w:hAnsi="Garamond" w:cstheme="majorBidi"/>
                <w:bCs/>
                <w:sz w:val="18"/>
                <w:szCs w:val="18"/>
                <w:lang w:val="es-ES"/>
              </w:rPr>
              <w:t xml:space="preserve">___ Las </w:t>
            </w:r>
            <w:r>
              <w:rPr>
                <w:rFonts w:ascii="Garamond" w:eastAsiaTheme="majorEastAsia" w:hAnsi="Garamond" w:cstheme="majorBidi"/>
                <w:bCs/>
                <w:sz w:val="18"/>
                <w:szCs w:val="18"/>
                <w:lang w:val="es-ES"/>
              </w:rPr>
              <w:t>ide</w:t>
            </w:r>
            <w:r w:rsidRPr="00DF26D6">
              <w:rPr>
                <w:rFonts w:ascii="Garamond" w:eastAsiaTheme="majorEastAsia" w:hAnsi="Garamond" w:cstheme="majorBidi"/>
                <w:bCs/>
                <w:sz w:val="18"/>
                <w:szCs w:val="18"/>
                <w:lang w:val="es-ES"/>
              </w:rPr>
              <w:t>as son de valor limitado y ___ puede reflejar una preparaci</w:t>
            </w:r>
            <w:r w:rsidRPr="00DF26D6">
              <w:rPr>
                <w:rFonts w:ascii="Garamond" w:eastAsiaTheme="majorEastAsia" w:hAnsi="Garamond" w:cs="Garamond"/>
                <w:bCs/>
                <w:sz w:val="18"/>
                <w:szCs w:val="18"/>
                <w:lang w:val="es-ES"/>
              </w:rPr>
              <w:t>ó</w:t>
            </w:r>
            <w:r w:rsidRPr="00DF26D6">
              <w:rPr>
                <w:rFonts w:ascii="Garamond" w:eastAsiaTheme="majorEastAsia" w:hAnsi="Garamond" w:cstheme="majorBidi"/>
                <w:bCs/>
                <w:sz w:val="18"/>
                <w:szCs w:val="18"/>
                <w:lang w:val="es-ES"/>
              </w:rPr>
              <w:t xml:space="preserve">n inadecuada. </w:t>
            </w:r>
          </w:p>
          <w:p w14:paraId="0144986D" w14:textId="77777777" w:rsidR="00DF26D6" w:rsidRDefault="00DF26D6" w:rsidP="00F60D08">
            <w:pPr>
              <w:keepNext/>
              <w:keepLines/>
              <w:spacing w:after="0" w:line="240" w:lineRule="auto"/>
              <w:outlineLvl w:val="1"/>
              <w:rPr>
                <w:rFonts w:ascii="Garamond" w:eastAsiaTheme="majorEastAsia" w:hAnsi="Garamond" w:cstheme="majorBidi"/>
                <w:bCs/>
                <w:sz w:val="18"/>
                <w:szCs w:val="18"/>
                <w:lang w:val="es-ES"/>
              </w:rPr>
            </w:pPr>
            <w:r w:rsidRPr="00DF26D6">
              <w:rPr>
                <w:rFonts w:ascii="Garamond" w:eastAsiaTheme="majorEastAsia" w:hAnsi="Garamond" w:cstheme="majorBidi"/>
                <w:bCs/>
                <w:sz w:val="18"/>
                <w:szCs w:val="18"/>
                <w:lang w:val="es-ES"/>
              </w:rPr>
              <w:t>___ A veces es inatento, fatigado, distra</w:t>
            </w:r>
            <w:r w:rsidRPr="00DF26D6">
              <w:rPr>
                <w:rFonts w:ascii="Garamond" w:eastAsiaTheme="majorEastAsia" w:hAnsi="Garamond" w:cs="Garamond"/>
                <w:bCs/>
                <w:sz w:val="18"/>
                <w:szCs w:val="18"/>
                <w:lang w:val="es-ES"/>
              </w:rPr>
              <w:t>í</w:t>
            </w:r>
            <w:r w:rsidRPr="00DF26D6">
              <w:rPr>
                <w:rFonts w:ascii="Garamond" w:eastAsiaTheme="majorEastAsia" w:hAnsi="Garamond" w:cstheme="majorBidi"/>
                <w:bCs/>
                <w:sz w:val="18"/>
                <w:szCs w:val="18"/>
                <w:lang w:val="es-ES"/>
              </w:rPr>
              <w:t xml:space="preserve">do o fuera de la tarea y </w:t>
            </w:r>
          </w:p>
          <w:p w14:paraId="79691BBF" w14:textId="131AABFC" w:rsidR="00F60D08" w:rsidRPr="00F60D08" w:rsidRDefault="00DF26D6" w:rsidP="00F60D08">
            <w:pPr>
              <w:keepNext/>
              <w:keepLines/>
              <w:spacing w:after="0" w:line="240" w:lineRule="auto"/>
              <w:outlineLvl w:val="1"/>
              <w:rPr>
                <w:rFonts w:ascii="Garamond" w:eastAsiaTheme="majorEastAsia" w:hAnsi="Garamond" w:cstheme="majorBidi"/>
                <w:bCs/>
                <w:i/>
                <w:sz w:val="18"/>
                <w:szCs w:val="18"/>
                <w:lang w:val="es-ES"/>
              </w:rPr>
            </w:pPr>
            <w:r w:rsidRPr="00DF26D6">
              <w:rPr>
                <w:rFonts w:ascii="Garamond" w:eastAsiaTheme="majorEastAsia" w:hAnsi="Garamond" w:cstheme="majorBidi"/>
                <w:bCs/>
                <w:sz w:val="18"/>
                <w:szCs w:val="18"/>
                <w:lang w:val="es-ES"/>
              </w:rPr>
              <w:t>___ generalmente no hace preguntas.</w:t>
            </w:r>
          </w:p>
        </w:tc>
      </w:tr>
      <w:tr w:rsidR="00F60D08" w:rsidRPr="00F60D08" w14:paraId="1C824B02" w14:textId="77777777" w:rsidTr="00FF16AC">
        <w:trPr>
          <w:trHeight w:val="224"/>
          <w:jc w:val="center"/>
        </w:trPr>
        <w:tc>
          <w:tcPr>
            <w:tcW w:w="10875" w:type="dxa"/>
            <w:gridSpan w:val="3"/>
          </w:tcPr>
          <w:p w14:paraId="3706D767" w14:textId="7CA3333A" w:rsidR="00F60D08" w:rsidRPr="00F60D08" w:rsidRDefault="00F60D08" w:rsidP="00F60D08">
            <w:pPr>
              <w:keepNext/>
              <w:keepLines/>
              <w:spacing w:after="0" w:line="240" w:lineRule="auto"/>
              <w:outlineLvl w:val="1"/>
              <w:rPr>
                <w:rFonts w:ascii="Garamond" w:eastAsiaTheme="majorEastAsia" w:hAnsi="Garamond" w:cstheme="majorBidi"/>
                <w:bCs/>
                <w:sz w:val="18"/>
                <w:szCs w:val="18"/>
              </w:rPr>
            </w:pPr>
            <w:r w:rsidRPr="00F60D08">
              <w:rPr>
                <w:rFonts w:ascii="Garamond" w:eastAsiaTheme="majorEastAsia" w:hAnsi="Garamond" w:cstheme="majorBidi"/>
                <w:b/>
                <w:bCs/>
                <w:sz w:val="18"/>
                <w:szCs w:val="18"/>
              </w:rPr>
              <w:t xml:space="preserve">Score </w:t>
            </w:r>
            <w:r w:rsidRPr="00F60D08">
              <w:rPr>
                <w:rFonts w:ascii="Garamond" w:eastAsiaTheme="majorEastAsia" w:hAnsi="Garamond" w:cstheme="majorBidi"/>
                <w:bCs/>
                <w:sz w:val="18"/>
                <w:szCs w:val="18"/>
              </w:rPr>
              <w:t>________/</w:t>
            </w:r>
            <w:r>
              <w:rPr>
                <w:rFonts w:ascii="Garamond" w:eastAsiaTheme="majorEastAsia" w:hAnsi="Garamond" w:cstheme="majorBidi"/>
                <w:bCs/>
                <w:sz w:val="18"/>
                <w:szCs w:val="18"/>
              </w:rPr>
              <w:t>2</w:t>
            </w:r>
            <w:r w:rsidRPr="00F60D08">
              <w:rPr>
                <w:rFonts w:ascii="Garamond" w:eastAsiaTheme="majorEastAsia" w:hAnsi="Garamond" w:cstheme="majorBidi"/>
                <w:bCs/>
                <w:sz w:val="18"/>
                <w:szCs w:val="18"/>
              </w:rPr>
              <w:t>0%</w:t>
            </w:r>
          </w:p>
        </w:tc>
      </w:tr>
    </w:tbl>
    <w:p w14:paraId="4E750FBE" w14:textId="77777777" w:rsidR="00F60D08" w:rsidRPr="00BD7BD4" w:rsidRDefault="00F60D08" w:rsidP="00BD7BD4">
      <w:pPr>
        <w:spacing w:after="0" w:line="240" w:lineRule="auto"/>
        <w:rPr>
          <w:rFonts w:eastAsia="Calibri" w:cs="Times New Roman"/>
          <w:szCs w:val="24"/>
          <w:lang w:val="es-ES"/>
        </w:rPr>
      </w:pPr>
    </w:p>
    <w:p w14:paraId="4044ED88" w14:textId="4E6B4BE3" w:rsidR="00BD7BD4" w:rsidRPr="004C33B7" w:rsidRDefault="00BD7BD4" w:rsidP="00BD7BD4">
      <w:pPr>
        <w:spacing w:after="0" w:line="240" w:lineRule="auto"/>
        <w:rPr>
          <w:rFonts w:eastAsia="Calibri" w:cs="Times New Roman"/>
          <w:szCs w:val="24"/>
          <w:lang w:val="es-ES"/>
        </w:rPr>
      </w:pPr>
      <w:r w:rsidRPr="00BD7BD4">
        <w:rPr>
          <w:rFonts w:eastAsia="Calibri" w:cs="Times New Roman"/>
          <w:b/>
          <w:lang w:val="es-ES"/>
        </w:rPr>
        <w:t>Presenta</w:t>
      </w:r>
      <w:r w:rsidR="00937EE3" w:rsidRPr="004473E0">
        <w:rPr>
          <w:rFonts w:eastAsia="Calibri" w:cs="Times New Roman"/>
          <w:b/>
          <w:lang w:val="es-ES"/>
        </w:rPr>
        <w:t>c</w:t>
      </w:r>
      <w:r w:rsidRPr="00BD7BD4">
        <w:rPr>
          <w:rFonts w:eastAsia="Calibri" w:cs="Times New Roman"/>
          <w:b/>
          <w:lang w:val="es-ES"/>
        </w:rPr>
        <w:t>i</w:t>
      </w:r>
      <w:r w:rsidR="00937EE3" w:rsidRPr="004473E0">
        <w:rPr>
          <w:rFonts w:eastAsia="Calibri" w:cs="Times New Roman"/>
          <w:b/>
          <w:lang w:val="es-ES"/>
        </w:rPr>
        <w:t>ón Oral</w:t>
      </w:r>
      <w:r w:rsidRPr="00BD7BD4">
        <w:rPr>
          <w:rFonts w:eastAsia="Calibri" w:cs="Times New Roman"/>
          <w:b/>
          <w:lang w:val="es-ES"/>
        </w:rPr>
        <w:t xml:space="preserve">: </w:t>
      </w:r>
      <w:r w:rsidR="004473E0" w:rsidRPr="004473E0">
        <w:rPr>
          <w:rFonts w:eastAsia="Calibri" w:cs="Times New Roman"/>
          <w:lang w:val="es-ES"/>
        </w:rPr>
        <w:t>En parejas, sobre uno de los artículos asignados (Mo</w:t>
      </w:r>
      <w:r w:rsidR="00B76AF1">
        <w:rPr>
          <w:rFonts w:eastAsia="Calibri" w:cs="Times New Roman"/>
          <w:lang w:val="es-ES"/>
        </w:rPr>
        <w:t>o</w:t>
      </w:r>
      <w:r w:rsidR="004473E0" w:rsidRPr="004473E0">
        <w:rPr>
          <w:rFonts w:eastAsia="Calibri" w:cs="Times New Roman"/>
          <w:lang w:val="es-ES"/>
        </w:rPr>
        <w:t>dle), durante 15 minutos</w:t>
      </w:r>
      <w:r w:rsidR="004473E0">
        <w:rPr>
          <w:rFonts w:eastAsia="Calibri" w:cs="Times New Roman"/>
          <w:lang w:val="es-ES"/>
        </w:rPr>
        <w:t xml:space="preserve">. </w:t>
      </w:r>
      <w:r w:rsidR="004473E0" w:rsidRPr="004473E0">
        <w:rPr>
          <w:rFonts w:eastAsia="Calibri" w:cs="Times New Roman"/>
          <w:lang w:val="es-ES"/>
        </w:rPr>
        <w:t>El enfoque será en sintetizar las ideas principales del artículo y en hacer conexiones propias con el t</w:t>
      </w:r>
      <w:r w:rsidR="004473E0">
        <w:rPr>
          <w:rFonts w:eastAsia="Calibri" w:cs="Times New Roman"/>
          <w:lang w:val="es-ES"/>
        </w:rPr>
        <w:t xml:space="preserve">exto principal. </w:t>
      </w:r>
      <w:r w:rsidR="004473E0" w:rsidRPr="004473E0">
        <w:rPr>
          <w:rFonts w:eastAsia="Calibri" w:cs="Times New Roman"/>
          <w:lang w:val="es-ES"/>
        </w:rPr>
        <w:t>Los estudiantes traerán un esquema de la presentación que pueden proyectar y al menos 2 p</w:t>
      </w:r>
      <w:r w:rsidR="004473E0">
        <w:rPr>
          <w:rFonts w:eastAsia="Calibri" w:cs="Times New Roman"/>
          <w:lang w:val="es-ES"/>
        </w:rPr>
        <w:t xml:space="preserve">reguntas para la clase sobre el tema. </w:t>
      </w:r>
    </w:p>
    <w:tbl>
      <w:tblPr>
        <w:tblW w:w="5494" w:type="pct"/>
        <w:tblCellSpacing w:w="15" w:type="dxa"/>
        <w:tblInd w:w="-45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37"/>
        <w:gridCol w:w="1901"/>
        <w:gridCol w:w="2787"/>
        <w:gridCol w:w="2225"/>
        <w:gridCol w:w="2370"/>
        <w:gridCol w:w="915"/>
      </w:tblGrid>
      <w:tr w:rsidR="0027318B" w:rsidRPr="0027318B" w14:paraId="64DE3790" w14:textId="77777777" w:rsidTr="001E3B7F">
        <w:trPr>
          <w:trHeight w:val="278"/>
          <w:tblCellSpacing w:w="15" w:type="dxa"/>
        </w:trPr>
        <w:tc>
          <w:tcPr>
            <w:tcW w:w="560" w:type="pct"/>
            <w:tcBorders>
              <w:top w:val="outset" w:sz="6" w:space="0" w:color="auto"/>
              <w:left w:val="outset" w:sz="6" w:space="0" w:color="auto"/>
              <w:bottom w:val="outset" w:sz="6" w:space="0" w:color="auto"/>
              <w:right w:val="outset" w:sz="6" w:space="0" w:color="auto"/>
            </w:tcBorders>
            <w:shd w:val="clear" w:color="auto" w:fill="999999"/>
            <w:vAlign w:val="center"/>
            <w:hideMark/>
          </w:tcPr>
          <w:p w14:paraId="68A8B5F4" w14:textId="08ECE8D3" w:rsidR="0027318B" w:rsidRPr="0027318B" w:rsidRDefault="0027318B" w:rsidP="0027318B">
            <w:pPr>
              <w:spacing w:after="0" w:line="240" w:lineRule="auto"/>
              <w:rPr>
                <w:rFonts w:eastAsia="Times New Roman" w:cs="Times New Roman"/>
                <w:sz w:val="22"/>
                <w:lang w:val="es-ES"/>
              </w:rPr>
            </w:pPr>
            <w:r w:rsidRPr="0027318B">
              <w:rPr>
                <w:rFonts w:eastAsia="Times New Roman" w:cs="Times New Roman"/>
                <w:color w:val="000000"/>
                <w:sz w:val="22"/>
                <w:lang w:val="es-ES"/>
              </w:rPr>
              <w:lastRenderedPageBreak/>
              <w:t>Criterios evaluación presentación oral</w:t>
            </w:r>
          </w:p>
        </w:tc>
        <w:tc>
          <w:tcPr>
            <w:tcW w:w="811" w:type="pct"/>
            <w:tcBorders>
              <w:top w:val="outset" w:sz="6" w:space="0" w:color="auto"/>
              <w:left w:val="outset" w:sz="6" w:space="0" w:color="auto"/>
              <w:bottom w:val="outset" w:sz="6" w:space="0" w:color="auto"/>
              <w:right w:val="outset" w:sz="6" w:space="0" w:color="auto"/>
            </w:tcBorders>
            <w:shd w:val="clear" w:color="auto" w:fill="999999"/>
            <w:vAlign w:val="center"/>
            <w:hideMark/>
          </w:tcPr>
          <w:p w14:paraId="2B5943C2" w14:textId="77777777" w:rsidR="0027318B" w:rsidRPr="0027318B" w:rsidRDefault="0027318B" w:rsidP="0027318B">
            <w:pPr>
              <w:spacing w:before="100" w:beforeAutospacing="1" w:after="100" w:afterAutospacing="1" w:line="240" w:lineRule="auto"/>
              <w:rPr>
                <w:rFonts w:eastAsia="Times New Roman" w:cs="Times New Roman"/>
                <w:sz w:val="20"/>
                <w:szCs w:val="20"/>
              </w:rPr>
            </w:pPr>
            <w:proofErr w:type="spellStart"/>
            <w:r w:rsidRPr="0027318B">
              <w:rPr>
                <w:rFonts w:eastAsia="Times New Roman" w:cs="Times New Roman"/>
                <w:b/>
                <w:bCs/>
                <w:color w:val="000000"/>
                <w:sz w:val="20"/>
                <w:szCs w:val="20"/>
              </w:rPr>
              <w:t>Excelente</w:t>
            </w:r>
            <w:proofErr w:type="spellEnd"/>
            <w:r w:rsidRPr="0027318B">
              <w:rPr>
                <w:rFonts w:eastAsia="Times New Roman" w:cs="Times New Roman"/>
                <w:b/>
                <w:bCs/>
                <w:color w:val="000000"/>
                <w:sz w:val="20"/>
                <w:szCs w:val="20"/>
              </w:rPr>
              <w:t>:</w:t>
            </w:r>
            <w:r w:rsidRPr="0027318B">
              <w:rPr>
                <w:rFonts w:eastAsia="Times New Roman" w:cs="Times New Roman"/>
                <w:color w:val="000000"/>
                <w:sz w:val="20"/>
                <w:szCs w:val="20"/>
              </w:rPr>
              <w:t> </w:t>
            </w:r>
            <w:r w:rsidRPr="0027318B">
              <w:rPr>
                <w:rFonts w:eastAsia="Times New Roman" w:cs="Times New Roman"/>
                <w:b/>
                <w:bCs/>
                <w:color w:val="000000"/>
                <w:sz w:val="20"/>
                <w:szCs w:val="20"/>
              </w:rPr>
              <w:t>4</w:t>
            </w:r>
          </w:p>
        </w:tc>
        <w:tc>
          <w:tcPr>
            <w:tcW w:w="1195" w:type="pct"/>
            <w:tcBorders>
              <w:top w:val="outset" w:sz="6" w:space="0" w:color="auto"/>
              <w:left w:val="outset" w:sz="6" w:space="0" w:color="auto"/>
              <w:bottom w:val="outset" w:sz="6" w:space="0" w:color="auto"/>
              <w:right w:val="outset" w:sz="6" w:space="0" w:color="auto"/>
            </w:tcBorders>
            <w:shd w:val="clear" w:color="auto" w:fill="999999"/>
            <w:vAlign w:val="center"/>
            <w:hideMark/>
          </w:tcPr>
          <w:p w14:paraId="1A893575" w14:textId="77777777" w:rsidR="0027318B" w:rsidRPr="0027318B" w:rsidRDefault="0027318B" w:rsidP="0027318B">
            <w:pPr>
              <w:spacing w:before="100" w:beforeAutospacing="1" w:after="100" w:afterAutospacing="1" w:line="240" w:lineRule="auto"/>
              <w:rPr>
                <w:rFonts w:eastAsia="Times New Roman" w:cs="Times New Roman"/>
                <w:sz w:val="20"/>
                <w:szCs w:val="20"/>
              </w:rPr>
            </w:pPr>
            <w:proofErr w:type="spellStart"/>
            <w:r w:rsidRPr="0027318B">
              <w:rPr>
                <w:rFonts w:eastAsia="Times New Roman" w:cs="Times New Roman"/>
                <w:b/>
                <w:bCs/>
                <w:color w:val="000000"/>
                <w:sz w:val="20"/>
                <w:szCs w:val="20"/>
              </w:rPr>
              <w:t>Buen</w:t>
            </w:r>
            <w:proofErr w:type="spellEnd"/>
            <w:r w:rsidRPr="0027318B">
              <w:rPr>
                <w:rFonts w:eastAsia="Times New Roman" w:cs="Times New Roman"/>
                <w:b/>
                <w:bCs/>
                <w:color w:val="000000"/>
                <w:sz w:val="20"/>
                <w:szCs w:val="20"/>
              </w:rPr>
              <w:t xml:space="preserve"> </w:t>
            </w:r>
            <w:proofErr w:type="spellStart"/>
            <w:r w:rsidRPr="0027318B">
              <w:rPr>
                <w:rFonts w:eastAsia="Times New Roman" w:cs="Times New Roman"/>
                <w:b/>
                <w:bCs/>
                <w:color w:val="000000"/>
                <w:sz w:val="20"/>
                <w:szCs w:val="20"/>
              </w:rPr>
              <w:t>nivel</w:t>
            </w:r>
            <w:proofErr w:type="spellEnd"/>
            <w:r w:rsidRPr="0027318B">
              <w:rPr>
                <w:rFonts w:eastAsia="Times New Roman" w:cs="Times New Roman"/>
                <w:b/>
                <w:bCs/>
                <w:color w:val="000000"/>
                <w:sz w:val="20"/>
                <w:szCs w:val="20"/>
              </w:rPr>
              <w:t>:</w:t>
            </w:r>
            <w:r w:rsidRPr="0027318B">
              <w:rPr>
                <w:rFonts w:eastAsia="Times New Roman" w:cs="Times New Roman"/>
                <w:color w:val="000000"/>
                <w:sz w:val="20"/>
                <w:szCs w:val="20"/>
              </w:rPr>
              <w:t> </w:t>
            </w:r>
            <w:r w:rsidRPr="0027318B">
              <w:rPr>
                <w:rFonts w:eastAsia="Times New Roman" w:cs="Times New Roman"/>
                <w:b/>
                <w:bCs/>
                <w:color w:val="000000"/>
                <w:sz w:val="20"/>
                <w:szCs w:val="20"/>
              </w:rPr>
              <w:t>3</w:t>
            </w:r>
          </w:p>
        </w:tc>
        <w:tc>
          <w:tcPr>
            <w:tcW w:w="951" w:type="pct"/>
            <w:tcBorders>
              <w:top w:val="outset" w:sz="6" w:space="0" w:color="auto"/>
              <w:left w:val="outset" w:sz="6" w:space="0" w:color="auto"/>
              <w:bottom w:val="outset" w:sz="6" w:space="0" w:color="auto"/>
              <w:right w:val="outset" w:sz="6" w:space="0" w:color="auto"/>
            </w:tcBorders>
            <w:shd w:val="clear" w:color="auto" w:fill="999999"/>
            <w:vAlign w:val="center"/>
            <w:hideMark/>
          </w:tcPr>
          <w:p w14:paraId="1CD48406" w14:textId="77777777" w:rsidR="0027318B" w:rsidRPr="0027318B" w:rsidRDefault="0027318B" w:rsidP="0027318B">
            <w:pPr>
              <w:spacing w:before="100" w:beforeAutospacing="1" w:after="100" w:afterAutospacing="1" w:line="240" w:lineRule="auto"/>
              <w:rPr>
                <w:rFonts w:eastAsia="Times New Roman" w:cs="Times New Roman"/>
                <w:sz w:val="20"/>
                <w:szCs w:val="20"/>
              </w:rPr>
            </w:pPr>
            <w:proofErr w:type="spellStart"/>
            <w:r w:rsidRPr="0027318B">
              <w:rPr>
                <w:rFonts w:eastAsia="Times New Roman" w:cs="Times New Roman"/>
                <w:b/>
                <w:bCs/>
                <w:color w:val="000000"/>
                <w:sz w:val="20"/>
                <w:szCs w:val="20"/>
              </w:rPr>
              <w:t>Aceptable</w:t>
            </w:r>
            <w:proofErr w:type="spellEnd"/>
            <w:r w:rsidRPr="0027318B">
              <w:rPr>
                <w:rFonts w:eastAsia="Times New Roman" w:cs="Times New Roman"/>
                <w:b/>
                <w:bCs/>
                <w:color w:val="000000"/>
                <w:sz w:val="20"/>
                <w:szCs w:val="20"/>
              </w:rPr>
              <w:t>:</w:t>
            </w:r>
            <w:r w:rsidRPr="0027318B">
              <w:rPr>
                <w:rFonts w:eastAsia="Times New Roman" w:cs="Times New Roman"/>
                <w:color w:val="000000"/>
                <w:sz w:val="20"/>
                <w:szCs w:val="20"/>
              </w:rPr>
              <w:t> </w:t>
            </w:r>
            <w:r w:rsidRPr="0027318B">
              <w:rPr>
                <w:rFonts w:eastAsia="Times New Roman" w:cs="Times New Roman"/>
                <w:b/>
                <w:bCs/>
                <w:color w:val="000000"/>
                <w:sz w:val="20"/>
                <w:szCs w:val="20"/>
              </w:rPr>
              <w:t>2</w:t>
            </w:r>
          </w:p>
        </w:tc>
        <w:tc>
          <w:tcPr>
            <w:tcW w:w="1014" w:type="pct"/>
            <w:tcBorders>
              <w:top w:val="outset" w:sz="6" w:space="0" w:color="auto"/>
              <w:left w:val="outset" w:sz="6" w:space="0" w:color="auto"/>
              <w:bottom w:val="outset" w:sz="6" w:space="0" w:color="auto"/>
              <w:right w:val="outset" w:sz="6" w:space="0" w:color="auto"/>
            </w:tcBorders>
            <w:shd w:val="clear" w:color="auto" w:fill="999999"/>
            <w:vAlign w:val="center"/>
            <w:hideMark/>
          </w:tcPr>
          <w:p w14:paraId="1FD9AEB3" w14:textId="77777777" w:rsidR="0027318B" w:rsidRPr="0027318B" w:rsidRDefault="0027318B" w:rsidP="0027318B">
            <w:pPr>
              <w:spacing w:before="100" w:beforeAutospacing="1" w:after="100" w:afterAutospacing="1" w:line="240" w:lineRule="auto"/>
              <w:rPr>
                <w:rFonts w:eastAsia="Times New Roman" w:cs="Times New Roman"/>
                <w:sz w:val="20"/>
                <w:szCs w:val="20"/>
              </w:rPr>
            </w:pPr>
            <w:proofErr w:type="spellStart"/>
            <w:r w:rsidRPr="0027318B">
              <w:rPr>
                <w:rFonts w:eastAsia="Times New Roman" w:cs="Times New Roman"/>
                <w:b/>
                <w:bCs/>
                <w:color w:val="000000"/>
                <w:sz w:val="20"/>
                <w:szCs w:val="20"/>
              </w:rPr>
              <w:t>Insuficiente</w:t>
            </w:r>
            <w:proofErr w:type="spellEnd"/>
            <w:r w:rsidRPr="0027318B">
              <w:rPr>
                <w:rFonts w:eastAsia="Times New Roman" w:cs="Times New Roman"/>
                <w:b/>
                <w:bCs/>
                <w:color w:val="000000"/>
                <w:sz w:val="20"/>
                <w:szCs w:val="20"/>
              </w:rPr>
              <w:t>:</w:t>
            </w:r>
            <w:r w:rsidRPr="0027318B">
              <w:rPr>
                <w:rFonts w:eastAsia="Times New Roman" w:cs="Times New Roman"/>
                <w:color w:val="000000"/>
                <w:sz w:val="20"/>
                <w:szCs w:val="20"/>
              </w:rPr>
              <w:t> </w:t>
            </w:r>
            <w:r w:rsidRPr="0027318B">
              <w:rPr>
                <w:rFonts w:eastAsia="Times New Roman" w:cs="Times New Roman"/>
                <w:b/>
                <w:bCs/>
                <w:color w:val="000000"/>
                <w:sz w:val="20"/>
                <w:szCs w:val="20"/>
              </w:rPr>
              <w:t>1</w:t>
            </w:r>
          </w:p>
        </w:tc>
        <w:tc>
          <w:tcPr>
            <w:tcW w:w="377" w:type="pct"/>
            <w:tcBorders>
              <w:top w:val="outset" w:sz="6" w:space="0" w:color="auto"/>
              <w:left w:val="outset" w:sz="6" w:space="0" w:color="auto"/>
              <w:bottom w:val="outset" w:sz="6" w:space="0" w:color="auto"/>
              <w:right w:val="outset" w:sz="6" w:space="0" w:color="auto"/>
            </w:tcBorders>
            <w:shd w:val="clear" w:color="auto" w:fill="999999"/>
            <w:vAlign w:val="center"/>
            <w:hideMark/>
          </w:tcPr>
          <w:p w14:paraId="7D0FDEAB" w14:textId="77777777" w:rsidR="0027318B" w:rsidRPr="0027318B" w:rsidRDefault="0027318B" w:rsidP="0027318B">
            <w:pPr>
              <w:spacing w:after="0" w:line="240" w:lineRule="auto"/>
              <w:rPr>
                <w:rFonts w:eastAsia="Times New Roman" w:cs="Times New Roman"/>
                <w:sz w:val="20"/>
                <w:szCs w:val="20"/>
              </w:rPr>
            </w:pPr>
            <w:r w:rsidRPr="0027318B">
              <w:rPr>
                <w:rFonts w:eastAsia="Times New Roman" w:cs="Times New Roman"/>
                <w:b/>
                <w:bCs/>
                <w:color w:val="000000"/>
                <w:sz w:val="20"/>
                <w:szCs w:val="20"/>
              </w:rPr>
              <w:t>Puntos</w:t>
            </w:r>
          </w:p>
        </w:tc>
      </w:tr>
      <w:tr w:rsidR="0027318B" w:rsidRPr="00A62C86" w14:paraId="4F37862D" w14:textId="77777777" w:rsidTr="001E3B7F">
        <w:trPr>
          <w:trHeight w:val="4545"/>
          <w:tblCellSpacing w:w="15" w:type="dxa"/>
        </w:trPr>
        <w:tc>
          <w:tcPr>
            <w:tcW w:w="560" w:type="pct"/>
            <w:tcBorders>
              <w:top w:val="outset" w:sz="6" w:space="0" w:color="auto"/>
              <w:left w:val="outset" w:sz="6" w:space="0" w:color="auto"/>
              <w:bottom w:val="outset" w:sz="6" w:space="0" w:color="auto"/>
              <w:right w:val="outset" w:sz="6" w:space="0" w:color="auto"/>
            </w:tcBorders>
            <w:shd w:val="clear" w:color="auto" w:fill="999999"/>
            <w:vAlign w:val="center"/>
            <w:hideMark/>
          </w:tcPr>
          <w:p w14:paraId="082D829A" w14:textId="77777777" w:rsidR="00F81A2C" w:rsidRDefault="0027318B" w:rsidP="0027318B">
            <w:pPr>
              <w:spacing w:after="0" w:line="240" w:lineRule="auto"/>
              <w:rPr>
                <w:rFonts w:eastAsia="Times New Roman" w:cs="Times New Roman"/>
                <w:b/>
                <w:bCs/>
                <w:color w:val="000000"/>
                <w:sz w:val="20"/>
                <w:szCs w:val="20"/>
              </w:rPr>
            </w:pPr>
            <w:r w:rsidRPr="0027318B">
              <w:rPr>
                <w:rFonts w:eastAsia="Times New Roman" w:cs="Times New Roman"/>
                <w:b/>
                <w:bCs/>
                <w:color w:val="000000"/>
                <w:sz w:val="20"/>
                <w:szCs w:val="20"/>
              </w:rPr>
              <w:t>C</w:t>
            </w:r>
          </w:p>
          <w:p w14:paraId="4AF0ABAC" w14:textId="4D2DCF4D" w:rsidR="00F81A2C" w:rsidRDefault="00F81A2C" w:rsidP="0027318B">
            <w:pPr>
              <w:spacing w:after="0" w:line="240" w:lineRule="auto"/>
              <w:rPr>
                <w:rFonts w:eastAsia="Times New Roman" w:cs="Times New Roman"/>
                <w:b/>
                <w:bCs/>
                <w:color w:val="000000"/>
                <w:sz w:val="20"/>
                <w:szCs w:val="20"/>
              </w:rPr>
            </w:pPr>
            <w:r w:rsidRPr="0027318B">
              <w:rPr>
                <w:rFonts w:eastAsia="Times New Roman" w:cs="Times New Roman"/>
                <w:b/>
                <w:bCs/>
                <w:color w:val="000000"/>
                <w:sz w:val="20"/>
                <w:szCs w:val="20"/>
              </w:rPr>
              <w:t>O</w:t>
            </w:r>
          </w:p>
          <w:p w14:paraId="6BBB6FCB" w14:textId="345DBD5F" w:rsidR="00F81A2C" w:rsidRDefault="00F81A2C" w:rsidP="0027318B">
            <w:pPr>
              <w:spacing w:after="0" w:line="240" w:lineRule="auto"/>
              <w:rPr>
                <w:rFonts w:eastAsia="Times New Roman" w:cs="Times New Roman"/>
                <w:b/>
                <w:bCs/>
                <w:color w:val="000000"/>
                <w:sz w:val="20"/>
                <w:szCs w:val="20"/>
              </w:rPr>
            </w:pPr>
            <w:r w:rsidRPr="0027318B">
              <w:rPr>
                <w:rFonts w:eastAsia="Times New Roman" w:cs="Times New Roman"/>
                <w:b/>
                <w:bCs/>
                <w:color w:val="000000"/>
                <w:sz w:val="20"/>
                <w:szCs w:val="20"/>
              </w:rPr>
              <w:t>N</w:t>
            </w:r>
          </w:p>
          <w:p w14:paraId="4A557F89" w14:textId="297F6FF9" w:rsidR="00F81A2C" w:rsidRDefault="00F81A2C" w:rsidP="0027318B">
            <w:pPr>
              <w:spacing w:after="0" w:line="240" w:lineRule="auto"/>
              <w:rPr>
                <w:rFonts w:eastAsia="Times New Roman" w:cs="Times New Roman"/>
                <w:b/>
                <w:bCs/>
                <w:color w:val="000000"/>
                <w:sz w:val="20"/>
                <w:szCs w:val="20"/>
              </w:rPr>
            </w:pPr>
            <w:r w:rsidRPr="0027318B">
              <w:rPr>
                <w:rFonts w:eastAsia="Times New Roman" w:cs="Times New Roman"/>
                <w:b/>
                <w:bCs/>
                <w:color w:val="000000"/>
                <w:sz w:val="20"/>
                <w:szCs w:val="20"/>
              </w:rPr>
              <w:t>T</w:t>
            </w:r>
          </w:p>
          <w:p w14:paraId="6621E5B9" w14:textId="149E803E" w:rsidR="00F81A2C" w:rsidRDefault="00F81A2C" w:rsidP="0027318B">
            <w:pPr>
              <w:spacing w:after="0" w:line="240" w:lineRule="auto"/>
              <w:rPr>
                <w:rFonts w:eastAsia="Times New Roman" w:cs="Times New Roman"/>
                <w:b/>
                <w:bCs/>
                <w:color w:val="000000"/>
                <w:sz w:val="20"/>
                <w:szCs w:val="20"/>
              </w:rPr>
            </w:pPr>
            <w:r w:rsidRPr="0027318B">
              <w:rPr>
                <w:rFonts w:eastAsia="Times New Roman" w:cs="Times New Roman"/>
                <w:b/>
                <w:bCs/>
                <w:color w:val="000000"/>
                <w:sz w:val="20"/>
                <w:szCs w:val="20"/>
              </w:rPr>
              <w:t>E</w:t>
            </w:r>
          </w:p>
          <w:p w14:paraId="6E510DE6" w14:textId="2A3AE318" w:rsidR="00F81A2C" w:rsidRDefault="00F81A2C" w:rsidP="0027318B">
            <w:pPr>
              <w:spacing w:after="0" w:line="240" w:lineRule="auto"/>
              <w:rPr>
                <w:rFonts w:eastAsia="Times New Roman" w:cs="Times New Roman"/>
                <w:b/>
                <w:bCs/>
                <w:color w:val="000000"/>
                <w:sz w:val="20"/>
                <w:szCs w:val="20"/>
              </w:rPr>
            </w:pPr>
            <w:r w:rsidRPr="0027318B">
              <w:rPr>
                <w:rFonts w:eastAsia="Times New Roman" w:cs="Times New Roman"/>
                <w:b/>
                <w:bCs/>
                <w:color w:val="000000"/>
                <w:sz w:val="20"/>
                <w:szCs w:val="20"/>
              </w:rPr>
              <w:t>N</w:t>
            </w:r>
          </w:p>
          <w:p w14:paraId="5FC105C9" w14:textId="4495B191" w:rsidR="00F81A2C" w:rsidRDefault="00F81A2C" w:rsidP="0027318B">
            <w:pPr>
              <w:spacing w:after="0" w:line="240" w:lineRule="auto"/>
              <w:rPr>
                <w:rFonts w:eastAsia="Times New Roman" w:cs="Times New Roman"/>
                <w:b/>
                <w:bCs/>
                <w:color w:val="000000"/>
                <w:sz w:val="20"/>
                <w:szCs w:val="20"/>
              </w:rPr>
            </w:pPr>
            <w:r w:rsidRPr="0027318B">
              <w:rPr>
                <w:rFonts w:eastAsia="Times New Roman" w:cs="Times New Roman"/>
                <w:b/>
                <w:bCs/>
                <w:color w:val="000000"/>
                <w:sz w:val="20"/>
                <w:szCs w:val="20"/>
              </w:rPr>
              <w:t>I</w:t>
            </w:r>
          </w:p>
          <w:p w14:paraId="0780D83D" w14:textId="5A2762D4" w:rsidR="00F81A2C" w:rsidRDefault="00F81A2C" w:rsidP="0027318B">
            <w:pPr>
              <w:spacing w:after="0" w:line="240" w:lineRule="auto"/>
              <w:rPr>
                <w:rFonts w:eastAsia="Times New Roman" w:cs="Times New Roman"/>
                <w:b/>
                <w:bCs/>
                <w:color w:val="000000"/>
                <w:sz w:val="20"/>
                <w:szCs w:val="20"/>
              </w:rPr>
            </w:pPr>
            <w:r w:rsidRPr="0027318B">
              <w:rPr>
                <w:rFonts w:eastAsia="Times New Roman" w:cs="Times New Roman"/>
                <w:b/>
                <w:bCs/>
                <w:color w:val="000000"/>
                <w:sz w:val="20"/>
                <w:szCs w:val="20"/>
              </w:rPr>
              <w:t>D</w:t>
            </w:r>
          </w:p>
          <w:p w14:paraId="1478F718" w14:textId="08C7765F" w:rsidR="0027318B" w:rsidRDefault="00F81A2C" w:rsidP="0027318B">
            <w:pPr>
              <w:spacing w:after="0" w:line="240" w:lineRule="auto"/>
              <w:rPr>
                <w:rFonts w:eastAsia="Times New Roman" w:cs="Times New Roman"/>
                <w:b/>
                <w:bCs/>
                <w:color w:val="000000"/>
                <w:sz w:val="20"/>
                <w:szCs w:val="20"/>
              </w:rPr>
            </w:pPr>
            <w:r w:rsidRPr="0027318B">
              <w:rPr>
                <w:rFonts w:eastAsia="Times New Roman" w:cs="Times New Roman"/>
                <w:b/>
                <w:bCs/>
                <w:color w:val="000000"/>
                <w:sz w:val="20"/>
                <w:szCs w:val="20"/>
              </w:rPr>
              <w:t>O</w:t>
            </w:r>
          </w:p>
          <w:p w14:paraId="3C066974" w14:textId="34073B41" w:rsidR="00F81A2C" w:rsidRPr="0027318B" w:rsidRDefault="00F81A2C" w:rsidP="0027318B">
            <w:pPr>
              <w:spacing w:after="0" w:line="240" w:lineRule="auto"/>
              <w:rPr>
                <w:rFonts w:eastAsia="Times New Roman" w:cs="Times New Roman"/>
                <w:sz w:val="20"/>
                <w:szCs w:val="20"/>
              </w:rPr>
            </w:pPr>
          </w:p>
        </w:tc>
        <w:tc>
          <w:tcPr>
            <w:tcW w:w="811" w:type="pct"/>
            <w:tcBorders>
              <w:top w:val="outset" w:sz="6" w:space="0" w:color="auto"/>
              <w:left w:val="outset" w:sz="6" w:space="0" w:color="auto"/>
              <w:bottom w:val="outset" w:sz="6" w:space="0" w:color="auto"/>
              <w:right w:val="outset" w:sz="6" w:space="0" w:color="auto"/>
            </w:tcBorders>
            <w:vAlign w:val="center"/>
            <w:hideMark/>
          </w:tcPr>
          <w:p w14:paraId="5D084E52" w14:textId="77777777" w:rsidR="0027318B" w:rsidRPr="0027318B" w:rsidRDefault="0027318B" w:rsidP="0027318B">
            <w:pPr>
              <w:spacing w:before="100" w:beforeAutospacing="1" w:after="100" w:afterAutospacing="1" w:line="240" w:lineRule="auto"/>
              <w:rPr>
                <w:rFonts w:eastAsia="Times New Roman" w:cs="Times New Roman"/>
                <w:sz w:val="20"/>
                <w:szCs w:val="20"/>
                <w:lang w:val="es-ES"/>
              </w:rPr>
            </w:pPr>
            <w:r w:rsidRPr="0027318B">
              <w:rPr>
                <w:rFonts w:eastAsia="Times New Roman" w:cs="Times New Roman"/>
                <w:color w:val="000000"/>
                <w:sz w:val="20"/>
                <w:szCs w:val="20"/>
                <w:lang w:val="es-ES"/>
              </w:rPr>
              <w:t>Estudiante demuestra un conocimiento completo sobre el tema y responde a todas las preguntas con explicaciones y detalles.</w:t>
            </w:r>
          </w:p>
          <w:p w14:paraId="22B18F0F" w14:textId="77777777" w:rsidR="0027318B" w:rsidRPr="0027318B" w:rsidRDefault="0027318B" w:rsidP="0027318B">
            <w:pPr>
              <w:spacing w:before="100" w:beforeAutospacing="1" w:after="100" w:afterAutospacing="1" w:line="240" w:lineRule="auto"/>
              <w:rPr>
                <w:rFonts w:eastAsia="Times New Roman" w:cs="Times New Roman"/>
                <w:sz w:val="20"/>
                <w:szCs w:val="20"/>
                <w:lang w:val="es-ES"/>
              </w:rPr>
            </w:pPr>
            <w:r w:rsidRPr="0027318B">
              <w:rPr>
                <w:rFonts w:eastAsia="Times New Roman" w:cs="Times New Roman"/>
                <w:color w:val="000000"/>
                <w:sz w:val="20"/>
                <w:szCs w:val="20"/>
                <w:lang w:val="es-ES"/>
              </w:rPr>
              <w:t>Profundiza en los temas y ofrece información de fondo.</w:t>
            </w:r>
          </w:p>
          <w:p w14:paraId="10CA022D" w14:textId="77777777" w:rsidR="0027318B" w:rsidRPr="0027318B" w:rsidRDefault="0027318B" w:rsidP="0027318B">
            <w:pPr>
              <w:spacing w:before="100" w:beforeAutospacing="1" w:after="100" w:afterAutospacing="1" w:line="240" w:lineRule="auto"/>
              <w:rPr>
                <w:rFonts w:eastAsia="Times New Roman" w:cs="Times New Roman"/>
                <w:sz w:val="20"/>
                <w:szCs w:val="20"/>
                <w:lang w:val="es-ES"/>
              </w:rPr>
            </w:pPr>
            <w:r w:rsidRPr="0027318B">
              <w:rPr>
                <w:rFonts w:eastAsia="Times New Roman" w:cs="Times New Roman"/>
                <w:color w:val="000000"/>
                <w:sz w:val="20"/>
                <w:szCs w:val="20"/>
                <w:lang w:val="es-ES"/>
              </w:rPr>
              <w:t>Buen apoyo para los puntos. Evidencia relevante, actual. Se presentaron y refutaron las opiniones contrarias. Se tomó en cuenta al público.</w:t>
            </w:r>
          </w:p>
          <w:p w14:paraId="259EFDBD" w14:textId="261D91D4" w:rsidR="0027318B" w:rsidRPr="0027318B" w:rsidRDefault="0027318B" w:rsidP="0027318B">
            <w:pPr>
              <w:spacing w:before="100" w:beforeAutospacing="1" w:after="100" w:afterAutospacing="1" w:line="240" w:lineRule="auto"/>
              <w:rPr>
                <w:rFonts w:eastAsia="Times New Roman" w:cs="Times New Roman"/>
                <w:sz w:val="20"/>
                <w:szCs w:val="20"/>
                <w:lang w:val="es-ES"/>
              </w:rPr>
            </w:pPr>
            <w:r w:rsidRPr="0027318B">
              <w:rPr>
                <w:rFonts w:eastAsia="Times New Roman" w:cs="Times New Roman"/>
                <w:color w:val="000000"/>
                <w:sz w:val="20"/>
                <w:szCs w:val="20"/>
                <w:lang w:val="es-ES"/>
              </w:rPr>
              <w:t>Uso de vocabulario claro y preciso, relevante al tema.</w:t>
            </w:r>
          </w:p>
        </w:tc>
        <w:tc>
          <w:tcPr>
            <w:tcW w:w="1195" w:type="pct"/>
            <w:tcBorders>
              <w:top w:val="outset" w:sz="6" w:space="0" w:color="auto"/>
              <w:left w:val="outset" w:sz="6" w:space="0" w:color="auto"/>
              <w:bottom w:val="outset" w:sz="6" w:space="0" w:color="auto"/>
              <w:right w:val="outset" w:sz="6" w:space="0" w:color="auto"/>
            </w:tcBorders>
            <w:hideMark/>
          </w:tcPr>
          <w:p w14:paraId="5F78FDAC" w14:textId="339637F8" w:rsidR="0027318B" w:rsidRPr="0027318B" w:rsidRDefault="0027318B" w:rsidP="0027318B">
            <w:pPr>
              <w:spacing w:after="0" w:line="240" w:lineRule="auto"/>
              <w:rPr>
                <w:rFonts w:eastAsia="Times New Roman" w:cs="Times New Roman"/>
                <w:sz w:val="20"/>
                <w:szCs w:val="20"/>
                <w:lang w:val="es-ES"/>
              </w:rPr>
            </w:pPr>
            <w:r w:rsidRPr="0027318B">
              <w:rPr>
                <w:rFonts w:eastAsia="Times New Roman" w:cs="Times New Roman"/>
                <w:color w:val="000000"/>
                <w:sz w:val="20"/>
                <w:szCs w:val="20"/>
                <w:lang w:val="es-ES"/>
              </w:rPr>
              <w:t xml:space="preserve">Cubre los </w:t>
            </w:r>
            <w:r>
              <w:rPr>
                <w:rFonts w:eastAsia="Times New Roman" w:cs="Times New Roman"/>
                <w:color w:val="000000"/>
                <w:sz w:val="20"/>
                <w:szCs w:val="20"/>
                <w:lang w:val="es-ES"/>
              </w:rPr>
              <w:t xml:space="preserve">diferentes temas. </w:t>
            </w:r>
            <w:r w:rsidRPr="0027318B">
              <w:rPr>
                <w:rFonts w:eastAsia="Times New Roman" w:cs="Times New Roman"/>
                <w:sz w:val="20"/>
                <w:szCs w:val="20"/>
                <w:lang w:val="es-ES"/>
              </w:rPr>
              <w:t>Buena comprensión y exposición del tema.</w:t>
            </w:r>
          </w:p>
          <w:p w14:paraId="3FA88A4C" w14:textId="77777777" w:rsidR="0027318B" w:rsidRPr="0027318B" w:rsidRDefault="0027318B" w:rsidP="0027318B">
            <w:pPr>
              <w:spacing w:before="100" w:beforeAutospacing="1" w:after="100" w:afterAutospacing="1" w:line="240" w:lineRule="auto"/>
              <w:rPr>
                <w:rFonts w:eastAsia="Times New Roman" w:cs="Times New Roman"/>
                <w:sz w:val="20"/>
                <w:szCs w:val="20"/>
                <w:lang w:val="es-ES"/>
              </w:rPr>
            </w:pPr>
            <w:r w:rsidRPr="0027318B">
              <w:rPr>
                <w:rFonts w:eastAsia="Times New Roman" w:cs="Times New Roman"/>
                <w:color w:val="000000"/>
                <w:sz w:val="20"/>
                <w:szCs w:val="20"/>
                <w:lang w:val="es-ES"/>
              </w:rPr>
              <w:t>La información responde a las preguntas principales y da 1-2 ideas secundarias y/o ejemplos.</w:t>
            </w:r>
          </w:p>
          <w:p w14:paraId="3FCE6525" w14:textId="5B0C2889" w:rsidR="0027318B" w:rsidRPr="0027318B" w:rsidRDefault="0027318B" w:rsidP="0027318B">
            <w:pPr>
              <w:spacing w:before="100" w:beforeAutospacing="1" w:after="100" w:afterAutospacing="1" w:line="240" w:lineRule="auto"/>
              <w:rPr>
                <w:rFonts w:eastAsia="Times New Roman" w:cs="Times New Roman"/>
                <w:sz w:val="20"/>
                <w:szCs w:val="20"/>
                <w:lang w:val="es-ES"/>
              </w:rPr>
            </w:pPr>
            <w:r w:rsidRPr="0027318B">
              <w:rPr>
                <w:rFonts w:eastAsia="Times New Roman" w:cs="Times New Roman"/>
                <w:color w:val="000000"/>
                <w:sz w:val="20"/>
                <w:szCs w:val="20"/>
                <w:lang w:val="es-ES"/>
              </w:rPr>
              <w:t>Estudiante se siente cómodo y responde a todas las preguntas aunque no elabora sobre ellas.</w:t>
            </w:r>
          </w:p>
          <w:p w14:paraId="6C0B069E" w14:textId="77777777" w:rsidR="0027318B" w:rsidRPr="0027318B" w:rsidRDefault="0027318B" w:rsidP="0027318B">
            <w:pPr>
              <w:spacing w:before="100" w:beforeAutospacing="1" w:after="100" w:afterAutospacing="1" w:line="240" w:lineRule="auto"/>
              <w:rPr>
                <w:rFonts w:eastAsia="Times New Roman" w:cs="Times New Roman"/>
                <w:sz w:val="20"/>
                <w:szCs w:val="20"/>
                <w:lang w:val="es-ES"/>
              </w:rPr>
            </w:pPr>
            <w:r w:rsidRPr="0027318B">
              <w:rPr>
                <w:rFonts w:eastAsia="Times New Roman" w:cs="Times New Roman"/>
                <w:color w:val="000000"/>
                <w:sz w:val="20"/>
                <w:szCs w:val="20"/>
                <w:lang w:val="es-ES"/>
              </w:rPr>
              <w:t>El vocabulario es adecuado, pero no particularmente preciso o expresivo.</w:t>
            </w:r>
          </w:p>
        </w:tc>
        <w:tc>
          <w:tcPr>
            <w:tcW w:w="951" w:type="pct"/>
            <w:tcBorders>
              <w:top w:val="outset" w:sz="6" w:space="0" w:color="auto"/>
              <w:left w:val="outset" w:sz="6" w:space="0" w:color="auto"/>
              <w:bottom w:val="outset" w:sz="6" w:space="0" w:color="auto"/>
              <w:right w:val="outset" w:sz="6" w:space="0" w:color="auto"/>
            </w:tcBorders>
            <w:hideMark/>
          </w:tcPr>
          <w:p w14:paraId="7E09D4DB" w14:textId="11A63E1E" w:rsidR="0027318B" w:rsidRPr="0027318B" w:rsidRDefault="0027318B" w:rsidP="0027318B">
            <w:pPr>
              <w:spacing w:before="100" w:beforeAutospacing="1" w:after="100" w:afterAutospacing="1" w:line="240" w:lineRule="auto"/>
              <w:rPr>
                <w:rFonts w:eastAsia="Times New Roman" w:cs="Times New Roman"/>
                <w:sz w:val="20"/>
                <w:szCs w:val="20"/>
                <w:lang w:val="es-ES"/>
              </w:rPr>
            </w:pPr>
            <w:r w:rsidRPr="0027318B">
              <w:rPr>
                <w:rFonts w:eastAsia="Times New Roman" w:cs="Times New Roman"/>
                <w:color w:val="000000"/>
                <w:sz w:val="20"/>
                <w:szCs w:val="20"/>
                <w:lang w:val="es-ES"/>
              </w:rPr>
              <w:t>Ideas correctas pero incompletas. Comprensión básica del material, no muy a fondo.</w:t>
            </w:r>
          </w:p>
          <w:p w14:paraId="5A37C055" w14:textId="77777777" w:rsidR="0027318B" w:rsidRPr="0027318B" w:rsidRDefault="0027318B" w:rsidP="0027318B">
            <w:pPr>
              <w:spacing w:before="100" w:beforeAutospacing="1" w:after="100" w:afterAutospacing="1" w:line="240" w:lineRule="auto"/>
              <w:rPr>
                <w:rFonts w:eastAsia="Times New Roman" w:cs="Times New Roman"/>
                <w:sz w:val="20"/>
                <w:szCs w:val="20"/>
                <w:lang w:val="es-ES"/>
              </w:rPr>
            </w:pPr>
            <w:r w:rsidRPr="0027318B">
              <w:rPr>
                <w:rFonts w:eastAsia="Times New Roman" w:cs="Times New Roman"/>
                <w:color w:val="000000"/>
                <w:sz w:val="20"/>
                <w:szCs w:val="20"/>
                <w:lang w:val="es-ES"/>
              </w:rPr>
              <w:t>Identifica parcialmente la información importante. Responde a las preguntas principales, pero no da detalles y/o ejemplos.</w:t>
            </w:r>
          </w:p>
          <w:p w14:paraId="7567BCF2" w14:textId="77777777" w:rsidR="00D21D16" w:rsidRDefault="0027318B" w:rsidP="0027318B">
            <w:pPr>
              <w:spacing w:before="100" w:beforeAutospacing="1" w:after="100" w:afterAutospacing="1" w:line="240" w:lineRule="auto"/>
              <w:rPr>
                <w:rFonts w:eastAsia="Times New Roman" w:cs="Times New Roman"/>
                <w:color w:val="000000"/>
                <w:sz w:val="20"/>
                <w:szCs w:val="20"/>
                <w:lang w:val="es-ES"/>
              </w:rPr>
            </w:pPr>
            <w:r w:rsidRPr="0027318B">
              <w:rPr>
                <w:rFonts w:eastAsia="Times New Roman" w:cs="Times New Roman"/>
                <w:color w:val="000000"/>
                <w:sz w:val="20"/>
                <w:szCs w:val="20"/>
                <w:lang w:val="es-ES"/>
              </w:rPr>
              <w:t xml:space="preserve">Estudiante no se siente cómodo con su dominio del tema y sólo puede responder </w:t>
            </w:r>
            <w:r w:rsidR="00D21D16" w:rsidRPr="0027318B">
              <w:rPr>
                <w:rFonts w:eastAsia="Times New Roman" w:cs="Times New Roman"/>
                <w:color w:val="000000"/>
                <w:sz w:val="20"/>
                <w:szCs w:val="20"/>
                <w:lang w:val="es-ES"/>
              </w:rPr>
              <w:t>básicamente</w:t>
            </w:r>
            <w:r w:rsidRPr="0027318B">
              <w:rPr>
                <w:rFonts w:eastAsia="Times New Roman" w:cs="Times New Roman"/>
                <w:color w:val="000000"/>
                <w:sz w:val="20"/>
                <w:szCs w:val="20"/>
                <w:lang w:val="es-ES"/>
              </w:rPr>
              <w:t xml:space="preserve"> a las preguntas de la audiencia.</w:t>
            </w:r>
          </w:p>
          <w:p w14:paraId="4B02904F" w14:textId="0F3167CC" w:rsidR="0027318B" w:rsidRPr="0027318B" w:rsidRDefault="0027318B" w:rsidP="0027318B">
            <w:pPr>
              <w:spacing w:before="100" w:beforeAutospacing="1" w:after="100" w:afterAutospacing="1" w:line="240" w:lineRule="auto"/>
              <w:rPr>
                <w:rFonts w:eastAsia="Times New Roman" w:cs="Times New Roman"/>
                <w:sz w:val="20"/>
                <w:szCs w:val="20"/>
                <w:lang w:val="es-ES"/>
              </w:rPr>
            </w:pPr>
            <w:r w:rsidRPr="0027318B">
              <w:rPr>
                <w:rFonts w:eastAsia="Times New Roman" w:cs="Times New Roman"/>
                <w:color w:val="000000"/>
                <w:sz w:val="20"/>
                <w:szCs w:val="20"/>
                <w:lang w:val="es-ES"/>
              </w:rPr>
              <w:t>El vocabulario es un poco limitado, a veces se recurren a términos imprecisos y traducciones literales.</w:t>
            </w:r>
          </w:p>
        </w:tc>
        <w:tc>
          <w:tcPr>
            <w:tcW w:w="1014" w:type="pct"/>
            <w:tcBorders>
              <w:top w:val="outset" w:sz="6" w:space="0" w:color="auto"/>
              <w:left w:val="outset" w:sz="6" w:space="0" w:color="auto"/>
              <w:bottom w:val="outset" w:sz="6" w:space="0" w:color="auto"/>
              <w:right w:val="outset" w:sz="6" w:space="0" w:color="auto"/>
            </w:tcBorders>
            <w:hideMark/>
          </w:tcPr>
          <w:p w14:paraId="3C66FCA4" w14:textId="77777777" w:rsidR="0027318B" w:rsidRPr="0027318B" w:rsidRDefault="0027318B" w:rsidP="0027318B">
            <w:pPr>
              <w:spacing w:before="100" w:beforeAutospacing="1" w:after="100" w:afterAutospacing="1" w:line="240" w:lineRule="auto"/>
              <w:rPr>
                <w:rFonts w:eastAsia="Times New Roman" w:cs="Times New Roman"/>
                <w:sz w:val="20"/>
                <w:szCs w:val="20"/>
                <w:lang w:val="es-ES"/>
              </w:rPr>
            </w:pPr>
            <w:r w:rsidRPr="0027318B">
              <w:rPr>
                <w:rFonts w:eastAsia="Times New Roman" w:cs="Times New Roman"/>
                <w:color w:val="000000"/>
                <w:sz w:val="20"/>
                <w:szCs w:val="20"/>
                <w:lang w:val="es-ES"/>
              </w:rPr>
              <w:t>Ideas simplistas, no desarrolladas. La investigación y la exposición del material es superficial. La información tiene poco o nada que ver con las preguntas planteadas.</w:t>
            </w:r>
          </w:p>
          <w:p w14:paraId="55F70687" w14:textId="77777777" w:rsidR="0027318B" w:rsidRPr="0027318B" w:rsidRDefault="0027318B" w:rsidP="0027318B">
            <w:pPr>
              <w:spacing w:before="100" w:beforeAutospacing="1" w:after="100" w:afterAutospacing="1" w:line="240" w:lineRule="auto"/>
              <w:rPr>
                <w:rFonts w:eastAsia="Times New Roman" w:cs="Times New Roman"/>
                <w:sz w:val="20"/>
                <w:szCs w:val="20"/>
                <w:lang w:val="es-ES"/>
              </w:rPr>
            </w:pPr>
            <w:r w:rsidRPr="0027318B">
              <w:rPr>
                <w:rFonts w:eastAsia="Times New Roman" w:cs="Times New Roman"/>
                <w:color w:val="000000"/>
                <w:sz w:val="20"/>
                <w:szCs w:val="20"/>
                <w:lang w:val="es-ES"/>
              </w:rPr>
              <w:t>Estudiante no domina la información y no puede responder a las preguntas sobre el tema.</w:t>
            </w:r>
          </w:p>
          <w:p w14:paraId="00C258EA" w14:textId="3C991409" w:rsidR="0027318B" w:rsidRPr="0027318B" w:rsidRDefault="0027318B" w:rsidP="0027318B">
            <w:pPr>
              <w:spacing w:before="100" w:beforeAutospacing="1" w:after="100" w:afterAutospacing="1" w:line="240" w:lineRule="auto"/>
              <w:rPr>
                <w:rFonts w:eastAsia="Times New Roman" w:cs="Times New Roman"/>
                <w:sz w:val="20"/>
                <w:szCs w:val="20"/>
                <w:lang w:val="es-ES"/>
              </w:rPr>
            </w:pPr>
            <w:r w:rsidRPr="0027318B">
              <w:rPr>
                <w:rFonts w:eastAsia="Times New Roman" w:cs="Times New Roman"/>
                <w:color w:val="000000"/>
                <w:sz w:val="20"/>
                <w:szCs w:val="20"/>
                <w:lang w:val="es-ES"/>
              </w:rPr>
              <w:t>El vocabulario es muy limitado, con interferencia del inglés y obvia falta de dominio del vocabulario relevante al tema.</w:t>
            </w:r>
          </w:p>
        </w:tc>
        <w:tc>
          <w:tcPr>
            <w:tcW w:w="377" w:type="pct"/>
            <w:tcBorders>
              <w:top w:val="outset" w:sz="6" w:space="0" w:color="auto"/>
              <w:left w:val="outset" w:sz="6" w:space="0" w:color="auto"/>
              <w:bottom w:val="outset" w:sz="6" w:space="0" w:color="auto"/>
              <w:right w:val="outset" w:sz="6" w:space="0" w:color="auto"/>
            </w:tcBorders>
            <w:vAlign w:val="center"/>
            <w:hideMark/>
          </w:tcPr>
          <w:p w14:paraId="3AD9C3C1" w14:textId="77777777" w:rsidR="0027318B" w:rsidRPr="0027318B" w:rsidRDefault="0027318B" w:rsidP="0027318B">
            <w:pPr>
              <w:spacing w:after="0" w:line="240" w:lineRule="auto"/>
              <w:rPr>
                <w:rFonts w:eastAsia="Times New Roman" w:cs="Times New Roman"/>
                <w:sz w:val="20"/>
                <w:szCs w:val="20"/>
                <w:lang w:val="es-ES"/>
              </w:rPr>
            </w:pPr>
            <w:r w:rsidRPr="0027318B">
              <w:rPr>
                <w:rFonts w:eastAsia="Times New Roman" w:cs="Times New Roman"/>
                <w:color w:val="000000"/>
                <w:sz w:val="20"/>
                <w:szCs w:val="20"/>
                <w:lang w:val="es-ES"/>
              </w:rPr>
              <w:t> </w:t>
            </w:r>
          </w:p>
        </w:tc>
      </w:tr>
      <w:tr w:rsidR="0027318B" w:rsidRPr="00A62C86" w14:paraId="541660DE" w14:textId="77777777" w:rsidTr="001E3B7F">
        <w:trPr>
          <w:tblCellSpacing w:w="15" w:type="dxa"/>
        </w:trPr>
        <w:tc>
          <w:tcPr>
            <w:tcW w:w="560" w:type="pct"/>
            <w:tcBorders>
              <w:top w:val="outset" w:sz="6" w:space="0" w:color="auto"/>
              <w:left w:val="outset" w:sz="6" w:space="0" w:color="auto"/>
              <w:bottom w:val="outset" w:sz="6" w:space="0" w:color="auto"/>
              <w:right w:val="outset" w:sz="6" w:space="0" w:color="auto"/>
            </w:tcBorders>
            <w:shd w:val="clear" w:color="auto" w:fill="999999"/>
            <w:vAlign w:val="center"/>
            <w:hideMark/>
          </w:tcPr>
          <w:p w14:paraId="226EC8C2" w14:textId="77777777" w:rsidR="00F81A2C" w:rsidRDefault="0027318B" w:rsidP="0027318B">
            <w:pPr>
              <w:spacing w:after="0" w:line="240" w:lineRule="auto"/>
              <w:rPr>
                <w:rFonts w:eastAsia="Times New Roman" w:cs="Times New Roman"/>
                <w:b/>
                <w:bCs/>
                <w:color w:val="000000"/>
                <w:sz w:val="20"/>
                <w:szCs w:val="20"/>
              </w:rPr>
            </w:pPr>
            <w:r w:rsidRPr="0027318B">
              <w:rPr>
                <w:rFonts w:eastAsia="Times New Roman" w:cs="Times New Roman"/>
                <w:b/>
                <w:bCs/>
                <w:color w:val="000000"/>
                <w:sz w:val="20"/>
                <w:szCs w:val="20"/>
              </w:rPr>
              <w:t>O</w:t>
            </w:r>
          </w:p>
          <w:p w14:paraId="3B8909E9" w14:textId="3389AED3" w:rsidR="00F81A2C" w:rsidRPr="00A62C86" w:rsidRDefault="00F81A2C" w:rsidP="0027318B">
            <w:pPr>
              <w:spacing w:after="0" w:line="240" w:lineRule="auto"/>
              <w:rPr>
                <w:rFonts w:eastAsia="Times New Roman" w:cs="Times New Roman"/>
                <w:b/>
                <w:bCs/>
                <w:color w:val="000000"/>
                <w:sz w:val="20"/>
                <w:szCs w:val="20"/>
              </w:rPr>
            </w:pPr>
            <w:r w:rsidRPr="00A62C86">
              <w:rPr>
                <w:rFonts w:eastAsia="Times New Roman" w:cs="Times New Roman"/>
                <w:b/>
                <w:bCs/>
                <w:color w:val="000000"/>
                <w:sz w:val="20"/>
                <w:szCs w:val="20"/>
              </w:rPr>
              <w:t>R</w:t>
            </w:r>
          </w:p>
          <w:p w14:paraId="0028C629" w14:textId="3043870D" w:rsidR="00F81A2C" w:rsidRPr="00A62C86" w:rsidRDefault="00F81A2C" w:rsidP="0027318B">
            <w:pPr>
              <w:spacing w:after="0" w:line="240" w:lineRule="auto"/>
              <w:rPr>
                <w:rFonts w:eastAsia="Times New Roman" w:cs="Times New Roman"/>
                <w:b/>
                <w:bCs/>
                <w:color w:val="000000"/>
                <w:sz w:val="20"/>
                <w:szCs w:val="20"/>
              </w:rPr>
            </w:pPr>
            <w:r w:rsidRPr="00A62C86">
              <w:rPr>
                <w:rFonts w:eastAsia="Times New Roman" w:cs="Times New Roman"/>
                <w:b/>
                <w:bCs/>
                <w:color w:val="000000"/>
                <w:sz w:val="20"/>
                <w:szCs w:val="20"/>
              </w:rPr>
              <w:t>G</w:t>
            </w:r>
          </w:p>
          <w:p w14:paraId="16F3E998" w14:textId="2ECF91BF" w:rsidR="00F81A2C" w:rsidRPr="00A62C86" w:rsidRDefault="00F81A2C" w:rsidP="0027318B">
            <w:pPr>
              <w:spacing w:after="0" w:line="240" w:lineRule="auto"/>
              <w:rPr>
                <w:rFonts w:eastAsia="Times New Roman" w:cs="Times New Roman"/>
                <w:b/>
                <w:bCs/>
                <w:color w:val="000000"/>
                <w:sz w:val="20"/>
                <w:szCs w:val="20"/>
              </w:rPr>
            </w:pPr>
            <w:r w:rsidRPr="00A62C86">
              <w:rPr>
                <w:rFonts w:eastAsia="Times New Roman" w:cs="Times New Roman"/>
                <w:b/>
                <w:bCs/>
                <w:color w:val="000000"/>
                <w:sz w:val="20"/>
                <w:szCs w:val="20"/>
              </w:rPr>
              <w:t>A</w:t>
            </w:r>
          </w:p>
          <w:p w14:paraId="4C0334B2" w14:textId="2D6D325E" w:rsidR="00F81A2C" w:rsidRPr="00A62C86" w:rsidRDefault="00F81A2C" w:rsidP="0027318B">
            <w:pPr>
              <w:spacing w:after="0" w:line="240" w:lineRule="auto"/>
              <w:rPr>
                <w:rFonts w:eastAsia="Times New Roman" w:cs="Times New Roman"/>
                <w:b/>
                <w:bCs/>
                <w:color w:val="000000"/>
                <w:sz w:val="20"/>
                <w:szCs w:val="20"/>
              </w:rPr>
            </w:pPr>
            <w:r w:rsidRPr="00A62C86">
              <w:rPr>
                <w:rFonts w:eastAsia="Times New Roman" w:cs="Times New Roman"/>
                <w:b/>
                <w:bCs/>
                <w:color w:val="000000"/>
                <w:sz w:val="20"/>
                <w:szCs w:val="20"/>
              </w:rPr>
              <w:t>N</w:t>
            </w:r>
          </w:p>
          <w:p w14:paraId="053C48B7" w14:textId="409C6D8B" w:rsidR="00F81A2C" w:rsidRPr="00A62C86" w:rsidRDefault="00F81A2C" w:rsidP="0027318B">
            <w:pPr>
              <w:spacing w:after="0" w:line="240" w:lineRule="auto"/>
              <w:rPr>
                <w:rFonts w:eastAsia="Times New Roman" w:cs="Times New Roman"/>
                <w:b/>
                <w:bCs/>
                <w:color w:val="000000"/>
                <w:sz w:val="20"/>
                <w:szCs w:val="20"/>
              </w:rPr>
            </w:pPr>
            <w:r w:rsidRPr="00A62C86">
              <w:rPr>
                <w:rFonts w:eastAsia="Times New Roman" w:cs="Times New Roman"/>
                <w:b/>
                <w:bCs/>
                <w:color w:val="000000"/>
                <w:sz w:val="20"/>
                <w:szCs w:val="20"/>
              </w:rPr>
              <w:t>I</w:t>
            </w:r>
          </w:p>
          <w:p w14:paraId="7D722292" w14:textId="4296DA03" w:rsidR="00F81A2C" w:rsidRPr="00A62C86" w:rsidRDefault="00F81A2C" w:rsidP="0027318B">
            <w:pPr>
              <w:spacing w:after="0" w:line="240" w:lineRule="auto"/>
              <w:rPr>
                <w:rFonts w:eastAsia="Times New Roman" w:cs="Times New Roman"/>
                <w:b/>
                <w:bCs/>
                <w:color w:val="000000"/>
                <w:sz w:val="20"/>
                <w:szCs w:val="20"/>
              </w:rPr>
            </w:pPr>
            <w:r w:rsidRPr="00A62C86">
              <w:rPr>
                <w:rFonts w:eastAsia="Times New Roman" w:cs="Times New Roman"/>
                <w:b/>
                <w:bCs/>
                <w:color w:val="000000"/>
                <w:sz w:val="20"/>
                <w:szCs w:val="20"/>
              </w:rPr>
              <w:t>Z</w:t>
            </w:r>
          </w:p>
          <w:p w14:paraId="38148696" w14:textId="5F106170" w:rsidR="00F81A2C" w:rsidRPr="00A62C86" w:rsidRDefault="00F81A2C" w:rsidP="0027318B">
            <w:pPr>
              <w:spacing w:after="0" w:line="240" w:lineRule="auto"/>
              <w:rPr>
                <w:rFonts w:eastAsia="Times New Roman" w:cs="Times New Roman"/>
                <w:b/>
                <w:bCs/>
                <w:color w:val="000000"/>
                <w:sz w:val="20"/>
                <w:szCs w:val="20"/>
              </w:rPr>
            </w:pPr>
            <w:r w:rsidRPr="00A62C86">
              <w:rPr>
                <w:rFonts w:eastAsia="Times New Roman" w:cs="Times New Roman"/>
                <w:b/>
                <w:bCs/>
                <w:color w:val="000000"/>
                <w:sz w:val="20"/>
                <w:szCs w:val="20"/>
              </w:rPr>
              <w:t>A</w:t>
            </w:r>
          </w:p>
          <w:p w14:paraId="75DFEA69" w14:textId="289EE9B4" w:rsidR="00F81A2C" w:rsidRPr="00A62C86" w:rsidRDefault="00F81A2C" w:rsidP="0027318B">
            <w:pPr>
              <w:spacing w:after="0" w:line="240" w:lineRule="auto"/>
              <w:rPr>
                <w:rFonts w:eastAsia="Times New Roman" w:cs="Times New Roman"/>
                <w:b/>
                <w:bCs/>
                <w:color w:val="000000"/>
                <w:sz w:val="20"/>
                <w:szCs w:val="20"/>
              </w:rPr>
            </w:pPr>
            <w:r w:rsidRPr="00A62C86">
              <w:rPr>
                <w:rFonts w:eastAsia="Times New Roman" w:cs="Times New Roman"/>
                <w:b/>
                <w:bCs/>
                <w:color w:val="000000"/>
                <w:sz w:val="20"/>
                <w:szCs w:val="20"/>
              </w:rPr>
              <w:t>C</w:t>
            </w:r>
          </w:p>
          <w:p w14:paraId="6B3F93EE" w14:textId="01F26D04" w:rsidR="00F81A2C" w:rsidRPr="00A62C86" w:rsidRDefault="00F81A2C" w:rsidP="0027318B">
            <w:pPr>
              <w:spacing w:after="0" w:line="240" w:lineRule="auto"/>
              <w:rPr>
                <w:rFonts w:eastAsia="Times New Roman" w:cs="Times New Roman"/>
                <w:b/>
                <w:bCs/>
                <w:color w:val="000000"/>
                <w:sz w:val="20"/>
                <w:szCs w:val="20"/>
              </w:rPr>
            </w:pPr>
            <w:r w:rsidRPr="00A62C86">
              <w:rPr>
                <w:rFonts w:eastAsia="Times New Roman" w:cs="Times New Roman"/>
                <w:b/>
                <w:bCs/>
                <w:color w:val="000000"/>
                <w:sz w:val="20"/>
                <w:szCs w:val="20"/>
              </w:rPr>
              <w:t>I</w:t>
            </w:r>
          </w:p>
          <w:p w14:paraId="3BDEA6FD" w14:textId="402A5899" w:rsidR="00F81A2C" w:rsidRPr="00A62C86" w:rsidRDefault="00F81A2C" w:rsidP="0027318B">
            <w:pPr>
              <w:spacing w:after="0" w:line="240" w:lineRule="auto"/>
              <w:rPr>
                <w:rFonts w:eastAsia="Times New Roman" w:cs="Times New Roman"/>
                <w:b/>
                <w:bCs/>
                <w:color w:val="000000"/>
                <w:sz w:val="20"/>
                <w:szCs w:val="20"/>
              </w:rPr>
            </w:pPr>
            <w:r w:rsidRPr="00A62C86">
              <w:rPr>
                <w:rFonts w:eastAsia="Times New Roman" w:cs="Times New Roman"/>
                <w:b/>
                <w:bCs/>
                <w:color w:val="000000"/>
                <w:sz w:val="20"/>
                <w:szCs w:val="20"/>
              </w:rPr>
              <w:t>Ó</w:t>
            </w:r>
          </w:p>
          <w:p w14:paraId="1167B4B9" w14:textId="7EE99E59" w:rsidR="0027318B" w:rsidRDefault="00F81A2C" w:rsidP="0027318B">
            <w:pPr>
              <w:spacing w:after="0" w:line="240" w:lineRule="auto"/>
              <w:rPr>
                <w:rFonts w:eastAsia="Times New Roman" w:cs="Times New Roman"/>
                <w:b/>
                <w:bCs/>
                <w:color w:val="000000"/>
                <w:sz w:val="20"/>
                <w:szCs w:val="20"/>
                <w:lang w:val="es-ES"/>
              </w:rPr>
            </w:pPr>
            <w:r w:rsidRPr="0027318B">
              <w:rPr>
                <w:rFonts w:eastAsia="Times New Roman" w:cs="Times New Roman"/>
                <w:b/>
                <w:bCs/>
                <w:color w:val="000000"/>
                <w:sz w:val="20"/>
                <w:szCs w:val="20"/>
                <w:lang w:val="es-ES"/>
              </w:rPr>
              <w:t>N</w:t>
            </w:r>
          </w:p>
          <w:p w14:paraId="20234118" w14:textId="3395B5AE" w:rsidR="00F81A2C" w:rsidRPr="0027318B" w:rsidRDefault="00F81A2C" w:rsidP="0027318B">
            <w:pPr>
              <w:spacing w:after="0" w:line="240" w:lineRule="auto"/>
              <w:rPr>
                <w:rFonts w:eastAsia="Times New Roman" w:cs="Times New Roman"/>
                <w:sz w:val="20"/>
                <w:szCs w:val="20"/>
                <w:lang w:val="es-ES"/>
              </w:rPr>
            </w:pPr>
          </w:p>
        </w:tc>
        <w:tc>
          <w:tcPr>
            <w:tcW w:w="811" w:type="pct"/>
            <w:tcBorders>
              <w:top w:val="outset" w:sz="6" w:space="0" w:color="auto"/>
              <w:left w:val="outset" w:sz="6" w:space="0" w:color="auto"/>
              <w:bottom w:val="outset" w:sz="6" w:space="0" w:color="auto"/>
              <w:right w:val="outset" w:sz="6" w:space="0" w:color="auto"/>
            </w:tcBorders>
            <w:hideMark/>
          </w:tcPr>
          <w:p w14:paraId="0384F9E8" w14:textId="78FA684C" w:rsidR="0027318B" w:rsidRPr="0027318B" w:rsidRDefault="0027318B" w:rsidP="0027318B">
            <w:pPr>
              <w:spacing w:before="100" w:beforeAutospacing="1" w:after="100" w:afterAutospacing="1" w:line="240" w:lineRule="auto"/>
              <w:rPr>
                <w:rFonts w:eastAsia="Times New Roman" w:cs="Times New Roman"/>
                <w:sz w:val="20"/>
                <w:szCs w:val="20"/>
                <w:lang w:val="es-ES"/>
              </w:rPr>
            </w:pPr>
            <w:r w:rsidRPr="0027318B">
              <w:rPr>
                <w:rFonts w:eastAsia="Times New Roman" w:cs="Times New Roman"/>
                <w:color w:val="000000"/>
                <w:sz w:val="20"/>
                <w:szCs w:val="20"/>
                <w:lang w:val="es-ES"/>
              </w:rPr>
              <w:t>Clara, con transiciones lógicas y efectivas.</w:t>
            </w:r>
          </w:p>
          <w:p w14:paraId="1F73F800" w14:textId="77777777" w:rsidR="0027318B" w:rsidRPr="0027318B" w:rsidRDefault="0027318B" w:rsidP="0027318B">
            <w:pPr>
              <w:spacing w:before="100" w:beforeAutospacing="1" w:after="100" w:afterAutospacing="1" w:line="240" w:lineRule="auto"/>
              <w:rPr>
                <w:rFonts w:eastAsia="Times New Roman" w:cs="Times New Roman"/>
                <w:sz w:val="20"/>
                <w:szCs w:val="20"/>
                <w:lang w:val="es-ES"/>
              </w:rPr>
            </w:pPr>
            <w:r w:rsidRPr="0027318B">
              <w:rPr>
                <w:rFonts w:eastAsia="Times New Roman" w:cs="Times New Roman"/>
                <w:color w:val="000000"/>
                <w:sz w:val="20"/>
                <w:szCs w:val="20"/>
                <w:lang w:val="es-ES"/>
              </w:rPr>
              <w:t>La información es presentada de manera lógica y coherente que la audiencia puede seguir fácilmente.</w:t>
            </w:r>
          </w:p>
          <w:p w14:paraId="29A4B6CC" w14:textId="2254A638" w:rsidR="0027318B" w:rsidRPr="0027318B" w:rsidRDefault="0027318B" w:rsidP="0027318B">
            <w:pPr>
              <w:spacing w:before="100" w:beforeAutospacing="1" w:after="100" w:afterAutospacing="1" w:line="240" w:lineRule="auto"/>
              <w:rPr>
                <w:rFonts w:eastAsia="Times New Roman" w:cs="Times New Roman"/>
                <w:sz w:val="20"/>
                <w:szCs w:val="20"/>
              </w:rPr>
            </w:pPr>
            <w:proofErr w:type="spellStart"/>
            <w:r w:rsidRPr="0027318B">
              <w:rPr>
                <w:rFonts w:eastAsia="Times New Roman" w:cs="Times New Roman"/>
                <w:color w:val="000000"/>
                <w:sz w:val="20"/>
                <w:szCs w:val="20"/>
              </w:rPr>
              <w:t>Conclusón</w:t>
            </w:r>
            <w:proofErr w:type="spellEnd"/>
            <w:r w:rsidRPr="0027318B">
              <w:rPr>
                <w:rFonts w:eastAsia="Times New Roman" w:cs="Times New Roman"/>
                <w:color w:val="000000"/>
                <w:sz w:val="20"/>
                <w:szCs w:val="20"/>
              </w:rPr>
              <w:t xml:space="preserve"> </w:t>
            </w:r>
            <w:proofErr w:type="spellStart"/>
            <w:r w:rsidRPr="0027318B">
              <w:rPr>
                <w:rFonts w:eastAsia="Times New Roman" w:cs="Times New Roman"/>
                <w:color w:val="000000"/>
                <w:sz w:val="20"/>
                <w:szCs w:val="20"/>
              </w:rPr>
              <w:t>clara</w:t>
            </w:r>
            <w:proofErr w:type="spellEnd"/>
            <w:r w:rsidRPr="0027318B">
              <w:rPr>
                <w:rFonts w:eastAsia="Times New Roman" w:cs="Times New Roman"/>
                <w:color w:val="000000"/>
                <w:sz w:val="20"/>
                <w:szCs w:val="20"/>
              </w:rPr>
              <w:t xml:space="preserve"> y </w:t>
            </w:r>
            <w:proofErr w:type="spellStart"/>
            <w:r w:rsidRPr="0027318B">
              <w:rPr>
                <w:rFonts w:eastAsia="Times New Roman" w:cs="Times New Roman"/>
                <w:color w:val="000000"/>
                <w:sz w:val="20"/>
                <w:szCs w:val="20"/>
              </w:rPr>
              <w:t>efectiva</w:t>
            </w:r>
            <w:proofErr w:type="spellEnd"/>
            <w:r w:rsidRPr="0027318B">
              <w:rPr>
                <w:rFonts w:eastAsia="Times New Roman" w:cs="Times New Roman"/>
                <w:color w:val="000000"/>
                <w:sz w:val="20"/>
                <w:szCs w:val="20"/>
              </w:rPr>
              <w:t>.</w:t>
            </w:r>
          </w:p>
        </w:tc>
        <w:tc>
          <w:tcPr>
            <w:tcW w:w="1195" w:type="pct"/>
            <w:tcBorders>
              <w:top w:val="outset" w:sz="6" w:space="0" w:color="auto"/>
              <w:left w:val="outset" w:sz="6" w:space="0" w:color="auto"/>
              <w:bottom w:val="outset" w:sz="6" w:space="0" w:color="auto"/>
              <w:right w:val="outset" w:sz="6" w:space="0" w:color="auto"/>
            </w:tcBorders>
            <w:hideMark/>
          </w:tcPr>
          <w:p w14:paraId="2F0569CE" w14:textId="45D434CD" w:rsidR="0027318B" w:rsidRPr="0027318B" w:rsidRDefault="0027318B" w:rsidP="0027318B">
            <w:pPr>
              <w:spacing w:before="100" w:beforeAutospacing="1" w:after="100" w:afterAutospacing="1" w:line="240" w:lineRule="auto"/>
              <w:rPr>
                <w:rFonts w:eastAsia="Times New Roman" w:cs="Times New Roman"/>
                <w:sz w:val="20"/>
                <w:szCs w:val="20"/>
                <w:lang w:val="es-ES"/>
              </w:rPr>
            </w:pPr>
            <w:r w:rsidRPr="0027318B">
              <w:rPr>
                <w:rFonts w:eastAsia="Times New Roman" w:cs="Times New Roman"/>
                <w:color w:val="000000"/>
                <w:sz w:val="20"/>
                <w:szCs w:val="20"/>
                <w:lang w:val="es-ES"/>
              </w:rPr>
              <w:t>La mayor parte de la información es presentada de manera lógica y generalmente bien organizada, pero hace falta mejores transiciones de una idea a otra.</w:t>
            </w:r>
          </w:p>
          <w:p w14:paraId="7DB8D86D" w14:textId="77777777" w:rsidR="0027318B" w:rsidRPr="0027318B" w:rsidRDefault="0027318B" w:rsidP="0027318B">
            <w:pPr>
              <w:spacing w:before="100" w:beforeAutospacing="1" w:after="100" w:afterAutospacing="1" w:line="240" w:lineRule="auto"/>
              <w:rPr>
                <w:rFonts w:eastAsia="Times New Roman" w:cs="Times New Roman"/>
                <w:sz w:val="20"/>
                <w:szCs w:val="20"/>
                <w:lang w:val="es-ES"/>
              </w:rPr>
            </w:pPr>
            <w:r w:rsidRPr="0027318B">
              <w:rPr>
                <w:rFonts w:eastAsia="Times New Roman" w:cs="Times New Roman"/>
                <w:color w:val="000000"/>
                <w:sz w:val="20"/>
                <w:szCs w:val="20"/>
                <w:lang w:val="es-ES"/>
              </w:rPr>
              <w:t> </w:t>
            </w:r>
          </w:p>
        </w:tc>
        <w:tc>
          <w:tcPr>
            <w:tcW w:w="951" w:type="pct"/>
            <w:tcBorders>
              <w:top w:val="outset" w:sz="6" w:space="0" w:color="auto"/>
              <w:left w:val="outset" w:sz="6" w:space="0" w:color="auto"/>
              <w:bottom w:val="outset" w:sz="6" w:space="0" w:color="auto"/>
              <w:right w:val="outset" w:sz="6" w:space="0" w:color="auto"/>
            </w:tcBorders>
            <w:hideMark/>
          </w:tcPr>
          <w:p w14:paraId="3753D093" w14:textId="492C1690" w:rsidR="0027318B" w:rsidRPr="0027318B" w:rsidRDefault="0027318B" w:rsidP="0027318B">
            <w:pPr>
              <w:spacing w:before="100" w:beforeAutospacing="1" w:after="100" w:afterAutospacing="1" w:line="240" w:lineRule="auto"/>
              <w:rPr>
                <w:rFonts w:eastAsia="Times New Roman" w:cs="Times New Roman"/>
                <w:sz w:val="20"/>
                <w:szCs w:val="20"/>
                <w:lang w:val="es-ES"/>
              </w:rPr>
            </w:pPr>
            <w:r w:rsidRPr="0027318B">
              <w:rPr>
                <w:rFonts w:eastAsia="Times New Roman" w:cs="Times New Roman"/>
                <w:sz w:val="20"/>
                <w:szCs w:val="20"/>
                <w:lang w:val="es-ES"/>
              </w:rPr>
              <w:t>Organización adecuada, pero floja.</w:t>
            </w:r>
            <w:r w:rsidR="004A1E60">
              <w:rPr>
                <w:rFonts w:eastAsia="Times New Roman" w:cs="Times New Roman"/>
                <w:sz w:val="20"/>
                <w:szCs w:val="20"/>
                <w:lang w:val="es-ES"/>
              </w:rPr>
              <w:t xml:space="preserve"> </w:t>
            </w:r>
            <w:r w:rsidRPr="0027318B">
              <w:rPr>
                <w:rFonts w:eastAsia="Times New Roman" w:cs="Times New Roman"/>
                <w:color w:val="000000"/>
                <w:sz w:val="20"/>
                <w:szCs w:val="20"/>
                <w:lang w:val="es-ES"/>
              </w:rPr>
              <w:t>No siempre clara. Falta de conexiones claras entre las partes de la presentación, las partes parecen aisladas entre sí.</w:t>
            </w:r>
          </w:p>
          <w:p w14:paraId="25755E5D" w14:textId="77777777" w:rsidR="0027318B" w:rsidRPr="0027318B" w:rsidRDefault="0027318B" w:rsidP="0027318B">
            <w:pPr>
              <w:spacing w:before="100" w:beforeAutospacing="1" w:after="100" w:afterAutospacing="1" w:line="240" w:lineRule="auto"/>
              <w:rPr>
                <w:rFonts w:eastAsia="Times New Roman" w:cs="Times New Roman"/>
                <w:sz w:val="20"/>
                <w:szCs w:val="20"/>
                <w:lang w:val="es-ES"/>
              </w:rPr>
            </w:pPr>
            <w:r w:rsidRPr="0027318B">
              <w:rPr>
                <w:rFonts w:eastAsia="Times New Roman" w:cs="Times New Roman"/>
                <w:color w:val="000000"/>
                <w:sz w:val="20"/>
                <w:szCs w:val="20"/>
                <w:lang w:val="es-ES"/>
              </w:rPr>
              <w:t>La audiencia tiene dificultad en seguir la presentación.</w:t>
            </w:r>
          </w:p>
          <w:p w14:paraId="22B1C9CA" w14:textId="77777777" w:rsidR="0027318B" w:rsidRPr="0027318B" w:rsidRDefault="0027318B" w:rsidP="0027318B">
            <w:pPr>
              <w:spacing w:before="100" w:beforeAutospacing="1" w:after="100" w:afterAutospacing="1" w:line="240" w:lineRule="auto"/>
              <w:rPr>
                <w:rFonts w:eastAsia="Times New Roman" w:cs="Times New Roman"/>
                <w:sz w:val="20"/>
                <w:szCs w:val="20"/>
                <w:lang w:val="es-ES"/>
              </w:rPr>
            </w:pPr>
            <w:r w:rsidRPr="0027318B">
              <w:rPr>
                <w:rFonts w:eastAsia="Times New Roman" w:cs="Times New Roman"/>
                <w:color w:val="000000"/>
                <w:sz w:val="20"/>
                <w:szCs w:val="20"/>
                <w:lang w:val="es-ES"/>
              </w:rPr>
              <w:t> </w:t>
            </w:r>
          </w:p>
        </w:tc>
        <w:tc>
          <w:tcPr>
            <w:tcW w:w="1014" w:type="pct"/>
            <w:tcBorders>
              <w:top w:val="outset" w:sz="6" w:space="0" w:color="auto"/>
              <w:left w:val="outset" w:sz="6" w:space="0" w:color="auto"/>
              <w:bottom w:val="outset" w:sz="6" w:space="0" w:color="auto"/>
              <w:right w:val="outset" w:sz="6" w:space="0" w:color="auto"/>
            </w:tcBorders>
            <w:hideMark/>
          </w:tcPr>
          <w:p w14:paraId="1997001C" w14:textId="77777777" w:rsidR="0027318B" w:rsidRPr="0027318B" w:rsidRDefault="0027318B" w:rsidP="0027318B">
            <w:pPr>
              <w:spacing w:before="100" w:beforeAutospacing="1" w:after="100" w:afterAutospacing="1" w:line="240" w:lineRule="auto"/>
              <w:rPr>
                <w:rFonts w:eastAsia="Times New Roman" w:cs="Times New Roman"/>
                <w:sz w:val="20"/>
                <w:szCs w:val="20"/>
                <w:lang w:val="es-ES"/>
              </w:rPr>
            </w:pPr>
            <w:r w:rsidRPr="0027318B">
              <w:rPr>
                <w:rFonts w:eastAsia="Times New Roman" w:cs="Times New Roman"/>
                <w:color w:val="000000"/>
                <w:sz w:val="20"/>
                <w:szCs w:val="20"/>
                <w:lang w:val="es-ES"/>
              </w:rPr>
              <w:t xml:space="preserve">Mal estructurada y  </w:t>
            </w:r>
            <w:proofErr w:type="spellStart"/>
            <w:r w:rsidRPr="0027318B">
              <w:rPr>
                <w:rFonts w:eastAsia="Times New Roman" w:cs="Times New Roman"/>
                <w:color w:val="000000"/>
                <w:sz w:val="20"/>
                <w:szCs w:val="20"/>
                <w:lang w:val="es-ES"/>
              </w:rPr>
              <w:t>difcil</w:t>
            </w:r>
            <w:proofErr w:type="spellEnd"/>
            <w:r w:rsidRPr="0027318B">
              <w:rPr>
                <w:rFonts w:eastAsia="Times New Roman" w:cs="Times New Roman"/>
                <w:color w:val="000000"/>
                <w:sz w:val="20"/>
                <w:szCs w:val="20"/>
                <w:lang w:val="es-ES"/>
              </w:rPr>
              <w:t xml:space="preserve"> de entender.</w:t>
            </w:r>
          </w:p>
          <w:p w14:paraId="50EBEEB7" w14:textId="77777777" w:rsidR="0027318B" w:rsidRPr="0027318B" w:rsidRDefault="0027318B" w:rsidP="0027318B">
            <w:pPr>
              <w:spacing w:before="100" w:beforeAutospacing="1" w:after="100" w:afterAutospacing="1" w:line="240" w:lineRule="auto"/>
              <w:rPr>
                <w:rFonts w:eastAsia="Times New Roman" w:cs="Times New Roman"/>
                <w:sz w:val="20"/>
                <w:szCs w:val="20"/>
                <w:lang w:val="es-ES"/>
              </w:rPr>
            </w:pPr>
            <w:r w:rsidRPr="0027318B">
              <w:rPr>
                <w:rFonts w:eastAsia="Times New Roman" w:cs="Times New Roman"/>
                <w:color w:val="000000"/>
                <w:sz w:val="20"/>
                <w:szCs w:val="20"/>
                <w:lang w:val="es-ES"/>
              </w:rPr>
              <w:t>Desorganizada. No hay secuencia lógica en la información.</w:t>
            </w:r>
            <w:r w:rsidRPr="0027318B">
              <w:rPr>
                <w:rFonts w:eastAsia="Times New Roman" w:cs="Times New Roman"/>
                <w:color w:val="000000"/>
                <w:sz w:val="20"/>
                <w:szCs w:val="20"/>
                <w:lang w:val="es-ES"/>
              </w:rPr>
              <w:br/>
            </w:r>
          </w:p>
          <w:p w14:paraId="3BB976FB" w14:textId="765F2455" w:rsidR="0027318B" w:rsidRPr="0027318B" w:rsidRDefault="0027318B" w:rsidP="0027318B">
            <w:pPr>
              <w:spacing w:before="100" w:beforeAutospacing="1" w:after="100" w:afterAutospacing="1" w:line="240" w:lineRule="auto"/>
              <w:rPr>
                <w:rFonts w:eastAsia="Times New Roman" w:cs="Times New Roman"/>
                <w:sz w:val="20"/>
                <w:szCs w:val="20"/>
                <w:lang w:val="es-ES"/>
              </w:rPr>
            </w:pPr>
            <w:r w:rsidRPr="0027318B">
              <w:rPr>
                <w:rFonts w:eastAsia="Times New Roman" w:cs="Times New Roman"/>
                <w:color w:val="000000"/>
                <w:sz w:val="20"/>
                <w:szCs w:val="20"/>
                <w:lang w:val="es-ES"/>
              </w:rPr>
              <w:t>Presentación no fluye bien, con oraciones inconexas. Desarrollo del tema es confuso y sin lógica aparente.</w:t>
            </w:r>
          </w:p>
        </w:tc>
        <w:tc>
          <w:tcPr>
            <w:tcW w:w="377" w:type="pct"/>
            <w:tcBorders>
              <w:top w:val="outset" w:sz="6" w:space="0" w:color="auto"/>
              <w:left w:val="outset" w:sz="6" w:space="0" w:color="auto"/>
              <w:bottom w:val="outset" w:sz="6" w:space="0" w:color="auto"/>
              <w:right w:val="outset" w:sz="6" w:space="0" w:color="auto"/>
            </w:tcBorders>
            <w:vAlign w:val="center"/>
            <w:hideMark/>
          </w:tcPr>
          <w:p w14:paraId="55165060" w14:textId="77777777" w:rsidR="0027318B" w:rsidRPr="0027318B" w:rsidRDefault="0027318B" w:rsidP="0027318B">
            <w:pPr>
              <w:spacing w:after="0" w:line="240" w:lineRule="auto"/>
              <w:rPr>
                <w:rFonts w:eastAsia="Times New Roman" w:cs="Times New Roman"/>
                <w:sz w:val="20"/>
                <w:szCs w:val="20"/>
                <w:lang w:val="es-ES"/>
              </w:rPr>
            </w:pPr>
            <w:r w:rsidRPr="0027318B">
              <w:rPr>
                <w:rFonts w:eastAsia="Times New Roman" w:cs="Times New Roman"/>
                <w:color w:val="000000"/>
                <w:sz w:val="20"/>
                <w:szCs w:val="20"/>
                <w:lang w:val="es-ES"/>
              </w:rPr>
              <w:t> </w:t>
            </w:r>
          </w:p>
        </w:tc>
      </w:tr>
      <w:tr w:rsidR="0027318B" w:rsidRPr="00A62C86" w14:paraId="169693F9" w14:textId="77777777" w:rsidTr="001E3B7F">
        <w:trPr>
          <w:tblCellSpacing w:w="15" w:type="dxa"/>
        </w:trPr>
        <w:tc>
          <w:tcPr>
            <w:tcW w:w="560" w:type="pct"/>
            <w:tcBorders>
              <w:top w:val="outset" w:sz="6" w:space="0" w:color="auto"/>
              <w:left w:val="outset" w:sz="6" w:space="0" w:color="auto"/>
              <w:bottom w:val="outset" w:sz="6" w:space="0" w:color="auto"/>
              <w:right w:val="outset" w:sz="6" w:space="0" w:color="auto"/>
            </w:tcBorders>
            <w:shd w:val="clear" w:color="auto" w:fill="999999"/>
            <w:vAlign w:val="center"/>
            <w:hideMark/>
          </w:tcPr>
          <w:p w14:paraId="5B0B823A" w14:textId="77777777" w:rsidR="00F81A2C" w:rsidRPr="00A62C86" w:rsidRDefault="0027318B" w:rsidP="0027318B">
            <w:pPr>
              <w:spacing w:after="0" w:line="240" w:lineRule="auto"/>
              <w:rPr>
                <w:rFonts w:eastAsia="Times New Roman" w:cs="Times New Roman"/>
                <w:b/>
                <w:bCs/>
                <w:color w:val="000000"/>
                <w:sz w:val="20"/>
                <w:szCs w:val="20"/>
                <w:lang w:val="es-ES"/>
              </w:rPr>
            </w:pPr>
            <w:r w:rsidRPr="00A62C86">
              <w:rPr>
                <w:rFonts w:eastAsia="Times New Roman" w:cs="Times New Roman"/>
                <w:b/>
                <w:bCs/>
                <w:color w:val="000000"/>
                <w:sz w:val="20"/>
                <w:szCs w:val="20"/>
                <w:lang w:val="es-ES"/>
              </w:rPr>
              <w:t>C</w:t>
            </w:r>
          </w:p>
          <w:p w14:paraId="1D9BCF28" w14:textId="6F8BEDF9" w:rsidR="00F81A2C" w:rsidRPr="00F81A2C" w:rsidRDefault="00F81A2C" w:rsidP="0027318B">
            <w:pPr>
              <w:spacing w:after="0" w:line="240" w:lineRule="auto"/>
              <w:rPr>
                <w:rFonts w:eastAsia="Times New Roman" w:cs="Times New Roman"/>
                <w:b/>
                <w:bCs/>
                <w:color w:val="000000"/>
                <w:sz w:val="20"/>
                <w:szCs w:val="20"/>
                <w:lang w:val="es-ES"/>
              </w:rPr>
            </w:pPr>
            <w:r w:rsidRPr="00F81A2C">
              <w:rPr>
                <w:rFonts w:eastAsia="Times New Roman" w:cs="Times New Roman"/>
                <w:b/>
                <w:bCs/>
                <w:color w:val="000000"/>
                <w:sz w:val="20"/>
                <w:szCs w:val="20"/>
                <w:lang w:val="es-ES"/>
              </w:rPr>
              <w:t>O</w:t>
            </w:r>
          </w:p>
          <w:p w14:paraId="290996D1" w14:textId="3D1F09EC" w:rsidR="00F81A2C" w:rsidRPr="00F81A2C" w:rsidRDefault="00F81A2C" w:rsidP="0027318B">
            <w:pPr>
              <w:spacing w:after="0" w:line="240" w:lineRule="auto"/>
              <w:rPr>
                <w:rFonts w:eastAsia="Times New Roman" w:cs="Times New Roman"/>
                <w:b/>
                <w:bCs/>
                <w:color w:val="000000"/>
                <w:sz w:val="20"/>
                <w:szCs w:val="20"/>
                <w:lang w:val="es-ES"/>
              </w:rPr>
            </w:pPr>
            <w:r w:rsidRPr="00F81A2C">
              <w:rPr>
                <w:rFonts w:eastAsia="Times New Roman" w:cs="Times New Roman"/>
                <w:b/>
                <w:bCs/>
                <w:color w:val="000000"/>
                <w:sz w:val="20"/>
                <w:szCs w:val="20"/>
                <w:lang w:val="es-ES"/>
              </w:rPr>
              <w:t>M</w:t>
            </w:r>
          </w:p>
          <w:p w14:paraId="3FC2FCDF" w14:textId="5FD39CE7" w:rsidR="00F81A2C" w:rsidRDefault="00F81A2C" w:rsidP="0027318B">
            <w:pPr>
              <w:spacing w:after="0" w:line="240" w:lineRule="auto"/>
              <w:rPr>
                <w:rFonts w:eastAsia="Times New Roman" w:cs="Times New Roman"/>
                <w:b/>
                <w:bCs/>
                <w:color w:val="000000"/>
                <w:sz w:val="20"/>
                <w:szCs w:val="20"/>
                <w:lang w:val="es-ES"/>
              </w:rPr>
            </w:pPr>
            <w:r w:rsidRPr="0027318B">
              <w:rPr>
                <w:rFonts w:eastAsia="Times New Roman" w:cs="Times New Roman"/>
                <w:b/>
                <w:bCs/>
                <w:color w:val="000000"/>
                <w:sz w:val="20"/>
                <w:szCs w:val="20"/>
                <w:lang w:val="es-ES"/>
              </w:rPr>
              <w:t>U</w:t>
            </w:r>
          </w:p>
          <w:p w14:paraId="6429C6B7" w14:textId="292FFE6E" w:rsidR="00F81A2C" w:rsidRDefault="00F81A2C" w:rsidP="0027318B">
            <w:pPr>
              <w:spacing w:after="0" w:line="240" w:lineRule="auto"/>
              <w:rPr>
                <w:rFonts w:eastAsia="Times New Roman" w:cs="Times New Roman"/>
                <w:b/>
                <w:bCs/>
                <w:color w:val="000000"/>
                <w:sz w:val="20"/>
                <w:szCs w:val="20"/>
                <w:lang w:val="es-ES"/>
              </w:rPr>
            </w:pPr>
            <w:r w:rsidRPr="0027318B">
              <w:rPr>
                <w:rFonts w:eastAsia="Times New Roman" w:cs="Times New Roman"/>
                <w:b/>
                <w:bCs/>
                <w:color w:val="000000"/>
                <w:sz w:val="20"/>
                <w:szCs w:val="20"/>
                <w:lang w:val="es-ES"/>
              </w:rPr>
              <w:t>N</w:t>
            </w:r>
          </w:p>
          <w:p w14:paraId="11A3D2D4" w14:textId="0D2BB42C" w:rsidR="00F81A2C" w:rsidRDefault="00F81A2C" w:rsidP="0027318B">
            <w:pPr>
              <w:spacing w:after="0" w:line="240" w:lineRule="auto"/>
              <w:rPr>
                <w:rFonts w:eastAsia="Times New Roman" w:cs="Times New Roman"/>
                <w:b/>
                <w:bCs/>
                <w:color w:val="000000"/>
                <w:sz w:val="20"/>
                <w:szCs w:val="20"/>
                <w:lang w:val="es-ES"/>
              </w:rPr>
            </w:pPr>
            <w:r w:rsidRPr="0027318B">
              <w:rPr>
                <w:rFonts w:eastAsia="Times New Roman" w:cs="Times New Roman"/>
                <w:b/>
                <w:bCs/>
                <w:color w:val="000000"/>
                <w:sz w:val="20"/>
                <w:szCs w:val="20"/>
                <w:lang w:val="es-ES"/>
              </w:rPr>
              <w:t>I</w:t>
            </w:r>
          </w:p>
          <w:p w14:paraId="38C42D85" w14:textId="4A81F485" w:rsidR="00F81A2C" w:rsidRDefault="00F81A2C" w:rsidP="0027318B">
            <w:pPr>
              <w:spacing w:after="0" w:line="240" w:lineRule="auto"/>
              <w:rPr>
                <w:rFonts w:eastAsia="Times New Roman" w:cs="Times New Roman"/>
                <w:b/>
                <w:bCs/>
                <w:color w:val="000000"/>
                <w:sz w:val="20"/>
                <w:szCs w:val="20"/>
                <w:lang w:val="es-ES"/>
              </w:rPr>
            </w:pPr>
            <w:r w:rsidRPr="0027318B">
              <w:rPr>
                <w:rFonts w:eastAsia="Times New Roman" w:cs="Times New Roman"/>
                <w:b/>
                <w:bCs/>
                <w:color w:val="000000"/>
                <w:sz w:val="20"/>
                <w:szCs w:val="20"/>
                <w:lang w:val="es-ES"/>
              </w:rPr>
              <w:t>C</w:t>
            </w:r>
          </w:p>
          <w:p w14:paraId="4ECCE3BD" w14:textId="182B937B" w:rsidR="00F81A2C" w:rsidRDefault="00F81A2C" w:rsidP="0027318B">
            <w:pPr>
              <w:spacing w:after="0" w:line="240" w:lineRule="auto"/>
              <w:rPr>
                <w:rFonts w:eastAsia="Times New Roman" w:cs="Times New Roman"/>
                <w:b/>
                <w:bCs/>
                <w:color w:val="000000"/>
                <w:sz w:val="20"/>
                <w:szCs w:val="20"/>
                <w:lang w:val="es-ES"/>
              </w:rPr>
            </w:pPr>
            <w:r w:rsidRPr="0027318B">
              <w:rPr>
                <w:rFonts w:eastAsia="Times New Roman" w:cs="Times New Roman"/>
                <w:b/>
                <w:bCs/>
                <w:color w:val="000000"/>
                <w:sz w:val="20"/>
                <w:szCs w:val="20"/>
                <w:lang w:val="es-ES"/>
              </w:rPr>
              <w:t>A</w:t>
            </w:r>
          </w:p>
          <w:p w14:paraId="691FE510" w14:textId="25DA74AF" w:rsidR="00F81A2C" w:rsidRDefault="00F81A2C" w:rsidP="0027318B">
            <w:pPr>
              <w:spacing w:after="0" w:line="240" w:lineRule="auto"/>
              <w:rPr>
                <w:rFonts w:eastAsia="Times New Roman" w:cs="Times New Roman"/>
                <w:b/>
                <w:bCs/>
                <w:color w:val="000000"/>
                <w:sz w:val="20"/>
                <w:szCs w:val="20"/>
                <w:lang w:val="es-ES"/>
              </w:rPr>
            </w:pPr>
            <w:r w:rsidRPr="0027318B">
              <w:rPr>
                <w:rFonts w:eastAsia="Times New Roman" w:cs="Times New Roman"/>
                <w:b/>
                <w:bCs/>
                <w:color w:val="000000"/>
                <w:sz w:val="20"/>
                <w:szCs w:val="20"/>
                <w:lang w:val="es-ES"/>
              </w:rPr>
              <w:t>C</w:t>
            </w:r>
          </w:p>
          <w:p w14:paraId="4F5585AF" w14:textId="6B9F9D63" w:rsidR="00F81A2C" w:rsidRDefault="00F81A2C" w:rsidP="0027318B">
            <w:pPr>
              <w:spacing w:after="0" w:line="240" w:lineRule="auto"/>
              <w:rPr>
                <w:rFonts w:eastAsia="Times New Roman" w:cs="Times New Roman"/>
                <w:b/>
                <w:bCs/>
                <w:color w:val="000000"/>
                <w:sz w:val="20"/>
                <w:szCs w:val="20"/>
                <w:lang w:val="es-ES"/>
              </w:rPr>
            </w:pPr>
            <w:r w:rsidRPr="0027318B">
              <w:rPr>
                <w:rFonts w:eastAsia="Times New Roman" w:cs="Times New Roman"/>
                <w:b/>
                <w:bCs/>
                <w:color w:val="000000"/>
                <w:sz w:val="20"/>
                <w:szCs w:val="20"/>
                <w:lang w:val="es-ES"/>
              </w:rPr>
              <w:t>I</w:t>
            </w:r>
          </w:p>
          <w:p w14:paraId="0DEAA07F" w14:textId="30045060" w:rsidR="00F81A2C" w:rsidRDefault="00F81A2C" w:rsidP="0027318B">
            <w:pPr>
              <w:spacing w:after="0" w:line="240" w:lineRule="auto"/>
              <w:rPr>
                <w:rFonts w:eastAsia="Times New Roman" w:cs="Times New Roman"/>
                <w:b/>
                <w:bCs/>
                <w:color w:val="000000"/>
                <w:sz w:val="20"/>
                <w:szCs w:val="20"/>
                <w:lang w:val="es-ES"/>
              </w:rPr>
            </w:pPr>
            <w:proofErr w:type="spellStart"/>
            <w:r w:rsidRPr="0027318B">
              <w:rPr>
                <w:rFonts w:eastAsia="Times New Roman" w:cs="Times New Roman"/>
                <w:b/>
                <w:bCs/>
                <w:color w:val="000000"/>
                <w:sz w:val="20"/>
                <w:szCs w:val="20"/>
                <w:lang w:val="es-ES"/>
              </w:rPr>
              <w:t>Ó</w:t>
            </w:r>
            <w:proofErr w:type="spellEnd"/>
          </w:p>
          <w:p w14:paraId="798F175C" w14:textId="51E9171B" w:rsidR="0027318B" w:rsidRPr="0027318B" w:rsidRDefault="00F81A2C" w:rsidP="0027318B">
            <w:pPr>
              <w:spacing w:after="0" w:line="240" w:lineRule="auto"/>
              <w:rPr>
                <w:rFonts w:eastAsia="Times New Roman" w:cs="Times New Roman"/>
                <w:b/>
                <w:bCs/>
                <w:color w:val="000000"/>
                <w:sz w:val="20"/>
                <w:szCs w:val="20"/>
                <w:lang w:val="es-ES"/>
              </w:rPr>
            </w:pPr>
            <w:r w:rsidRPr="0027318B">
              <w:rPr>
                <w:rFonts w:eastAsia="Times New Roman" w:cs="Times New Roman"/>
                <w:b/>
                <w:bCs/>
                <w:color w:val="000000"/>
                <w:sz w:val="20"/>
                <w:szCs w:val="20"/>
                <w:lang w:val="es-ES"/>
              </w:rPr>
              <w:t>N</w:t>
            </w:r>
          </w:p>
        </w:tc>
        <w:tc>
          <w:tcPr>
            <w:tcW w:w="811" w:type="pct"/>
            <w:tcBorders>
              <w:top w:val="outset" w:sz="6" w:space="0" w:color="auto"/>
              <w:left w:val="outset" w:sz="6" w:space="0" w:color="auto"/>
              <w:bottom w:val="outset" w:sz="6" w:space="0" w:color="auto"/>
              <w:right w:val="outset" w:sz="6" w:space="0" w:color="auto"/>
            </w:tcBorders>
            <w:hideMark/>
          </w:tcPr>
          <w:p w14:paraId="01802826" w14:textId="77777777" w:rsidR="0027318B" w:rsidRPr="0027318B" w:rsidRDefault="0027318B" w:rsidP="0027318B">
            <w:pPr>
              <w:spacing w:before="100" w:beforeAutospacing="1" w:after="100" w:afterAutospacing="1" w:line="240" w:lineRule="auto"/>
              <w:rPr>
                <w:rFonts w:eastAsia="Times New Roman" w:cs="Times New Roman"/>
                <w:sz w:val="20"/>
                <w:szCs w:val="20"/>
                <w:lang w:val="es-ES"/>
              </w:rPr>
            </w:pPr>
            <w:r w:rsidRPr="0027318B">
              <w:rPr>
                <w:rFonts w:eastAsia="Times New Roman" w:cs="Times New Roman"/>
                <w:color w:val="000000"/>
                <w:sz w:val="20"/>
                <w:szCs w:val="20"/>
                <w:lang w:val="es-ES"/>
              </w:rPr>
              <w:t>Articulación y pronunciación claras. apropiado y lenguaje preciso y con buena pronunciación.</w:t>
            </w:r>
          </w:p>
          <w:p w14:paraId="2C90F9DF" w14:textId="77777777" w:rsidR="0027318B" w:rsidRPr="0027318B" w:rsidRDefault="0027318B" w:rsidP="0027318B">
            <w:pPr>
              <w:spacing w:before="100" w:beforeAutospacing="1" w:after="100" w:afterAutospacing="1" w:line="240" w:lineRule="auto"/>
              <w:rPr>
                <w:rFonts w:eastAsia="Times New Roman" w:cs="Times New Roman"/>
                <w:sz w:val="20"/>
                <w:szCs w:val="20"/>
                <w:lang w:val="es-ES"/>
              </w:rPr>
            </w:pPr>
            <w:r w:rsidRPr="0027318B">
              <w:rPr>
                <w:rFonts w:eastAsia="Times New Roman" w:cs="Times New Roman"/>
                <w:color w:val="000000"/>
                <w:sz w:val="20"/>
                <w:szCs w:val="20"/>
                <w:lang w:val="es-ES"/>
              </w:rPr>
              <w:t>Estudiante mantiene contacto visual con la audiencia y rara vez utiliza sus notas.</w:t>
            </w:r>
          </w:p>
          <w:p w14:paraId="21BA8B8A" w14:textId="71BE935D" w:rsidR="0027318B" w:rsidRPr="0027318B" w:rsidRDefault="0027318B" w:rsidP="0027318B">
            <w:pPr>
              <w:spacing w:before="100" w:beforeAutospacing="1" w:after="100" w:afterAutospacing="1" w:line="240" w:lineRule="auto"/>
              <w:rPr>
                <w:rFonts w:eastAsia="Times New Roman" w:cs="Times New Roman"/>
                <w:sz w:val="20"/>
                <w:szCs w:val="20"/>
                <w:lang w:val="es-ES"/>
              </w:rPr>
            </w:pPr>
            <w:r w:rsidRPr="0027318B">
              <w:rPr>
                <w:rFonts w:eastAsia="Times New Roman" w:cs="Times New Roman"/>
                <w:color w:val="000000"/>
                <w:sz w:val="20"/>
                <w:szCs w:val="20"/>
                <w:lang w:val="es-ES"/>
              </w:rPr>
              <w:t>Involucra a la audiencia en la presentación. </w:t>
            </w:r>
          </w:p>
        </w:tc>
        <w:tc>
          <w:tcPr>
            <w:tcW w:w="1195" w:type="pct"/>
            <w:tcBorders>
              <w:top w:val="outset" w:sz="6" w:space="0" w:color="auto"/>
              <w:left w:val="outset" w:sz="6" w:space="0" w:color="auto"/>
              <w:bottom w:val="outset" w:sz="6" w:space="0" w:color="auto"/>
              <w:right w:val="outset" w:sz="6" w:space="0" w:color="auto"/>
            </w:tcBorders>
            <w:hideMark/>
          </w:tcPr>
          <w:p w14:paraId="0C87FC43" w14:textId="77777777" w:rsidR="0027318B" w:rsidRPr="0027318B" w:rsidRDefault="0027318B" w:rsidP="0027318B">
            <w:pPr>
              <w:spacing w:before="100" w:beforeAutospacing="1" w:after="100" w:afterAutospacing="1" w:line="240" w:lineRule="auto"/>
              <w:rPr>
                <w:rFonts w:eastAsia="Times New Roman" w:cs="Times New Roman"/>
                <w:sz w:val="20"/>
                <w:szCs w:val="20"/>
                <w:lang w:val="es-ES"/>
              </w:rPr>
            </w:pPr>
            <w:r w:rsidRPr="0027318B">
              <w:rPr>
                <w:rFonts w:eastAsia="Times New Roman" w:cs="Times New Roman"/>
                <w:color w:val="000000"/>
                <w:sz w:val="20"/>
                <w:szCs w:val="20"/>
                <w:lang w:val="es-ES"/>
              </w:rPr>
              <w:t>En general, articula claramente y la pronunciación es en su mayoría correcta.</w:t>
            </w:r>
          </w:p>
          <w:p w14:paraId="57E5429F" w14:textId="77777777" w:rsidR="0027318B" w:rsidRPr="0027318B" w:rsidRDefault="0027318B" w:rsidP="0027318B">
            <w:pPr>
              <w:spacing w:before="100" w:beforeAutospacing="1" w:after="100" w:afterAutospacing="1" w:line="240" w:lineRule="auto"/>
              <w:rPr>
                <w:rFonts w:eastAsia="Times New Roman" w:cs="Times New Roman"/>
                <w:sz w:val="20"/>
                <w:szCs w:val="20"/>
                <w:lang w:val="es-ES"/>
              </w:rPr>
            </w:pPr>
            <w:r w:rsidRPr="0027318B">
              <w:rPr>
                <w:rFonts w:eastAsia="Times New Roman" w:cs="Times New Roman"/>
                <w:color w:val="000000"/>
                <w:sz w:val="20"/>
                <w:szCs w:val="20"/>
                <w:lang w:val="es-ES"/>
              </w:rPr>
              <w:t>El estudiante mantiene contacto visual con la audiencia la mayor parte del tiempo pero frecuentemente usa sus notas.</w:t>
            </w:r>
          </w:p>
          <w:p w14:paraId="1139B504" w14:textId="77777777" w:rsidR="0027318B" w:rsidRPr="0027318B" w:rsidRDefault="0027318B" w:rsidP="0027318B">
            <w:pPr>
              <w:spacing w:before="100" w:beforeAutospacing="1" w:after="100" w:afterAutospacing="1" w:line="240" w:lineRule="auto"/>
              <w:rPr>
                <w:rFonts w:eastAsia="Times New Roman" w:cs="Times New Roman"/>
                <w:sz w:val="20"/>
                <w:szCs w:val="20"/>
                <w:lang w:val="es-ES"/>
              </w:rPr>
            </w:pPr>
            <w:r w:rsidRPr="0027318B">
              <w:rPr>
                <w:rFonts w:eastAsia="Times New Roman" w:cs="Times New Roman"/>
                <w:color w:val="000000"/>
                <w:sz w:val="20"/>
                <w:szCs w:val="20"/>
                <w:lang w:val="es-ES"/>
              </w:rPr>
              <w:t> </w:t>
            </w:r>
          </w:p>
        </w:tc>
        <w:tc>
          <w:tcPr>
            <w:tcW w:w="951" w:type="pct"/>
            <w:tcBorders>
              <w:top w:val="outset" w:sz="6" w:space="0" w:color="auto"/>
              <w:left w:val="outset" w:sz="6" w:space="0" w:color="auto"/>
              <w:bottom w:val="outset" w:sz="6" w:space="0" w:color="auto"/>
              <w:right w:val="outset" w:sz="6" w:space="0" w:color="auto"/>
            </w:tcBorders>
            <w:hideMark/>
          </w:tcPr>
          <w:p w14:paraId="6DE21977" w14:textId="77777777" w:rsidR="0027318B" w:rsidRPr="0027318B" w:rsidRDefault="0027318B" w:rsidP="0027318B">
            <w:pPr>
              <w:spacing w:before="100" w:beforeAutospacing="1" w:after="100" w:afterAutospacing="1" w:line="240" w:lineRule="auto"/>
              <w:rPr>
                <w:rFonts w:eastAsia="Times New Roman" w:cs="Times New Roman"/>
                <w:sz w:val="20"/>
                <w:szCs w:val="20"/>
                <w:lang w:val="es-ES"/>
              </w:rPr>
            </w:pPr>
            <w:r w:rsidRPr="0027318B">
              <w:rPr>
                <w:rFonts w:eastAsia="Times New Roman" w:cs="Times New Roman"/>
                <w:color w:val="000000"/>
                <w:sz w:val="20"/>
                <w:szCs w:val="20"/>
                <w:lang w:val="es-ES"/>
              </w:rPr>
              <w:t> Habla en voz un poco baja y comete algunos errores de pronunciación, pero es comprensible en general.</w:t>
            </w:r>
          </w:p>
          <w:p w14:paraId="15F7E138" w14:textId="77777777" w:rsidR="0027318B" w:rsidRPr="0027318B" w:rsidRDefault="0027318B" w:rsidP="0027318B">
            <w:pPr>
              <w:spacing w:before="100" w:beforeAutospacing="1" w:after="100" w:afterAutospacing="1" w:line="240" w:lineRule="auto"/>
              <w:rPr>
                <w:rFonts w:eastAsia="Times New Roman" w:cs="Times New Roman"/>
                <w:sz w:val="20"/>
                <w:szCs w:val="20"/>
                <w:lang w:val="es-ES"/>
              </w:rPr>
            </w:pPr>
            <w:r w:rsidRPr="0027318B">
              <w:rPr>
                <w:rFonts w:eastAsia="Times New Roman" w:cs="Times New Roman"/>
                <w:color w:val="000000"/>
                <w:sz w:val="20"/>
                <w:szCs w:val="20"/>
                <w:lang w:val="es-ES"/>
              </w:rPr>
              <w:t>El estudiante ocasionalmente mira a la audiencia y lee la mayor parte de su informe.</w:t>
            </w:r>
          </w:p>
          <w:p w14:paraId="6187E5E7" w14:textId="77777777" w:rsidR="0027318B" w:rsidRPr="0027318B" w:rsidRDefault="0027318B" w:rsidP="0027318B">
            <w:pPr>
              <w:spacing w:before="100" w:beforeAutospacing="1" w:after="100" w:afterAutospacing="1" w:line="240" w:lineRule="auto"/>
              <w:rPr>
                <w:rFonts w:eastAsia="Times New Roman" w:cs="Times New Roman"/>
                <w:sz w:val="20"/>
                <w:szCs w:val="20"/>
                <w:lang w:val="es-ES"/>
              </w:rPr>
            </w:pPr>
            <w:r w:rsidRPr="0027318B">
              <w:rPr>
                <w:rFonts w:eastAsia="Times New Roman" w:cs="Times New Roman"/>
                <w:color w:val="000000"/>
                <w:sz w:val="20"/>
                <w:szCs w:val="20"/>
                <w:lang w:val="es-ES"/>
              </w:rPr>
              <w:t> </w:t>
            </w:r>
          </w:p>
        </w:tc>
        <w:tc>
          <w:tcPr>
            <w:tcW w:w="1014" w:type="pct"/>
            <w:tcBorders>
              <w:top w:val="outset" w:sz="6" w:space="0" w:color="auto"/>
              <w:left w:val="outset" w:sz="6" w:space="0" w:color="auto"/>
              <w:bottom w:val="outset" w:sz="6" w:space="0" w:color="auto"/>
              <w:right w:val="outset" w:sz="6" w:space="0" w:color="auto"/>
            </w:tcBorders>
            <w:hideMark/>
          </w:tcPr>
          <w:p w14:paraId="358BB07A" w14:textId="77777777" w:rsidR="0027318B" w:rsidRPr="0027318B" w:rsidRDefault="0027318B" w:rsidP="0027318B">
            <w:pPr>
              <w:spacing w:before="100" w:beforeAutospacing="1" w:after="100" w:afterAutospacing="1" w:line="240" w:lineRule="auto"/>
              <w:rPr>
                <w:rFonts w:eastAsia="Times New Roman" w:cs="Times New Roman"/>
                <w:sz w:val="20"/>
                <w:szCs w:val="20"/>
                <w:lang w:val="es-ES"/>
              </w:rPr>
            </w:pPr>
            <w:r w:rsidRPr="0027318B">
              <w:rPr>
                <w:rFonts w:eastAsia="Times New Roman" w:cs="Times New Roman"/>
                <w:color w:val="000000"/>
                <w:sz w:val="20"/>
                <w:szCs w:val="20"/>
                <w:lang w:val="es-ES"/>
              </w:rPr>
              <w:t>Presentación no es clara. A menudo habla entre dientes o demasiado bajo y no se le puede entender. O comete errores de pronunciación que dificultan la comprensión.</w:t>
            </w:r>
          </w:p>
          <w:p w14:paraId="4AFDFED4" w14:textId="77777777" w:rsidR="0027318B" w:rsidRPr="0027318B" w:rsidRDefault="0027318B" w:rsidP="0027318B">
            <w:pPr>
              <w:spacing w:before="100" w:beforeAutospacing="1" w:after="100" w:afterAutospacing="1" w:line="240" w:lineRule="auto"/>
              <w:rPr>
                <w:rFonts w:eastAsia="Times New Roman" w:cs="Times New Roman"/>
                <w:sz w:val="20"/>
                <w:szCs w:val="20"/>
                <w:lang w:val="es-ES"/>
              </w:rPr>
            </w:pPr>
            <w:r w:rsidRPr="0027318B">
              <w:rPr>
                <w:rFonts w:eastAsia="Times New Roman" w:cs="Times New Roman"/>
                <w:color w:val="000000"/>
                <w:sz w:val="20"/>
                <w:szCs w:val="20"/>
                <w:lang w:val="es-ES"/>
              </w:rPr>
              <w:t>Estudiante lee todo el informe y apenas mira a la audiencia.</w:t>
            </w:r>
          </w:p>
          <w:p w14:paraId="0D25E1F0" w14:textId="77777777" w:rsidR="0027318B" w:rsidRPr="0027318B" w:rsidRDefault="0027318B" w:rsidP="0027318B">
            <w:pPr>
              <w:spacing w:before="100" w:beforeAutospacing="1" w:after="100" w:afterAutospacing="1" w:line="240" w:lineRule="auto"/>
              <w:rPr>
                <w:rFonts w:eastAsia="Times New Roman" w:cs="Times New Roman"/>
                <w:sz w:val="20"/>
                <w:szCs w:val="20"/>
                <w:lang w:val="es-ES"/>
              </w:rPr>
            </w:pPr>
            <w:r w:rsidRPr="0027318B">
              <w:rPr>
                <w:rFonts w:eastAsia="Times New Roman" w:cs="Times New Roman"/>
                <w:color w:val="000000"/>
                <w:sz w:val="20"/>
                <w:szCs w:val="20"/>
                <w:lang w:val="es-ES"/>
              </w:rPr>
              <w:t> </w:t>
            </w:r>
          </w:p>
          <w:p w14:paraId="01595C47" w14:textId="77777777" w:rsidR="0027318B" w:rsidRPr="0027318B" w:rsidRDefault="0027318B" w:rsidP="0027318B">
            <w:pPr>
              <w:spacing w:before="100" w:beforeAutospacing="1" w:after="100" w:afterAutospacing="1" w:line="240" w:lineRule="auto"/>
              <w:rPr>
                <w:rFonts w:eastAsia="Times New Roman" w:cs="Times New Roman"/>
                <w:sz w:val="20"/>
                <w:szCs w:val="20"/>
                <w:lang w:val="es-ES"/>
              </w:rPr>
            </w:pPr>
            <w:r w:rsidRPr="0027318B">
              <w:rPr>
                <w:rFonts w:eastAsia="Times New Roman" w:cs="Times New Roman"/>
                <w:color w:val="000000"/>
                <w:sz w:val="20"/>
                <w:szCs w:val="20"/>
                <w:lang w:val="es-ES"/>
              </w:rPr>
              <w:t> </w:t>
            </w:r>
          </w:p>
        </w:tc>
        <w:tc>
          <w:tcPr>
            <w:tcW w:w="377" w:type="pct"/>
            <w:tcBorders>
              <w:top w:val="outset" w:sz="6" w:space="0" w:color="auto"/>
              <w:left w:val="outset" w:sz="6" w:space="0" w:color="auto"/>
              <w:bottom w:val="outset" w:sz="6" w:space="0" w:color="auto"/>
              <w:right w:val="outset" w:sz="6" w:space="0" w:color="auto"/>
            </w:tcBorders>
            <w:vAlign w:val="center"/>
            <w:hideMark/>
          </w:tcPr>
          <w:p w14:paraId="5C35CA16" w14:textId="77777777" w:rsidR="0027318B" w:rsidRPr="0027318B" w:rsidRDefault="0027318B" w:rsidP="0027318B">
            <w:pPr>
              <w:spacing w:after="0" w:line="240" w:lineRule="auto"/>
              <w:rPr>
                <w:rFonts w:eastAsia="Times New Roman" w:cs="Times New Roman"/>
                <w:sz w:val="20"/>
                <w:szCs w:val="20"/>
                <w:lang w:val="es-ES"/>
              </w:rPr>
            </w:pPr>
            <w:r w:rsidRPr="0027318B">
              <w:rPr>
                <w:rFonts w:eastAsia="Times New Roman" w:cs="Times New Roman"/>
                <w:color w:val="000000"/>
                <w:sz w:val="20"/>
                <w:szCs w:val="20"/>
                <w:lang w:val="es-ES"/>
              </w:rPr>
              <w:t> </w:t>
            </w:r>
          </w:p>
        </w:tc>
      </w:tr>
    </w:tbl>
    <w:p w14:paraId="6957F6CE" w14:textId="77777777" w:rsidR="0027318B" w:rsidRDefault="0027318B" w:rsidP="002520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b/>
          <w:color w:val="212121"/>
          <w:szCs w:val="24"/>
          <w:lang w:val="es-ES"/>
        </w:rPr>
      </w:pPr>
    </w:p>
    <w:p w14:paraId="09716EDB" w14:textId="6D684565" w:rsidR="002520A2" w:rsidRPr="002520A2" w:rsidRDefault="002520A2" w:rsidP="002520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szCs w:val="24"/>
          <w:lang w:val="es-ES"/>
        </w:rPr>
      </w:pPr>
      <w:r w:rsidRPr="002520A2">
        <w:rPr>
          <w:rFonts w:eastAsia="Times New Roman" w:cs="Times New Roman"/>
          <w:b/>
          <w:color w:val="212121"/>
          <w:szCs w:val="24"/>
          <w:lang w:val="es-ES"/>
        </w:rPr>
        <w:lastRenderedPageBreak/>
        <w:t>Ensayos críticos breves (</w:t>
      </w:r>
      <w:r w:rsidR="002C18BF">
        <w:rPr>
          <w:rFonts w:eastAsia="Times New Roman" w:cs="Times New Roman"/>
          <w:b/>
          <w:color w:val="212121"/>
          <w:szCs w:val="24"/>
          <w:lang w:val="es-ES"/>
        </w:rPr>
        <w:t>2</w:t>
      </w:r>
      <w:r w:rsidRPr="002520A2">
        <w:rPr>
          <w:rFonts w:eastAsia="Times New Roman" w:cs="Times New Roman"/>
          <w:b/>
          <w:color w:val="212121"/>
          <w:szCs w:val="24"/>
          <w:lang w:val="es-ES"/>
        </w:rPr>
        <w:t>)</w:t>
      </w:r>
      <w:r w:rsidRPr="002520A2">
        <w:rPr>
          <w:rFonts w:eastAsia="Times New Roman" w:cs="Times New Roman"/>
          <w:color w:val="212121"/>
          <w:szCs w:val="24"/>
          <w:lang w:val="es-ES"/>
        </w:rPr>
        <w:t xml:space="preserve">: </w:t>
      </w:r>
      <w:r w:rsidR="00975C57">
        <w:rPr>
          <w:rFonts w:eastAsia="Times New Roman" w:cs="Times New Roman"/>
          <w:color w:val="212121"/>
          <w:szCs w:val="24"/>
          <w:lang w:val="es-ES"/>
        </w:rPr>
        <w:t xml:space="preserve">son dos </w:t>
      </w:r>
      <w:r w:rsidRPr="002520A2">
        <w:rPr>
          <w:rFonts w:eastAsia="Times New Roman" w:cs="Times New Roman"/>
          <w:color w:val="212121"/>
          <w:szCs w:val="24"/>
          <w:lang w:val="es-ES"/>
        </w:rPr>
        <w:t>ensayo</w:t>
      </w:r>
      <w:r w:rsidR="00975C57">
        <w:rPr>
          <w:rFonts w:eastAsia="Times New Roman" w:cs="Times New Roman"/>
          <w:color w:val="212121"/>
          <w:szCs w:val="24"/>
          <w:lang w:val="es-ES"/>
        </w:rPr>
        <w:t>s</w:t>
      </w:r>
      <w:r w:rsidRPr="002520A2">
        <w:rPr>
          <w:rFonts w:eastAsia="Times New Roman" w:cs="Times New Roman"/>
          <w:color w:val="212121"/>
          <w:szCs w:val="24"/>
          <w:lang w:val="es-ES"/>
        </w:rPr>
        <w:t xml:space="preserve"> analítico</w:t>
      </w:r>
      <w:r w:rsidR="00975C57">
        <w:rPr>
          <w:rFonts w:eastAsia="Times New Roman" w:cs="Times New Roman"/>
          <w:color w:val="212121"/>
          <w:szCs w:val="24"/>
          <w:lang w:val="es-ES"/>
        </w:rPr>
        <w:t>s</w:t>
      </w:r>
      <w:r w:rsidRPr="002520A2">
        <w:rPr>
          <w:rFonts w:eastAsia="Times New Roman" w:cs="Times New Roman"/>
          <w:color w:val="212121"/>
          <w:szCs w:val="24"/>
          <w:lang w:val="es-ES"/>
        </w:rPr>
        <w:t xml:space="preserve"> </w:t>
      </w:r>
      <w:r>
        <w:rPr>
          <w:rFonts w:eastAsia="Times New Roman" w:cs="Times New Roman"/>
          <w:color w:val="212121"/>
          <w:szCs w:val="24"/>
          <w:lang w:val="es-ES"/>
        </w:rPr>
        <w:t>(</w:t>
      </w:r>
      <w:r w:rsidRPr="002520A2">
        <w:rPr>
          <w:rFonts w:eastAsia="Times New Roman" w:cs="Times New Roman"/>
          <w:color w:val="212121"/>
          <w:szCs w:val="24"/>
          <w:lang w:val="es-ES"/>
        </w:rPr>
        <w:t xml:space="preserve">Times New </w:t>
      </w:r>
      <w:proofErr w:type="spellStart"/>
      <w:r w:rsidRPr="002520A2">
        <w:rPr>
          <w:rFonts w:eastAsia="Times New Roman" w:cs="Times New Roman"/>
          <w:color w:val="212121"/>
          <w:szCs w:val="24"/>
          <w:lang w:val="es-ES"/>
        </w:rPr>
        <w:t>Roman</w:t>
      </w:r>
      <w:proofErr w:type="spellEnd"/>
      <w:r w:rsidRPr="002520A2">
        <w:rPr>
          <w:rFonts w:eastAsia="Times New Roman" w:cs="Times New Roman"/>
          <w:color w:val="212121"/>
          <w:szCs w:val="24"/>
          <w:lang w:val="es-ES"/>
        </w:rPr>
        <w:t xml:space="preserve"> 12</w:t>
      </w:r>
      <w:r>
        <w:rPr>
          <w:rFonts w:eastAsia="Times New Roman" w:cs="Times New Roman"/>
          <w:color w:val="212121"/>
          <w:szCs w:val="24"/>
          <w:lang w:val="es-ES"/>
        </w:rPr>
        <w:t xml:space="preserve">, </w:t>
      </w:r>
      <w:r w:rsidRPr="002520A2">
        <w:rPr>
          <w:rFonts w:eastAsia="Times New Roman" w:cs="Times New Roman"/>
          <w:color w:val="212121"/>
          <w:szCs w:val="24"/>
          <w:lang w:val="es-ES"/>
        </w:rPr>
        <w:t xml:space="preserve">con márgenes de una pulgada) </w:t>
      </w:r>
      <w:r>
        <w:rPr>
          <w:rFonts w:eastAsia="Times New Roman" w:cs="Times New Roman"/>
          <w:color w:val="212121"/>
          <w:szCs w:val="24"/>
          <w:lang w:val="es-ES"/>
        </w:rPr>
        <w:t>de</w:t>
      </w:r>
      <w:r w:rsidRPr="002520A2">
        <w:rPr>
          <w:rFonts w:eastAsia="Times New Roman" w:cs="Times New Roman"/>
          <w:color w:val="212121"/>
          <w:szCs w:val="24"/>
          <w:lang w:val="es-ES"/>
        </w:rPr>
        <w:t xml:space="preserve"> 3</w:t>
      </w:r>
      <w:r w:rsidR="00E802D7">
        <w:rPr>
          <w:rFonts w:eastAsia="Times New Roman" w:cs="Times New Roman"/>
          <w:color w:val="212121"/>
          <w:szCs w:val="24"/>
          <w:lang w:val="es-ES"/>
        </w:rPr>
        <w:t>-4</w:t>
      </w:r>
      <w:r w:rsidRPr="002520A2">
        <w:rPr>
          <w:rFonts w:eastAsia="Times New Roman" w:cs="Times New Roman"/>
          <w:color w:val="212121"/>
          <w:szCs w:val="24"/>
          <w:lang w:val="es-ES"/>
        </w:rPr>
        <w:t xml:space="preserve"> páginas a doble espacio que trat</w:t>
      </w:r>
      <w:r>
        <w:rPr>
          <w:rFonts w:eastAsia="Times New Roman" w:cs="Times New Roman"/>
          <w:color w:val="212121"/>
          <w:szCs w:val="24"/>
          <w:lang w:val="es-ES"/>
        </w:rPr>
        <w:t>e</w:t>
      </w:r>
      <w:r w:rsidR="00975C57">
        <w:rPr>
          <w:rFonts w:eastAsia="Times New Roman" w:cs="Times New Roman"/>
          <w:color w:val="212121"/>
          <w:szCs w:val="24"/>
          <w:lang w:val="es-ES"/>
        </w:rPr>
        <w:t>n</w:t>
      </w:r>
      <w:r w:rsidRPr="002520A2">
        <w:rPr>
          <w:rFonts w:eastAsia="Times New Roman" w:cs="Times New Roman"/>
          <w:color w:val="212121"/>
          <w:szCs w:val="24"/>
          <w:lang w:val="es-ES"/>
        </w:rPr>
        <w:t xml:space="preserve"> sobre uno de los temas o temas principales del libro. Es muy importante tener un punto, una idea para argumentar, citar el libro original</w:t>
      </w:r>
      <w:r w:rsidR="0061437B">
        <w:rPr>
          <w:rFonts w:eastAsia="Times New Roman" w:cs="Times New Roman"/>
          <w:color w:val="212121"/>
          <w:szCs w:val="24"/>
          <w:lang w:val="es-ES"/>
        </w:rPr>
        <w:t>,</w:t>
      </w:r>
      <w:r w:rsidRPr="002520A2">
        <w:rPr>
          <w:rFonts w:eastAsia="Times New Roman" w:cs="Times New Roman"/>
          <w:color w:val="212121"/>
          <w:szCs w:val="24"/>
          <w:lang w:val="es-ES"/>
        </w:rPr>
        <w:t xml:space="preserve"> y </w:t>
      </w:r>
      <w:r w:rsidR="0061437B">
        <w:rPr>
          <w:rFonts w:eastAsia="Times New Roman" w:cs="Times New Roman"/>
          <w:color w:val="212121"/>
          <w:szCs w:val="24"/>
          <w:lang w:val="es-ES"/>
        </w:rPr>
        <w:t xml:space="preserve">para el segundo ensayo los estudiantes tienen además que </w:t>
      </w:r>
      <w:r w:rsidRPr="002520A2">
        <w:rPr>
          <w:rFonts w:eastAsia="Times New Roman" w:cs="Times New Roman"/>
          <w:color w:val="212121"/>
          <w:szCs w:val="24"/>
          <w:lang w:val="es-ES"/>
        </w:rPr>
        <w:t>entrar en un diálogo crítico con una de las segundas lecturas presentadas oralmente en clase.</w:t>
      </w:r>
    </w:p>
    <w:p w14:paraId="5FB68885" w14:textId="47AF5B4F" w:rsidR="002520A2" w:rsidRDefault="002520A2" w:rsidP="002520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sz w:val="18"/>
          <w:szCs w:val="18"/>
          <w:lang w:val="es-ES"/>
        </w:rPr>
      </w:pPr>
    </w:p>
    <w:tbl>
      <w:tblPr>
        <w:tblW w:w="108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6933"/>
        <w:gridCol w:w="516"/>
        <w:gridCol w:w="516"/>
        <w:gridCol w:w="516"/>
      </w:tblGrid>
      <w:tr w:rsidR="000064B4" w:rsidRPr="000064B4" w14:paraId="795819DA" w14:textId="77777777" w:rsidTr="000064B4">
        <w:tc>
          <w:tcPr>
            <w:tcW w:w="9270" w:type="dxa"/>
            <w:gridSpan w:val="2"/>
          </w:tcPr>
          <w:p w14:paraId="0A69EAD1" w14:textId="77777777" w:rsidR="000064B4" w:rsidRPr="000064B4" w:rsidRDefault="000064B4" w:rsidP="000064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b/>
                <w:color w:val="212121"/>
                <w:sz w:val="18"/>
                <w:szCs w:val="18"/>
                <w:lang w:val="es-ES"/>
              </w:rPr>
            </w:pPr>
            <w:r w:rsidRPr="000064B4">
              <w:rPr>
                <w:rFonts w:eastAsia="Times New Roman" w:cs="Times New Roman"/>
                <w:b/>
                <w:color w:val="212121"/>
                <w:sz w:val="18"/>
                <w:szCs w:val="18"/>
                <w:lang w:val="es-MX"/>
              </w:rPr>
              <w:t>Rúbrica para evaluar los ensayos (1</w:t>
            </w:r>
            <w:r w:rsidRPr="000064B4">
              <w:rPr>
                <w:rFonts w:eastAsia="Times New Roman" w:cs="Times New Roman"/>
                <w:b/>
                <w:color w:val="212121"/>
                <w:sz w:val="18"/>
                <w:szCs w:val="18"/>
                <w:lang w:val="es-ES"/>
              </w:rPr>
              <w:t>=aceptable, 2=buen nivel, 3=excelente)</w:t>
            </w:r>
          </w:p>
        </w:tc>
        <w:tc>
          <w:tcPr>
            <w:tcW w:w="1548" w:type="dxa"/>
            <w:gridSpan w:val="3"/>
          </w:tcPr>
          <w:p w14:paraId="1C6211F8" w14:textId="77777777" w:rsidR="000064B4" w:rsidRPr="000064B4" w:rsidRDefault="000064B4" w:rsidP="000064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b/>
                <w:color w:val="212121"/>
                <w:sz w:val="18"/>
                <w:szCs w:val="18"/>
                <w:lang w:val="es-MX"/>
              </w:rPr>
            </w:pPr>
            <w:r w:rsidRPr="000064B4">
              <w:rPr>
                <w:rFonts w:eastAsia="Times New Roman" w:cs="Times New Roman"/>
                <w:b/>
                <w:color w:val="212121"/>
                <w:sz w:val="18"/>
                <w:szCs w:val="18"/>
                <w:lang w:val="es-MX"/>
              </w:rPr>
              <w:t>Niveles</w:t>
            </w:r>
          </w:p>
        </w:tc>
      </w:tr>
      <w:tr w:rsidR="000064B4" w:rsidRPr="000064B4" w14:paraId="05A77EC1" w14:textId="77777777" w:rsidTr="000064B4">
        <w:tc>
          <w:tcPr>
            <w:tcW w:w="2337" w:type="dxa"/>
          </w:tcPr>
          <w:p w14:paraId="43E4BA54" w14:textId="77777777" w:rsidR="000064B4" w:rsidRPr="000064B4" w:rsidRDefault="000064B4" w:rsidP="000064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b/>
                <w:color w:val="212121"/>
                <w:sz w:val="18"/>
                <w:szCs w:val="18"/>
                <w:lang w:val="es-MX"/>
              </w:rPr>
            </w:pPr>
            <w:r w:rsidRPr="000064B4">
              <w:rPr>
                <w:rFonts w:eastAsia="Times New Roman" w:cs="Times New Roman"/>
                <w:b/>
                <w:color w:val="212121"/>
                <w:sz w:val="18"/>
                <w:szCs w:val="18"/>
                <w:lang w:val="es-MX"/>
              </w:rPr>
              <w:t>Criterios</w:t>
            </w:r>
          </w:p>
        </w:tc>
        <w:tc>
          <w:tcPr>
            <w:tcW w:w="6933" w:type="dxa"/>
          </w:tcPr>
          <w:p w14:paraId="38CD055A" w14:textId="77777777" w:rsidR="000064B4" w:rsidRPr="000064B4" w:rsidRDefault="000064B4" w:rsidP="000064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b/>
                <w:color w:val="212121"/>
                <w:sz w:val="18"/>
                <w:szCs w:val="18"/>
                <w:lang w:val="es-MX"/>
              </w:rPr>
            </w:pPr>
            <w:r w:rsidRPr="000064B4">
              <w:rPr>
                <w:rFonts w:eastAsia="Times New Roman" w:cs="Times New Roman"/>
                <w:b/>
                <w:color w:val="212121"/>
                <w:sz w:val="18"/>
                <w:szCs w:val="18"/>
                <w:lang w:val="es-MX"/>
              </w:rPr>
              <w:t>Indicadores</w:t>
            </w:r>
          </w:p>
        </w:tc>
        <w:tc>
          <w:tcPr>
            <w:tcW w:w="516" w:type="dxa"/>
          </w:tcPr>
          <w:p w14:paraId="2C53298F" w14:textId="77777777" w:rsidR="000064B4" w:rsidRPr="000064B4" w:rsidRDefault="000064B4" w:rsidP="000064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b/>
                <w:color w:val="212121"/>
                <w:sz w:val="18"/>
                <w:szCs w:val="18"/>
                <w:lang w:val="es-MX"/>
              </w:rPr>
            </w:pPr>
            <w:r w:rsidRPr="000064B4">
              <w:rPr>
                <w:rFonts w:eastAsia="Times New Roman" w:cs="Times New Roman"/>
                <w:b/>
                <w:color w:val="212121"/>
                <w:sz w:val="18"/>
                <w:szCs w:val="18"/>
                <w:lang w:val="es-MX"/>
              </w:rPr>
              <w:t>1</w:t>
            </w:r>
          </w:p>
        </w:tc>
        <w:tc>
          <w:tcPr>
            <w:tcW w:w="516" w:type="dxa"/>
          </w:tcPr>
          <w:p w14:paraId="0D6E20F4" w14:textId="77777777" w:rsidR="000064B4" w:rsidRPr="000064B4" w:rsidRDefault="000064B4" w:rsidP="000064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b/>
                <w:color w:val="212121"/>
                <w:sz w:val="18"/>
                <w:szCs w:val="18"/>
                <w:lang w:val="es-MX"/>
              </w:rPr>
            </w:pPr>
            <w:r w:rsidRPr="000064B4">
              <w:rPr>
                <w:rFonts w:eastAsia="Times New Roman" w:cs="Times New Roman"/>
                <w:b/>
                <w:color w:val="212121"/>
                <w:sz w:val="18"/>
                <w:szCs w:val="18"/>
                <w:lang w:val="es-MX"/>
              </w:rPr>
              <w:t>2</w:t>
            </w:r>
          </w:p>
        </w:tc>
        <w:tc>
          <w:tcPr>
            <w:tcW w:w="516" w:type="dxa"/>
          </w:tcPr>
          <w:p w14:paraId="54F2E77D" w14:textId="77777777" w:rsidR="000064B4" w:rsidRPr="000064B4" w:rsidRDefault="000064B4" w:rsidP="000064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b/>
                <w:color w:val="212121"/>
                <w:sz w:val="18"/>
                <w:szCs w:val="18"/>
                <w:lang w:val="es-MX"/>
              </w:rPr>
            </w:pPr>
            <w:r w:rsidRPr="000064B4">
              <w:rPr>
                <w:rFonts w:eastAsia="Times New Roman" w:cs="Times New Roman"/>
                <w:b/>
                <w:color w:val="212121"/>
                <w:sz w:val="18"/>
                <w:szCs w:val="18"/>
                <w:lang w:val="es-MX"/>
              </w:rPr>
              <w:t>3</w:t>
            </w:r>
          </w:p>
        </w:tc>
      </w:tr>
      <w:tr w:rsidR="000064B4" w:rsidRPr="00A62C86" w14:paraId="55038B68" w14:textId="77777777" w:rsidTr="000064B4">
        <w:tc>
          <w:tcPr>
            <w:tcW w:w="2337" w:type="dxa"/>
            <w:vMerge w:val="restart"/>
          </w:tcPr>
          <w:p w14:paraId="05B66B83" w14:textId="0B6A1BEF" w:rsidR="000064B4" w:rsidRPr="000064B4" w:rsidRDefault="000064B4" w:rsidP="00A62C86">
            <w:pPr>
              <w:shd w:val="clear" w:color="auto" w:fill="FFFFFF"/>
              <w:tabs>
                <w:tab w:val="left" w:pos="916"/>
                <w:tab w:val="right" w:pos="2092"/>
              </w:tabs>
              <w:spacing w:after="0" w:line="240" w:lineRule="auto"/>
              <w:rPr>
                <w:rFonts w:eastAsia="Times New Roman" w:cs="Times New Roman"/>
                <w:b/>
                <w:color w:val="212121"/>
                <w:sz w:val="18"/>
                <w:szCs w:val="18"/>
                <w:lang w:val="es-MX"/>
              </w:rPr>
            </w:pPr>
            <w:r w:rsidRPr="000064B4">
              <w:rPr>
                <w:rFonts w:eastAsia="Times New Roman" w:cs="Times New Roman"/>
                <w:b/>
                <w:color w:val="212121"/>
                <w:sz w:val="18"/>
                <w:szCs w:val="18"/>
                <w:lang w:val="es-MX"/>
              </w:rPr>
              <w:t>Introducción</w:t>
            </w:r>
            <w:r w:rsidR="00FC696A">
              <w:rPr>
                <w:rFonts w:eastAsia="Times New Roman" w:cs="Times New Roman"/>
                <w:b/>
                <w:color w:val="212121"/>
                <w:sz w:val="18"/>
                <w:szCs w:val="18"/>
                <w:lang w:val="es-MX"/>
              </w:rPr>
              <w:t xml:space="preserve"> 20%</w:t>
            </w:r>
            <w:r w:rsidR="002C18BF">
              <w:rPr>
                <w:rFonts w:eastAsia="Times New Roman" w:cs="Times New Roman"/>
                <w:b/>
                <w:color w:val="212121"/>
                <w:sz w:val="18"/>
                <w:szCs w:val="18"/>
                <w:lang w:val="es-MX"/>
              </w:rPr>
              <w:tab/>
            </w:r>
          </w:p>
        </w:tc>
        <w:tc>
          <w:tcPr>
            <w:tcW w:w="6933" w:type="dxa"/>
          </w:tcPr>
          <w:p w14:paraId="42473950" w14:textId="77777777" w:rsidR="000064B4" w:rsidRPr="000064B4" w:rsidRDefault="000064B4" w:rsidP="000064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sz w:val="18"/>
                <w:szCs w:val="18"/>
                <w:lang w:val="es-MX"/>
              </w:rPr>
            </w:pPr>
            <w:r w:rsidRPr="000064B4">
              <w:rPr>
                <w:rFonts w:eastAsia="Times New Roman" w:cs="Times New Roman"/>
                <w:color w:val="212121"/>
                <w:sz w:val="18"/>
                <w:szCs w:val="18"/>
                <w:lang w:val="es-MX"/>
              </w:rPr>
              <w:t>Especifica de lo que se trata el ensayo.</w:t>
            </w:r>
          </w:p>
        </w:tc>
        <w:tc>
          <w:tcPr>
            <w:tcW w:w="516" w:type="dxa"/>
            <w:vMerge w:val="restart"/>
          </w:tcPr>
          <w:p w14:paraId="416E78CC" w14:textId="77777777" w:rsidR="000064B4" w:rsidRPr="000064B4" w:rsidRDefault="000064B4" w:rsidP="000064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sz w:val="18"/>
                <w:szCs w:val="18"/>
                <w:lang w:val="es-MX"/>
              </w:rPr>
            </w:pPr>
          </w:p>
        </w:tc>
        <w:tc>
          <w:tcPr>
            <w:tcW w:w="516" w:type="dxa"/>
            <w:vMerge w:val="restart"/>
          </w:tcPr>
          <w:p w14:paraId="461CEF91" w14:textId="77777777" w:rsidR="000064B4" w:rsidRPr="000064B4" w:rsidRDefault="000064B4" w:rsidP="000064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sz w:val="18"/>
                <w:szCs w:val="18"/>
                <w:lang w:val="es-MX"/>
              </w:rPr>
            </w:pPr>
          </w:p>
        </w:tc>
        <w:tc>
          <w:tcPr>
            <w:tcW w:w="516" w:type="dxa"/>
            <w:vMerge w:val="restart"/>
          </w:tcPr>
          <w:p w14:paraId="5F1F7620" w14:textId="77777777" w:rsidR="000064B4" w:rsidRPr="000064B4" w:rsidRDefault="000064B4" w:rsidP="000064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sz w:val="18"/>
                <w:szCs w:val="18"/>
                <w:lang w:val="es-MX"/>
              </w:rPr>
            </w:pPr>
          </w:p>
        </w:tc>
      </w:tr>
      <w:tr w:rsidR="000064B4" w:rsidRPr="00A62C86" w14:paraId="6B661F3D" w14:textId="77777777" w:rsidTr="000064B4">
        <w:tc>
          <w:tcPr>
            <w:tcW w:w="2337" w:type="dxa"/>
            <w:vMerge/>
          </w:tcPr>
          <w:p w14:paraId="0407F033" w14:textId="77777777" w:rsidR="000064B4" w:rsidRPr="000064B4" w:rsidRDefault="000064B4" w:rsidP="000064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b/>
                <w:color w:val="212121"/>
                <w:sz w:val="18"/>
                <w:szCs w:val="18"/>
                <w:lang w:val="es-MX"/>
              </w:rPr>
            </w:pPr>
          </w:p>
        </w:tc>
        <w:tc>
          <w:tcPr>
            <w:tcW w:w="6933" w:type="dxa"/>
          </w:tcPr>
          <w:p w14:paraId="3F9678B8" w14:textId="77777777" w:rsidR="000064B4" w:rsidRPr="000064B4" w:rsidRDefault="000064B4" w:rsidP="000064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sz w:val="18"/>
                <w:szCs w:val="18"/>
                <w:lang w:val="es-MX"/>
              </w:rPr>
            </w:pPr>
            <w:r w:rsidRPr="000064B4">
              <w:rPr>
                <w:rFonts w:eastAsia="Times New Roman" w:cs="Times New Roman"/>
                <w:color w:val="212121"/>
                <w:sz w:val="18"/>
                <w:szCs w:val="18"/>
                <w:lang w:val="es-MX"/>
              </w:rPr>
              <w:t xml:space="preserve">Indica el </w:t>
            </w:r>
            <w:r w:rsidRPr="000064B4">
              <w:rPr>
                <w:rFonts w:eastAsia="Times New Roman" w:cs="Times New Roman"/>
                <w:color w:val="212121"/>
                <w:sz w:val="18"/>
                <w:szCs w:val="18"/>
                <w:lang w:val="es-ES"/>
              </w:rPr>
              <w:t>objetivo que se pretende alcanzar.</w:t>
            </w:r>
          </w:p>
        </w:tc>
        <w:tc>
          <w:tcPr>
            <w:tcW w:w="516" w:type="dxa"/>
            <w:vMerge/>
          </w:tcPr>
          <w:p w14:paraId="0AA1FA6C" w14:textId="77777777" w:rsidR="000064B4" w:rsidRPr="000064B4" w:rsidRDefault="000064B4" w:rsidP="000064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sz w:val="18"/>
                <w:szCs w:val="18"/>
                <w:lang w:val="es-MX"/>
              </w:rPr>
            </w:pPr>
          </w:p>
        </w:tc>
        <w:tc>
          <w:tcPr>
            <w:tcW w:w="516" w:type="dxa"/>
            <w:vMerge/>
          </w:tcPr>
          <w:p w14:paraId="0310B0F8" w14:textId="77777777" w:rsidR="000064B4" w:rsidRPr="000064B4" w:rsidRDefault="000064B4" w:rsidP="000064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sz w:val="18"/>
                <w:szCs w:val="18"/>
                <w:lang w:val="es-MX"/>
              </w:rPr>
            </w:pPr>
          </w:p>
        </w:tc>
        <w:tc>
          <w:tcPr>
            <w:tcW w:w="516" w:type="dxa"/>
            <w:vMerge/>
          </w:tcPr>
          <w:p w14:paraId="3261C242" w14:textId="77777777" w:rsidR="000064B4" w:rsidRPr="000064B4" w:rsidRDefault="000064B4" w:rsidP="000064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sz w:val="18"/>
                <w:szCs w:val="18"/>
                <w:lang w:val="es-MX"/>
              </w:rPr>
            </w:pPr>
          </w:p>
        </w:tc>
      </w:tr>
      <w:tr w:rsidR="000064B4" w:rsidRPr="00A62C86" w14:paraId="686A2CA3" w14:textId="77777777" w:rsidTr="000064B4">
        <w:tc>
          <w:tcPr>
            <w:tcW w:w="2337" w:type="dxa"/>
            <w:vMerge/>
          </w:tcPr>
          <w:p w14:paraId="47C96005" w14:textId="77777777" w:rsidR="000064B4" w:rsidRPr="000064B4" w:rsidRDefault="000064B4" w:rsidP="000064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b/>
                <w:color w:val="212121"/>
                <w:sz w:val="18"/>
                <w:szCs w:val="18"/>
                <w:lang w:val="es-MX"/>
              </w:rPr>
            </w:pPr>
          </w:p>
        </w:tc>
        <w:tc>
          <w:tcPr>
            <w:tcW w:w="6933" w:type="dxa"/>
          </w:tcPr>
          <w:p w14:paraId="13757935" w14:textId="77777777" w:rsidR="000064B4" w:rsidRPr="000064B4" w:rsidRDefault="000064B4" w:rsidP="000064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sz w:val="18"/>
                <w:szCs w:val="18"/>
                <w:lang w:val="es-MX"/>
              </w:rPr>
            </w:pPr>
            <w:r w:rsidRPr="000064B4">
              <w:rPr>
                <w:rFonts w:eastAsia="Times New Roman" w:cs="Times New Roman"/>
                <w:color w:val="212121"/>
                <w:sz w:val="18"/>
                <w:szCs w:val="18"/>
                <w:lang w:val="es-MX"/>
              </w:rPr>
              <w:t>Expone las características del ensayo que va a desarrollar.</w:t>
            </w:r>
          </w:p>
        </w:tc>
        <w:tc>
          <w:tcPr>
            <w:tcW w:w="516" w:type="dxa"/>
            <w:vMerge/>
          </w:tcPr>
          <w:p w14:paraId="1CB7B47B" w14:textId="77777777" w:rsidR="000064B4" w:rsidRPr="000064B4" w:rsidRDefault="000064B4" w:rsidP="000064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sz w:val="18"/>
                <w:szCs w:val="18"/>
                <w:lang w:val="es-MX"/>
              </w:rPr>
            </w:pPr>
          </w:p>
        </w:tc>
        <w:tc>
          <w:tcPr>
            <w:tcW w:w="516" w:type="dxa"/>
            <w:vMerge/>
          </w:tcPr>
          <w:p w14:paraId="4E939E6F" w14:textId="77777777" w:rsidR="000064B4" w:rsidRPr="000064B4" w:rsidRDefault="000064B4" w:rsidP="000064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sz w:val="18"/>
                <w:szCs w:val="18"/>
                <w:lang w:val="es-MX"/>
              </w:rPr>
            </w:pPr>
          </w:p>
        </w:tc>
        <w:tc>
          <w:tcPr>
            <w:tcW w:w="516" w:type="dxa"/>
            <w:vMerge/>
          </w:tcPr>
          <w:p w14:paraId="1031FAAB" w14:textId="77777777" w:rsidR="000064B4" w:rsidRPr="000064B4" w:rsidRDefault="000064B4" w:rsidP="000064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sz w:val="18"/>
                <w:szCs w:val="18"/>
                <w:lang w:val="es-MX"/>
              </w:rPr>
            </w:pPr>
          </w:p>
        </w:tc>
      </w:tr>
      <w:tr w:rsidR="000064B4" w:rsidRPr="00A62C86" w14:paraId="42D892B5" w14:textId="77777777" w:rsidTr="000064B4">
        <w:tc>
          <w:tcPr>
            <w:tcW w:w="2337" w:type="dxa"/>
            <w:vMerge/>
          </w:tcPr>
          <w:p w14:paraId="4C3F6419" w14:textId="77777777" w:rsidR="000064B4" w:rsidRPr="000064B4" w:rsidRDefault="000064B4" w:rsidP="000064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b/>
                <w:color w:val="212121"/>
                <w:sz w:val="18"/>
                <w:szCs w:val="18"/>
                <w:lang w:val="es-MX"/>
              </w:rPr>
            </w:pPr>
          </w:p>
        </w:tc>
        <w:tc>
          <w:tcPr>
            <w:tcW w:w="6933" w:type="dxa"/>
          </w:tcPr>
          <w:p w14:paraId="36EFE8BA" w14:textId="77777777" w:rsidR="000064B4" w:rsidRPr="000064B4" w:rsidRDefault="000064B4" w:rsidP="000064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sz w:val="18"/>
                <w:szCs w:val="18"/>
                <w:lang w:val="es-MX"/>
              </w:rPr>
            </w:pPr>
            <w:r w:rsidRPr="000064B4">
              <w:rPr>
                <w:rFonts w:eastAsia="Times New Roman" w:cs="Times New Roman"/>
                <w:color w:val="212121"/>
                <w:sz w:val="18"/>
                <w:szCs w:val="18"/>
                <w:lang w:val="es-MX"/>
              </w:rPr>
              <w:t>Establece</w:t>
            </w:r>
            <w:r w:rsidRPr="000064B4">
              <w:rPr>
                <w:rFonts w:eastAsia="Times New Roman" w:cs="Times New Roman"/>
                <w:color w:val="212121"/>
                <w:sz w:val="18"/>
                <w:szCs w:val="18"/>
                <w:lang w:val="es-ES"/>
              </w:rPr>
              <w:t xml:space="preserve"> para quién y para qué es importante el ensayo.</w:t>
            </w:r>
          </w:p>
        </w:tc>
        <w:tc>
          <w:tcPr>
            <w:tcW w:w="516" w:type="dxa"/>
            <w:vMerge/>
          </w:tcPr>
          <w:p w14:paraId="2CBFF2A6" w14:textId="77777777" w:rsidR="000064B4" w:rsidRPr="000064B4" w:rsidRDefault="000064B4" w:rsidP="000064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sz w:val="18"/>
                <w:szCs w:val="18"/>
                <w:lang w:val="es-MX"/>
              </w:rPr>
            </w:pPr>
          </w:p>
        </w:tc>
        <w:tc>
          <w:tcPr>
            <w:tcW w:w="516" w:type="dxa"/>
            <w:vMerge/>
          </w:tcPr>
          <w:p w14:paraId="5ACCA44B" w14:textId="77777777" w:rsidR="000064B4" w:rsidRPr="000064B4" w:rsidRDefault="000064B4" w:rsidP="000064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sz w:val="18"/>
                <w:szCs w:val="18"/>
                <w:lang w:val="es-MX"/>
              </w:rPr>
            </w:pPr>
          </w:p>
        </w:tc>
        <w:tc>
          <w:tcPr>
            <w:tcW w:w="516" w:type="dxa"/>
            <w:vMerge/>
          </w:tcPr>
          <w:p w14:paraId="77C7B0DA" w14:textId="77777777" w:rsidR="000064B4" w:rsidRPr="000064B4" w:rsidRDefault="000064B4" w:rsidP="000064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sz w:val="18"/>
                <w:szCs w:val="18"/>
                <w:lang w:val="es-MX"/>
              </w:rPr>
            </w:pPr>
          </w:p>
        </w:tc>
      </w:tr>
      <w:tr w:rsidR="000064B4" w:rsidRPr="000064B4" w14:paraId="383A4632" w14:textId="77777777" w:rsidTr="000064B4">
        <w:tc>
          <w:tcPr>
            <w:tcW w:w="2337" w:type="dxa"/>
            <w:vMerge w:val="restart"/>
          </w:tcPr>
          <w:p w14:paraId="0980F8CF" w14:textId="6F2E75D6" w:rsidR="000064B4" w:rsidRPr="000064B4" w:rsidRDefault="000064B4" w:rsidP="000064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b/>
                <w:color w:val="212121"/>
                <w:sz w:val="18"/>
                <w:szCs w:val="18"/>
                <w:lang w:val="es-MX"/>
              </w:rPr>
            </w:pPr>
            <w:r w:rsidRPr="000064B4">
              <w:rPr>
                <w:rFonts w:eastAsia="Times New Roman" w:cs="Times New Roman"/>
                <w:b/>
                <w:color w:val="212121"/>
                <w:sz w:val="18"/>
                <w:szCs w:val="18"/>
                <w:lang w:val="es-MX"/>
              </w:rPr>
              <w:t>Desarrollo</w:t>
            </w:r>
            <w:r w:rsidR="00FC696A">
              <w:rPr>
                <w:rFonts w:eastAsia="Times New Roman" w:cs="Times New Roman"/>
                <w:b/>
                <w:color w:val="212121"/>
                <w:sz w:val="18"/>
                <w:szCs w:val="18"/>
                <w:lang w:val="es-MX"/>
              </w:rPr>
              <w:t xml:space="preserve"> 30%</w:t>
            </w:r>
          </w:p>
        </w:tc>
        <w:tc>
          <w:tcPr>
            <w:tcW w:w="6933" w:type="dxa"/>
          </w:tcPr>
          <w:p w14:paraId="33D5C284" w14:textId="77777777" w:rsidR="000064B4" w:rsidRPr="000064B4" w:rsidRDefault="000064B4" w:rsidP="000064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sz w:val="18"/>
                <w:szCs w:val="18"/>
                <w:lang w:val="es-MX"/>
              </w:rPr>
            </w:pPr>
            <w:r w:rsidRPr="000064B4">
              <w:rPr>
                <w:rFonts w:eastAsia="Times New Roman" w:cs="Times New Roman"/>
                <w:color w:val="212121"/>
                <w:sz w:val="18"/>
                <w:szCs w:val="18"/>
                <w:lang w:val="es-MX"/>
              </w:rPr>
              <w:t>Explica, analiza, compara y ejemplifica algunas de las ideas.</w:t>
            </w:r>
          </w:p>
        </w:tc>
        <w:tc>
          <w:tcPr>
            <w:tcW w:w="516" w:type="dxa"/>
            <w:vMerge w:val="restart"/>
          </w:tcPr>
          <w:p w14:paraId="2A9406F7" w14:textId="77777777" w:rsidR="000064B4" w:rsidRPr="000064B4" w:rsidRDefault="000064B4" w:rsidP="000064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sz w:val="18"/>
                <w:szCs w:val="18"/>
                <w:lang w:val="es-MX"/>
              </w:rPr>
            </w:pPr>
          </w:p>
        </w:tc>
        <w:tc>
          <w:tcPr>
            <w:tcW w:w="516" w:type="dxa"/>
            <w:vMerge w:val="restart"/>
          </w:tcPr>
          <w:p w14:paraId="0BDBF060" w14:textId="77777777" w:rsidR="000064B4" w:rsidRPr="000064B4" w:rsidRDefault="000064B4" w:rsidP="000064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sz w:val="18"/>
                <w:szCs w:val="18"/>
                <w:lang w:val="es-MX"/>
              </w:rPr>
            </w:pPr>
          </w:p>
        </w:tc>
        <w:tc>
          <w:tcPr>
            <w:tcW w:w="516" w:type="dxa"/>
            <w:vMerge w:val="restart"/>
          </w:tcPr>
          <w:p w14:paraId="0FA140A9" w14:textId="77777777" w:rsidR="000064B4" w:rsidRPr="000064B4" w:rsidRDefault="000064B4" w:rsidP="000064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sz w:val="18"/>
                <w:szCs w:val="18"/>
                <w:lang w:val="es-MX"/>
              </w:rPr>
            </w:pPr>
          </w:p>
        </w:tc>
      </w:tr>
      <w:tr w:rsidR="000064B4" w:rsidRPr="00A62C86" w14:paraId="353962B5" w14:textId="77777777" w:rsidTr="000064B4">
        <w:tc>
          <w:tcPr>
            <w:tcW w:w="2337" w:type="dxa"/>
            <w:vMerge/>
          </w:tcPr>
          <w:p w14:paraId="2EA3CBD9" w14:textId="77777777" w:rsidR="000064B4" w:rsidRPr="000064B4" w:rsidRDefault="000064B4" w:rsidP="000064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b/>
                <w:color w:val="212121"/>
                <w:sz w:val="18"/>
                <w:szCs w:val="18"/>
                <w:lang w:val="es-MX"/>
              </w:rPr>
            </w:pPr>
          </w:p>
        </w:tc>
        <w:tc>
          <w:tcPr>
            <w:tcW w:w="6933" w:type="dxa"/>
          </w:tcPr>
          <w:p w14:paraId="5CD01BF2" w14:textId="77777777" w:rsidR="000064B4" w:rsidRPr="000064B4" w:rsidRDefault="000064B4" w:rsidP="000064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sz w:val="18"/>
                <w:szCs w:val="18"/>
                <w:lang w:val="es-MX"/>
              </w:rPr>
            </w:pPr>
            <w:r w:rsidRPr="000064B4">
              <w:rPr>
                <w:rFonts w:eastAsia="Times New Roman" w:cs="Times New Roman"/>
                <w:color w:val="212121"/>
                <w:sz w:val="18"/>
                <w:szCs w:val="18"/>
                <w:lang w:val="es-MX"/>
              </w:rPr>
              <w:t>Fundamenta las ideas en un sustento teórico.</w:t>
            </w:r>
          </w:p>
        </w:tc>
        <w:tc>
          <w:tcPr>
            <w:tcW w:w="516" w:type="dxa"/>
            <w:vMerge/>
          </w:tcPr>
          <w:p w14:paraId="36CD0422" w14:textId="77777777" w:rsidR="000064B4" w:rsidRPr="000064B4" w:rsidRDefault="000064B4" w:rsidP="000064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sz w:val="18"/>
                <w:szCs w:val="18"/>
                <w:lang w:val="es-MX"/>
              </w:rPr>
            </w:pPr>
          </w:p>
        </w:tc>
        <w:tc>
          <w:tcPr>
            <w:tcW w:w="516" w:type="dxa"/>
            <w:vMerge/>
          </w:tcPr>
          <w:p w14:paraId="7224516F" w14:textId="77777777" w:rsidR="000064B4" w:rsidRPr="000064B4" w:rsidRDefault="000064B4" w:rsidP="000064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sz w:val="18"/>
                <w:szCs w:val="18"/>
                <w:lang w:val="es-MX"/>
              </w:rPr>
            </w:pPr>
          </w:p>
        </w:tc>
        <w:tc>
          <w:tcPr>
            <w:tcW w:w="516" w:type="dxa"/>
            <w:vMerge/>
          </w:tcPr>
          <w:p w14:paraId="7654FB4B" w14:textId="77777777" w:rsidR="000064B4" w:rsidRPr="000064B4" w:rsidRDefault="000064B4" w:rsidP="000064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sz w:val="18"/>
                <w:szCs w:val="18"/>
                <w:lang w:val="es-MX"/>
              </w:rPr>
            </w:pPr>
          </w:p>
        </w:tc>
      </w:tr>
      <w:tr w:rsidR="000064B4" w:rsidRPr="00A62C86" w14:paraId="4A27BE4E" w14:textId="77777777" w:rsidTr="000064B4">
        <w:tc>
          <w:tcPr>
            <w:tcW w:w="2337" w:type="dxa"/>
            <w:vMerge/>
          </w:tcPr>
          <w:p w14:paraId="758C9A55" w14:textId="77777777" w:rsidR="000064B4" w:rsidRPr="000064B4" w:rsidRDefault="000064B4" w:rsidP="000064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b/>
                <w:color w:val="212121"/>
                <w:sz w:val="18"/>
                <w:szCs w:val="18"/>
                <w:lang w:val="es-MX"/>
              </w:rPr>
            </w:pPr>
          </w:p>
        </w:tc>
        <w:tc>
          <w:tcPr>
            <w:tcW w:w="6933" w:type="dxa"/>
          </w:tcPr>
          <w:p w14:paraId="2E09B441" w14:textId="77777777" w:rsidR="000064B4" w:rsidRPr="000064B4" w:rsidRDefault="000064B4" w:rsidP="000064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sz w:val="18"/>
                <w:szCs w:val="18"/>
                <w:lang w:val="es-MX"/>
              </w:rPr>
            </w:pPr>
            <w:r w:rsidRPr="000064B4">
              <w:rPr>
                <w:rFonts w:eastAsia="Times New Roman" w:cs="Times New Roman"/>
                <w:color w:val="212121"/>
                <w:sz w:val="18"/>
                <w:szCs w:val="18"/>
                <w:lang w:val="es-MX"/>
              </w:rPr>
              <w:t>Expone y defiende sus ideas personales con base en su experiencia.</w:t>
            </w:r>
          </w:p>
        </w:tc>
        <w:tc>
          <w:tcPr>
            <w:tcW w:w="516" w:type="dxa"/>
            <w:vMerge/>
          </w:tcPr>
          <w:p w14:paraId="4554E161" w14:textId="77777777" w:rsidR="000064B4" w:rsidRPr="000064B4" w:rsidRDefault="000064B4" w:rsidP="000064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sz w:val="18"/>
                <w:szCs w:val="18"/>
                <w:lang w:val="es-MX"/>
              </w:rPr>
            </w:pPr>
          </w:p>
        </w:tc>
        <w:tc>
          <w:tcPr>
            <w:tcW w:w="516" w:type="dxa"/>
            <w:vMerge/>
          </w:tcPr>
          <w:p w14:paraId="64570FD1" w14:textId="77777777" w:rsidR="000064B4" w:rsidRPr="000064B4" w:rsidRDefault="000064B4" w:rsidP="000064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sz w:val="18"/>
                <w:szCs w:val="18"/>
                <w:lang w:val="es-MX"/>
              </w:rPr>
            </w:pPr>
          </w:p>
        </w:tc>
        <w:tc>
          <w:tcPr>
            <w:tcW w:w="516" w:type="dxa"/>
            <w:vMerge/>
          </w:tcPr>
          <w:p w14:paraId="7B06ACFF" w14:textId="77777777" w:rsidR="000064B4" w:rsidRPr="000064B4" w:rsidRDefault="000064B4" w:rsidP="000064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sz w:val="18"/>
                <w:szCs w:val="18"/>
                <w:lang w:val="es-MX"/>
              </w:rPr>
            </w:pPr>
          </w:p>
        </w:tc>
      </w:tr>
      <w:tr w:rsidR="000064B4" w:rsidRPr="00A62C86" w14:paraId="7EB4A747" w14:textId="77777777" w:rsidTr="000064B4">
        <w:tc>
          <w:tcPr>
            <w:tcW w:w="2337" w:type="dxa"/>
            <w:vMerge w:val="restart"/>
          </w:tcPr>
          <w:p w14:paraId="71BC7FFD" w14:textId="13604E16" w:rsidR="000064B4" w:rsidRPr="000064B4" w:rsidRDefault="000064B4" w:rsidP="000064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b/>
                <w:color w:val="212121"/>
                <w:sz w:val="18"/>
                <w:szCs w:val="18"/>
                <w:lang w:val="es-MX"/>
              </w:rPr>
            </w:pPr>
            <w:r w:rsidRPr="000064B4">
              <w:rPr>
                <w:rFonts w:eastAsia="Times New Roman" w:cs="Times New Roman"/>
                <w:b/>
                <w:color w:val="212121"/>
                <w:sz w:val="18"/>
                <w:szCs w:val="18"/>
                <w:lang w:val="es-MX"/>
              </w:rPr>
              <w:t xml:space="preserve">Conclusiones </w:t>
            </w:r>
            <w:r w:rsidR="00FC696A">
              <w:rPr>
                <w:rFonts w:eastAsia="Times New Roman" w:cs="Times New Roman"/>
                <w:b/>
                <w:color w:val="212121"/>
                <w:sz w:val="18"/>
                <w:szCs w:val="18"/>
                <w:lang w:val="es-MX"/>
              </w:rPr>
              <w:t>–</w:t>
            </w:r>
            <w:r w:rsidRPr="000064B4">
              <w:rPr>
                <w:rFonts w:eastAsia="Times New Roman" w:cs="Times New Roman"/>
                <w:b/>
                <w:color w:val="212121"/>
                <w:sz w:val="18"/>
                <w:szCs w:val="18"/>
                <w:lang w:val="es-MX"/>
              </w:rPr>
              <w:t xml:space="preserve"> Recomendaciones</w:t>
            </w:r>
            <w:r w:rsidR="00FC696A">
              <w:rPr>
                <w:rFonts w:eastAsia="Times New Roman" w:cs="Times New Roman"/>
                <w:b/>
                <w:color w:val="212121"/>
                <w:sz w:val="18"/>
                <w:szCs w:val="18"/>
                <w:lang w:val="es-MX"/>
              </w:rPr>
              <w:t xml:space="preserve"> 20%</w:t>
            </w:r>
          </w:p>
        </w:tc>
        <w:tc>
          <w:tcPr>
            <w:tcW w:w="6933" w:type="dxa"/>
          </w:tcPr>
          <w:p w14:paraId="6786FBF4" w14:textId="77777777" w:rsidR="000064B4" w:rsidRPr="000064B4" w:rsidRDefault="000064B4" w:rsidP="000064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sz w:val="18"/>
                <w:szCs w:val="18"/>
                <w:lang w:val="es-MX"/>
              </w:rPr>
            </w:pPr>
            <w:r w:rsidRPr="000064B4">
              <w:rPr>
                <w:rFonts w:eastAsia="Times New Roman" w:cs="Times New Roman"/>
                <w:color w:val="212121"/>
                <w:sz w:val="18"/>
                <w:szCs w:val="18"/>
                <w:lang w:val="es-MX"/>
              </w:rPr>
              <w:t>Discute sus ideas, retoma el objetivo del ensayo y enumera sus hallazgos.</w:t>
            </w:r>
          </w:p>
        </w:tc>
        <w:tc>
          <w:tcPr>
            <w:tcW w:w="516" w:type="dxa"/>
            <w:vMerge w:val="restart"/>
          </w:tcPr>
          <w:p w14:paraId="407CA0F9" w14:textId="77777777" w:rsidR="000064B4" w:rsidRPr="000064B4" w:rsidRDefault="000064B4" w:rsidP="000064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sz w:val="18"/>
                <w:szCs w:val="18"/>
                <w:lang w:val="es-MX"/>
              </w:rPr>
            </w:pPr>
          </w:p>
        </w:tc>
        <w:tc>
          <w:tcPr>
            <w:tcW w:w="516" w:type="dxa"/>
            <w:vMerge w:val="restart"/>
          </w:tcPr>
          <w:p w14:paraId="0838486D" w14:textId="77777777" w:rsidR="000064B4" w:rsidRPr="000064B4" w:rsidRDefault="000064B4" w:rsidP="000064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sz w:val="18"/>
                <w:szCs w:val="18"/>
                <w:lang w:val="es-MX"/>
              </w:rPr>
            </w:pPr>
          </w:p>
        </w:tc>
        <w:tc>
          <w:tcPr>
            <w:tcW w:w="516" w:type="dxa"/>
            <w:vMerge w:val="restart"/>
          </w:tcPr>
          <w:p w14:paraId="723F3A83" w14:textId="77777777" w:rsidR="000064B4" w:rsidRPr="000064B4" w:rsidRDefault="000064B4" w:rsidP="000064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sz w:val="18"/>
                <w:szCs w:val="18"/>
                <w:lang w:val="es-MX"/>
              </w:rPr>
            </w:pPr>
          </w:p>
        </w:tc>
      </w:tr>
      <w:tr w:rsidR="000064B4" w:rsidRPr="00A62C86" w14:paraId="496854D9" w14:textId="77777777" w:rsidTr="000064B4">
        <w:tc>
          <w:tcPr>
            <w:tcW w:w="2337" w:type="dxa"/>
            <w:vMerge/>
          </w:tcPr>
          <w:p w14:paraId="73823A03" w14:textId="77777777" w:rsidR="000064B4" w:rsidRPr="000064B4" w:rsidRDefault="000064B4" w:rsidP="000064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sz w:val="18"/>
                <w:szCs w:val="18"/>
                <w:lang w:val="es-MX"/>
              </w:rPr>
            </w:pPr>
          </w:p>
        </w:tc>
        <w:tc>
          <w:tcPr>
            <w:tcW w:w="6933" w:type="dxa"/>
          </w:tcPr>
          <w:p w14:paraId="65F88298" w14:textId="77777777" w:rsidR="000064B4" w:rsidRPr="000064B4" w:rsidRDefault="000064B4" w:rsidP="000064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sz w:val="18"/>
                <w:szCs w:val="18"/>
                <w:lang w:val="es-ES"/>
              </w:rPr>
            </w:pPr>
            <w:r w:rsidRPr="000064B4">
              <w:rPr>
                <w:rFonts w:eastAsia="Times New Roman" w:cs="Times New Roman"/>
                <w:color w:val="212121"/>
                <w:sz w:val="18"/>
                <w:szCs w:val="18"/>
                <w:lang w:val="es-MX"/>
              </w:rPr>
              <w:t>Identifica</w:t>
            </w:r>
            <w:r w:rsidRPr="000064B4">
              <w:rPr>
                <w:rFonts w:eastAsia="Times New Roman" w:cs="Times New Roman"/>
                <w:color w:val="212121"/>
                <w:sz w:val="18"/>
                <w:szCs w:val="18"/>
                <w:lang w:val="es-ES"/>
              </w:rPr>
              <w:t xml:space="preserve"> aquellos aspectos que pueden/deben tomarse en cuenta en el futuro.</w:t>
            </w:r>
          </w:p>
        </w:tc>
        <w:tc>
          <w:tcPr>
            <w:tcW w:w="516" w:type="dxa"/>
            <w:vMerge/>
          </w:tcPr>
          <w:p w14:paraId="09B6E4A7" w14:textId="77777777" w:rsidR="000064B4" w:rsidRPr="000064B4" w:rsidRDefault="000064B4" w:rsidP="000064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sz w:val="18"/>
                <w:szCs w:val="18"/>
                <w:lang w:val="es-MX"/>
              </w:rPr>
            </w:pPr>
          </w:p>
        </w:tc>
        <w:tc>
          <w:tcPr>
            <w:tcW w:w="516" w:type="dxa"/>
            <w:vMerge/>
          </w:tcPr>
          <w:p w14:paraId="486E8F91" w14:textId="77777777" w:rsidR="000064B4" w:rsidRPr="000064B4" w:rsidRDefault="000064B4" w:rsidP="000064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sz w:val="18"/>
                <w:szCs w:val="18"/>
                <w:lang w:val="es-MX"/>
              </w:rPr>
            </w:pPr>
          </w:p>
        </w:tc>
        <w:tc>
          <w:tcPr>
            <w:tcW w:w="516" w:type="dxa"/>
            <w:vMerge/>
          </w:tcPr>
          <w:p w14:paraId="548690A8" w14:textId="77777777" w:rsidR="000064B4" w:rsidRPr="000064B4" w:rsidRDefault="000064B4" w:rsidP="000064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sz w:val="18"/>
                <w:szCs w:val="18"/>
                <w:lang w:val="es-MX"/>
              </w:rPr>
            </w:pPr>
          </w:p>
        </w:tc>
      </w:tr>
      <w:tr w:rsidR="000064B4" w:rsidRPr="00A62C86" w14:paraId="78436FD9" w14:textId="77777777" w:rsidTr="000064B4">
        <w:tc>
          <w:tcPr>
            <w:tcW w:w="2337" w:type="dxa"/>
            <w:vMerge w:val="restart"/>
          </w:tcPr>
          <w:p w14:paraId="428BDE2D" w14:textId="7F6774B3" w:rsidR="000064B4" w:rsidRPr="000064B4" w:rsidRDefault="000064B4" w:rsidP="000064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sz w:val="18"/>
                <w:szCs w:val="18"/>
                <w:lang w:val="es-MX"/>
              </w:rPr>
            </w:pPr>
            <w:proofErr w:type="spellStart"/>
            <w:r w:rsidRPr="000064B4">
              <w:rPr>
                <w:rFonts w:eastAsia="Times New Roman" w:cs="Times New Roman"/>
                <w:b/>
                <w:color w:val="212121"/>
                <w:sz w:val="18"/>
                <w:szCs w:val="18"/>
              </w:rPr>
              <w:t>Claridad</w:t>
            </w:r>
            <w:proofErr w:type="spellEnd"/>
            <w:r w:rsidR="00FC696A">
              <w:rPr>
                <w:rFonts w:eastAsia="Times New Roman" w:cs="Times New Roman"/>
                <w:b/>
                <w:color w:val="212121"/>
                <w:sz w:val="18"/>
                <w:szCs w:val="18"/>
              </w:rPr>
              <w:t xml:space="preserve"> 20%</w:t>
            </w:r>
          </w:p>
        </w:tc>
        <w:tc>
          <w:tcPr>
            <w:tcW w:w="6933" w:type="dxa"/>
          </w:tcPr>
          <w:p w14:paraId="0AD739EB" w14:textId="77777777" w:rsidR="000064B4" w:rsidRPr="000064B4" w:rsidRDefault="000064B4" w:rsidP="000064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sz w:val="18"/>
                <w:szCs w:val="18"/>
                <w:lang w:val="es-MX"/>
              </w:rPr>
            </w:pPr>
            <w:r w:rsidRPr="000064B4">
              <w:rPr>
                <w:rFonts w:eastAsia="Times New Roman" w:cs="Times New Roman"/>
                <w:color w:val="212121"/>
                <w:sz w:val="18"/>
                <w:szCs w:val="18"/>
                <w:lang w:val="es-ES"/>
              </w:rPr>
              <w:t>Las oraciones están bien construidas (sintaxis); cada párrafo desarrolla una sola idea siguiendo un orden lógico, por lo que se comprende el mensaje fácilmente.</w:t>
            </w:r>
          </w:p>
        </w:tc>
        <w:tc>
          <w:tcPr>
            <w:tcW w:w="516" w:type="dxa"/>
            <w:vMerge w:val="restart"/>
          </w:tcPr>
          <w:p w14:paraId="7DD5B07A" w14:textId="77777777" w:rsidR="000064B4" w:rsidRPr="000064B4" w:rsidRDefault="000064B4" w:rsidP="000064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sz w:val="18"/>
                <w:szCs w:val="18"/>
                <w:lang w:val="es-MX"/>
              </w:rPr>
            </w:pPr>
          </w:p>
        </w:tc>
        <w:tc>
          <w:tcPr>
            <w:tcW w:w="516" w:type="dxa"/>
            <w:vMerge w:val="restart"/>
          </w:tcPr>
          <w:p w14:paraId="09E03CCC" w14:textId="77777777" w:rsidR="000064B4" w:rsidRPr="000064B4" w:rsidRDefault="000064B4" w:rsidP="000064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sz w:val="18"/>
                <w:szCs w:val="18"/>
                <w:lang w:val="es-MX"/>
              </w:rPr>
            </w:pPr>
          </w:p>
        </w:tc>
        <w:tc>
          <w:tcPr>
            <w:tcW w:w="516" w:type="dxa"/>
            <w:vMerge w:val="restart"/>
          </w:tcPr>
          <w:p w14:paraId="7A8916FA" w14:textId="77777777" w:rsidR="000064B4" w:rsidRPr="000064B4" w:rsidRDefault="000064B4" w:rsidP="000064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sz w:val="18"/>
                <w:szCs w:val="18"/>
                <w:lang w:val="es-MX"/>
              </w:rPr>
            </w:pPr>
          </w:p>
        </w:tc>
      </w:tr>
      <w:tr w:rsidR="000064B4" w:rsidRPr="00A62C86" w14:paraId="3871E85B" w14:textId="77777777" w:rsidTr="000064B4">
        <w:tc>
          <w:tcPr>
            <w:tcW w:w="2337" w:type="dxa"/>
            <w:vMerge/>
          </w:tcPr>
          <w:p w14:paraId="4E26E1ED" w14:textId="77777777" w:rsidR="000064B4" w:rsidRPr="000064B4" w:rsidRDefault="000064B4" w:rsidP="000064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sz w:val="18"/>
                <w:szCs w:val="18"/>
                <w:lang w:val="es-MX"/>
              </w:rPr>
            </w:pPr>
          </w:p>
        </w:tc>
        <w:tc>
          <w:tcPr>
            <w:tcW w:w="6933" w:type="dxa"/>
          </w:tcPr>
          <w:p w14:paraId="44B611F2" w14:textId="77777777" w:rsidR="000064B4" w:rsidRPr="000064B4" w:rsidRDefault="000064B4" w:rsidP="000064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sz w:val="18"/>
                <w:szCs w:val="18"/>
                <w:lang w:val="es-MX"/>
              </w:rPr>
            </w:pPr>
            <w:r w:rsidRPr="000064B4">
              <w:rPr>
                <w:rFonts w:eastAsia="Times New Roman" w:cs="Times New Roman"/>
                <w:color w:val="212121"/>
                <w:sz w:val="18"/>
                <w:szCs w:val="18"/>
                <w:lang w:val="es-ES"/>
              </w:rPr>
              <w:t>El lenguaje se usa de manera precisa y adecuada.</w:t>
            </w:r>
          </w:p>
        </w:tc>
        <w:tc>
          <w:tcPr>
            <w:tcW w:w="516" w:type="dxa"/>
            <w:vMerge/>
          </w:tcPr>
          <w:p w14:paraId="17DB4A62" w14:textId="77777777" w:rsidR="000064B4" w:rsidRPr="000064B4" w:rsidRDefault="000064B4" w:rsidP="000064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sz w:val="18"/>
                <w:szCs w:val="18"/>
                <w:lang w:val="es-MX"/>
              </w:rPr>
            </w:pPr>
          </w:p>
        </w:tc>
        <w:tc>
          <w:tcPr>
            <w:tcW w:w="516" w:type="dxa"/>
            <w:vMerge/>
          </w:tcPr>
          <w:p w14:paraId="52C1406E" w14:textId="77777777" w:rsidR="000064B4" w:rsidRPr="000064B4" w:rsidRDefault="000064B4" w:rsidP="000064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sz w:val="18"/>
                <w:szCs w:val="18"/>
                <w:lang w:val="es-MX"/>
              </w:rPr>
            </w:pPr>
          </w:p>
        </w:tc>
        <w:tc>
          <w:tcPr>
            <w:tcW w:w="516" w:type="dxa"/>
            <w:vMerge/>
          </w:tcPr>
          <w:p w14:paraId="5AD1A9F4" w14:textId="77777777" w:rsidR="000064B4" w:rsidRPr="000064B4" w:rsidRDefault="000064B4" w:rsidP="000064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sz w:val="18"/>
                <w:szCs w:val="18"/>
                <w:lang w:val="es-MX"/>
              </w:rPr>
            </w:pPr>
          </w:p>
        </w:tc>
      </w:tr>
      <w:tr w:rsidR="000064B4" w:rsidRPr="00A62C86" w14:paraId="15546E8A" w14:textId="77777777" w:rsidTr="000064B4">
        <w:tc>
          <w:tcPr>
            <w:tcW w:w="2337" w:type="dxa"/>
            <w:vMerge/>
          </w:tcPr>
          <w:p w14:paraId="04EBC86C" w14:textId="77777777" w:rsidR="000064B4" w:rsidRPr="000064B4" w:rsidRDefault="000064B4" w:rsidP="000064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b/>
                <w:color w:val="212121"/>
                <w:sz w:val="18"/>
                <w:szCs w:val="18"/>
                <w:lang w:val="es-ES"/>
              </w:rPr>
            </w:pPr>
          </w:p>
        </w:tc>
        <w:tc>
          <w:tcPr>
            <w:tcW w:w="6933" w:type="dxa"/>
          </w:tcPr>
          <w:p w14:paraId="64749725" w14:textId="77777777" w:rsidR="000064B4" w:rsidRPr="000064B4" w:rsidRDefault="000064B4" w:rsidP="000064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sz w:val="18"/>
                <w:szCs w:val="18"/>
                <w:lang w:val="es-ES"/>
              </w:rPr>
            </w:pPr>
            <w:r w:rsidRPr="000064B4">
              <w:rPr>
                <w:rFonts w:eastAsia="Times New Roman" w:cs="Times New Roman"/>
                <w:color w:val="212121"/>
                <w:sz w:val="18"/>
                <w:szCs w:val="18"/>
                <w:lang w:val="es-ES"/>
              </w:rPr>
              <w:t>Las palabras están escritas correctamente.</w:t>
            </w:r>
          </w:p>
        </w:tc>
        <w:tc>
          <w:tcPr>
            <w:tcW w:w="516" w:type="dxa"/>
            <w:vMerge/>
          </w:tcPr>
          <w:p w14:paraId="67D76452" w14:textId="77777777" w:rsidR="000064B4" w:rsidRPr="000064B4" w:rsidRDefault="000064B4" w:rsidP="000064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sz w:val="18"/>
                <w:szCs w:val="18"/>
                <w:lang w:val="es-MX"/>
              </w:rPr>
            </w:pPr>
          </w:p>
        </w:tc>
        <w:tc>
          <w:tcPr>
            <w:tcW w:w="516" w:type="dxa"/>
            <w:vMerge/>
          </w:tcPr>
          <w:p w14:paraId="4D307D9F" w14:textId="77777777" w:rsidR="000064B4" w:rsidRPr="000064B4" w:rsidRDefault="000064B4" w:rsidP="000064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sz w:val="18"/>
                <w:szCs w:val="18"/>
                <w:lang w:val="es-MX"/>
              </w:rPr>
            </w:pPr>
          </w:p>
        </w:tc>
        <w:tc>
          <w:tcPr>
            <w:tcW w:w="516" w:type="dxa"/>
            <w:vMerge/>
          </w:tcPr>
          <w:p w14:paraId="585022D0" w14:textId="77777777" w:rsidR="000064B4" w:rsidRPr="000064B4" w:rsidRDefault="000064B4" w:rsidP="000064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sz w:val="18"/>
                <w:szCs w:val="18"/>
                <w:lang w:val="es-MX"/>
              </w:rPr>
            </w:pPr>
          </w:p>
        </w:tc>
      </w:tr>
      <w:tr w:rsidR="000064B4" w:rsidRPr="00A62C86" w14:paraId="1176A882" w14:textId="77777777" w:rsidTr="000064B4">
        <w:tc>
          <w:tcPr>
            <w:tcW w:w="2337" w:type="dxa"/>
            <w:vMerge w:val="restart"/>
          </w:tcPr>
          <w:p w14:paraId="632169F7" w14:textId="3F2CC96B" w:rsidR="000064B4" w:rsidRPr="000064B4" w:rsidRDefault="000064B4" w:rsidP="000064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sz w:val="18"/>
                <w:szCs w:val="18"/>
                <w:lang w:val="es-ES"/>
              </w:rPr>
            </w:pPr>
            <w:r w:rsidRPr="000064B4">
              <w:rPr>
                <w:rFonts w:eastAsia="Times New Roman" w:cs="Times New Roman"/>
                <w:b/>
                <w:color w:val="212121"/>
                <w:sz w:val="18"/>
                <w:szCs w:val="18"/>
                <w:lang w:val="es-ES"/>
              </w:rPr>
              <w:t>Citas bibliográficas y lista de obras citadas</w:t>
            </w:r>
            <w:r w:rsidR="00FC696A">
              <w:rPr>
                <w:rFonts w:eastAsia="Times New Roman" w:cs="Times New Roman"/>
                <w:b/>
                <w:color w:val="212121"/>
                <w:sz w:val="18"/>
                <w:szCs w:val="18"/>
                <w:lang w:val="es-ES"/>
              </w:rPr>
              <w:t xml:space="preserve"> 10%</w:t>
            </w:r>
          </w:p>
        </w:tc>
        <w:tc>
          <w:tcPr>
            <w:tcW w:w="6933" w:type="dxa"/>
          </w:tcPr>
          <w:p w14:paraId="13EB0DA9" w14:textId="77777777" w:rsidR="000064B4" w:rsidRPr="000064B4" w:rsidRDefault="000064B4" w:rsidP="000064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sz w:val="18"/>
                <w:szCs w:val="18"/>
                <w:lang w:val="es-MX"/>
              </w:rPr>
            </w:pPr>
            <w:r w:rsidRPr="000064B4">
              <w:rPr>
                <w:rFonts w:eastAsia="Times New Roman" w:cs="Times New Roman"/>
                <w:color w:val="212121"/>
                <w:sz w:val="18"/>
                <w:szCs w:val="18"/>
                <w:lang w:val="es-ES"/>
              </w:rPr>
              <w:t>Usa el estilo de citación MLA para la organización del documento, referencias entre paréntesis y lista de obras citadas.</w:t>
            </w:r>
          </w:p>
        </w:tc>
        <w:tc>
          <w:tcPr>
            <w:tcW w:w="516" w:type="dxa"/>
            <w:vMerge w:val="restart"/>
          </w:tcPr>
          <w:p w14:paraId="3B77D992" w14:textId="77777777" w:rsidR="000064B4" w:rsidRPr="000064B4" w:rsidRDefault="000064B4" w:rsidP="000064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sz w:val="18"/>
                <w:szCs w:val="18"/>
                <w:lang w:val="es-MX"/>
              </w:rPr>
            </w:pPr>
          </w:p>
        </w:tc>
        <w:tc>
          <w:tcPr>
            <w:tcW w:w="516" w:type="dxa"/>
            <w:vMerge w:val="restart"/>
          </w:tcPr>
          <w:p w14:paraId="7FE29352" w14:textId="77777777" w:rsidR="000064B4" w:rsidRPr="000064B4" w:rsidRDefault="000064B4" w:rsidP="000064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sz w:val="18"/>
                <w:szCs w:val="18"/>
                <w:lang w:val="es-MX"/>
              </w:rPr>
            </w:pPr>
          </w:p>
        </w:tc>
        <w:tc>
          <w:tcPr>
            <w:tcW w:w="516" w:type="dxa"/>
            <w:vMerge w:val="restart"/>
          </w:tcPr>
          <w:p w14:paraId="323AB676" w14:textId="77777777" w:rsidR="000064B4" w:rsidRPr="000064B4" w:rsidRDefault="000064B4" w:rsidP="000064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sz w:val="18"/>
                <w:szCs w:val="18"/>
                <w:lang w:val="es-MX"/>
              </w:rPr>
            </w:pPr>
          </w:p>
        </w:tc>
      </w:tr>
      <w:tr w:rsidR="000064B4" w:rsidRPr="00A62C86" w14:paraId="29D763A1" w14:textId="77777777" w:rsidTr="000064B4">
        <w:tc>
          <w:tcPr>
            <w:tcW w:w="2337" w:type="dxa"/>
            <w:vMerge/>
          </w:tcPr>
          <w:p w14:paraId="102B3C53" w14:textId="77777777" w:rsidR="000064B4" w:rsidRPr="000064B4" w:rsidRDefault="000064B4" w:rsidP="000064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b/>
                <w:color w:val="212121"/>
                <w:sz w:val="18"/>
                <w:szCs w:val="18"/>
                <w:lang w:val="es-MX"/>
              </w:rPr>
            </w:pPr>
          </w:p>
        </w:tc>
        <w:tc>
          <w:tcPr>
            <w:tcW w:w="6933" w:type="dxa"/>
          </w:tcPr>
          <w:p w14:paraId="65B5FF5C" w14:textId="77777777" w:rsidR="000064B4" w:rsidRPr="000064B4" w:rsidRDefault="000064B4" w:rsidP="000064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sz w:val="18"/>
                <w:szCs w:val="18"/>
                <w:lang w:val="es-MX"/>
              </w:rPr>
            </w:pPr>
            <w:r w:rsidRPr="000064B4">
              <w:rPr>
                <w:rFonts w:eastAsia="Times New Roman" w:cs="Times New Roman"/>
                <w:color w:val="212121"/>
                <w:sz w:val="18"/>
                <w:szCs w:val="18"/>
                <w:lang w:val="es-MX"/>
              </w:rPr>
              <w:t>Presenta las referencias bibliográficas consultadas y/o citadas que fundamentan la teoría.</w:t>
            </w:r>
          </w:p>
        </w:tc>
        <w:tc>
          <w:tcPr>
            <w:tcW w:w="516" w:type="dxa"/>
            <w:vMerge/>
          </w:tcPr>
          <w:p w14:paraId="12126A01" w14:textId="77777777" w:rsidR="000064B4" w:rsidRPr="000064B4" w:rsidRDefault="000064B4" w:rsidP="000064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sz w:val="18"/>
                <w:szCs w:val="18"/>
                <w:lang w:val="es-MX"/>
              </w:rPr>
            </w:pPr>
          </w:p>
        </w:tc>
        <w:tc>
          <w:tcPr>
            <w:tcW w:w="516" w:type="dxa"/>
            <w:vMerge/>
          </w:tcPr>
          <w:p w14:paraId="67796C52" w14:textId="77777777" w:rsidR="000064B4" w:rsidRPr="000064B4" w:rsidRDefault="000064B4" w:rsidP="000064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sz w:val="18"/>
                <w:szCs w:val="18"/>
                <w:lang w:val="es-MX"/>
              </w:rPr>
            </w:pPr>
          </w:p>
        </w:tc>
        <w:tc>
          <w:tcPr>
            <w:tcW w:w="516" w:type="dxa"/>
            <w:vMerge/>
          </w:tcPr>
          <w:p w14:paraId="383D7C54" w14:textId="77777777" w:rsidR="000064B4" w:rsidRPr="000064B4" w:rsidRDefault="000064B4" w:rsidP="000064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sz w:val="18"/>
                <w:szCs w:val="18"/>
                <w:lang w:val="es-MX"/>
              </w:rPr>
            </w:pPr>
          </w:p>
        </w:tc>
      </w:tr>
      <w:tr w:rsidR="000064B4" w:rsidRPr="000064B4" w14:paraId="31D3D239" w14:textId="77777777" w:rsidTr="000064B4">
        <w:tc>
          <w:tcPr>
            <w:tcW w:w="2337" w:type="dxa"/>
            <w:shd w:val="clear" w:color="auto" w:fill="FDE9D9"/>
          </w:tcPr>
          <w:p w14:paraId="4715EB68" w14:textId="77777777" w:rsidR="000064B4" w:rsidRPr="000064B4" w:rsidRDefault="000064B4" w:rsidP="000064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b/>
                <w:color w:val="212121"/>
                <w:sz w:val="18"/>
                <w:szCs w:val="18"/>
                <w:lang w:val="es-MX"/>
              </w:rPr>
            </w:pPr>
          </w:p>
        </w:tc>
        <w:tc>
          <w:tcPr>
            <w:tcW w:w="6933" w:type="dxa"/>
            <w:shd w:val="clear" w:color="auto" w:fill="FDE9D9"/>
          </w:tcPr>
          <w:p w14:paraId="2EF4DF68" w14:textId="77777777" w:rsidR="000064B4" w:rsidRPr="000064B4" w:rsidRDefault="000064B4" w:rsidP="000064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b/>
                <w:color w:val="212121"/>
                <w:sz w:val="18"/>
                <w:szCs w:val="18"/>
                <w:lang w:val="es-MX"/>
              </w:rPr>
            </w:pPr>
            <w:r w:rsidRPr="000064B4">
              <w:rPr>
                <w:rFonts w:eastAsia="Times New Roman" w:cs="Times New Roman"/>
                <w:b/>
                <w:color w:val="212121"/>
                <w:sz w:val="18"/>
                <w:szCs w:val="18"/>
                <w:lang w:val="es-MX"/>
              </w:rPr>
              <w:t>Total</w:t>
            </w:r>
          </w:p>
        </w:tc>
        <w:tc>
          <w:tcPr>
            <w:tcW w:w="1548" w:type="dxa"/>
            <w:gridSpan w:val="3"/>
            <w:shd w:val="clear" w:color="auto" w:fill="FDE9D9"/>
          </w:tcPr>
          <w:p w14:paraId="032B5E78" w14:textId="77777777" w:rsidR="000064B4" w:rsidRPr="000064B4" w:rsidRDefault="000064B4" w:rsidP="000064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sz w:val="18"/>
                <w:szCs w:val="18"/>
                <w:lang w:val="es-MX"/>
              </w:rPr>
            </w:pPr>
          </w:p>
        </w:tc>
      </w:tr>
    </w:tbl>
    <w:p w14:paraId="2D4ECDC7" w14:textId="43390A3C" w:rsidR="00905ADB" w:rsidRDefault="00905ADB" w:rsidP="002520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sz w:val="18"/>
          <w:szCs w:val="18"/>
          <w:lang w:val="es-ES"/>
        </w:rPr>
      </w:pPr>
    </w:p>
    <w:p w14:paraId="6AF00F59" w14:textId="7F600E4F" w:rsidR="002520A2" w:rsidRPr="002520A2" w:rsidRDefault="002520A2" w:rsidP="002520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szCs w:val="24"/>
          <w:lang w:val="es-ES"/>
        </w:rPr>
      </w:pPr>
      <w:r w:rsidRPr="002520A2">
        <w:rPr>
          <w:rFonts w:eastAsia="Times New Roman" w:cs="Times New Roman"/>
          <w:b/>
          <w:color w:val="212121"/>
          <w:szCs w:val="24"/>
          <w:lang w:val="es-ES"/>
        </w:rPr>
        <w:t>Política sobre trabajo tardío</w:t>
      </w:r>
      <w:r w:rsidRPr="002520A2">
        <w:rPr>
          <w:rFonts w:eastAsia="Times New Roman" w:cs="Times New Roman"/>
          <w:color w:val="212121"/>
          <w:szCs w:val="24"/>
          <w:lang w:val="es-ES"/>
        </w:rPr>
        <w:t>: los estudiantes son responsables de todo el material cubierto en clase y / o asignado como tarea, ya sea que asistan a clase o no. Si un estudiante tiene dudas sobre lo que pudo haber perdido, debe ponerse en contacto con un compañero o con el profesor.</w:t>
      </w:r>
    </w:p>
    <w:p w14:paraId="1689AE57" w14:textId="00E2954B" w:rsidR="002520A2" w:rsidRPr="002520A2" w:rsidRDefault="002520A2" w:rsidP="002520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szCs w:val="24"/>
          <w:lang w:val="es-ES"/>
        </w:rPr>
      </w:pPr>
      <w:r w:rsidRPr="002520A2">
        <w:rPr>
          <w:rFonts w:eastAsia="Times New Roman" w:cs="Times New Roman"/>
          <w:color w:val="212121"/>
          <w:szCs w:val="24"/>
          <w:lang w:val="es-ES"/>
        </w:rPr>
        <w:t>Los ensayos breves críticos y el trabajo final de investigación no serán aceptados tarde. Del mismo modo, los estudiantes no podrán hacer presentaciones orales debido a ausencias injustificadas. Si un estudiante sabe que se perderá una presentación oral por razones válidas, debe hacer arreglos previos con el profesor para programar la finalización del trabajo antes.</w:t>
      </w:r>
    </w:p>
    <w:p w14:paraId="3AF1ED63" w14:textId="77777777" w:rsidR="002520A2" w:rsidRPr="002520A2" w:rsidRDefault="002520A2" w:rsidP="002520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szCs w:val="24"/>
          <w:lang w:val="es-ES"/>
        </w:rPr>
      </w:pPr>
    </w:p>
    <w:p w14:paraId="6E2CC821" w14:textId="77777777" w:rsidR="002520A2" w:rsidRPr="002520A2" w:rsidRDefault="002520A2" w:rsidP="002520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szCs w:val="24"/>
          <w:lang w:val="es-ES"/>
        </w:rPr>
      </w:pPr>
      <w:r w:rsidRPr="002520A2">
        <w:rPr>
          <w:rFonts w:eastAsia="Times New Roman" w:cs="Times New Roman"/>
          <w:color w:val="212121"/>
          <w:szCs w:val="24"/>
          <w:lang w:val="es-ES"/>
        </w:rPr>
        <w:t>Distribución del grado:</w:t>
      </w:r>
    </w:p>
    <w:p w14:paraId="470679AC" w14:textId="52FA877C" w:rsidR="002520A2" w:rsidRPr="002520A2" w:rsidRDefault="002520A2" w:rsidP="002520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szCs w:val="24"/>
          <w:lang w:val="es-ES"/>
        </w:rPr>
      </w:pPr>
      <w:r>
        <w:rPr>
          <w:rFonts w:eastAsia="Times New Roman" w:cs="Times New Roman"/>
          <w:color w:val="212121"/>
          <w:szCs w:val="24"/>
          <w:lang w:val="es-ES"/>
        </w:rPr>
        <w:tab/>
      </w:r>
      <w:r>
        <w:rPr>
          <w:rFonts w:eastAsia="Times New Roman" w:cs="Times New Roman"/>
          <w:color w:val="212121"/>
          <w:szCs w:val="24"/>
          <w:lang w:val="es-ES"/>
        </w:rPr>
        <w:tab/>
      </w:r>
      <w:r>
        <w:rPr>
          <w:rFonts w:eastAsia="Times New Roman" w:cs="Times New Roman"/>
          <w:color w:val="212121"/>
          <w:szCs w:val="24"/>
          <w:lang w:val="es-ES"/>
        </w:rPr>
        <w:tab/>
        <w:t>A</w:t>
      </w:r>
      <w:r w:rsidRPr="002520A2">
        <w:rPr>
          <w:rFonts w:eastAsia="Times New Roman" w:cs="Times New Roman"/>
          <w:color w:val="212121"/>
          <w:szCs w:val="24"/>
          <w:lang w:val="es-ES"/>
        </w:rPr>
        <w:t>sistencia y participación</w:t>
      </w:r>
      <w:r>
        <w:rPr>
          <w:rFonts w:eastAsia="Times New Roman" w:cs="Times New Roman"/>
          <w:color w:val="212121"/>
          <w:szCs w:val="24"/>
          <w:lang w:val="es-ES"/>
        </w:rPr>
        <w:t xml:space="preserve">       </w:t>
      </w:r>
      <w:r w:rsidR="00FC696A">
        <w:rPr>
          <w:rFonts w:eastAsia="Times New Roman" w:cs="Times New Roman"/>
          <w:color w:val="212121"/>
          <w:szCs w:val="24"/>
          <w:lang w:val="es-ES"/>
        </w:rPr>
        <w:t xml:space="preserve">  </w:t>
      </w:r>
      <w:r w:rsidR="002D3977">
        <w:rPr>
          <w:rFonts w:eastAsia="Times New Roman" w:cs="Times New Roman"/>
          <w:color w:val="212121"/>
          <w:szCs w:val="24"/>
          <w:lang w:val="es-ES"/>
        </w:rPr>
        <w:t>2</w:t>
      </w:r>
      <w:r w:rsidRPr="002520A2">
        <w:rPr>
          <w:rFonts w:eastAsia="Times New Roman" w:cs="Times New Roman"/>
          <w:color w:val="212121"/>
          <w:szCs w:val="24"/>
          <w:lang w:val="es-ES"/>
        </w:rPr>
        <w:t>0%</w:t>
      </w:r>
    </w:p>
    <w:p w14:paraId="5E7693AC" w14:textId="3588F959" w:rsidR="002520A2" w:rsidRPr="002520A2" w:rsidRDefault="002520A2" w:rsidP="002520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szCs w:val="24"/>
          <w:lang w:val="es-ES"/>
        </w:rPr>
      </w:pPr>
      <w:r>
        <w:rPr>
          <w:rFonts w:eastAsia="Times New Roman" w:cs="Times New Roman"/>
          <w:color w:val="212121"/>
          <w:szCs w:val="24"/>
          <w:lang w:val="es-ES"/>
        </w:rPr>
        <w:tab/>
      </w:r>
      <w:r>
        <w:rPr>
          <w:rFonts w:eastAsia="Times New Roman" w:cs="Times New Roman"/>
          <w:color w:val="212121"/>
          <w:szCs w:val="24"/>
          <w:lang w:val="es-ES"/>
        </w:rPr>
        <w:tab/>
      </w:r>
      <w:r>
        <w:rPr>
          <w:rFonts w:eastAsia="Times New Roman" w:cs="Times New Roman"/>
          <w:color w:val="212121"/>
          <w:szCs w:val="24"/>
          <w:lang w:val="es-ES"/>
        </w:rPr>
        <w:tab/>
      </w:r>
      <w:r w:rsidRPr="002520A2">
        <w:rPr>
          <w:rFonts w:eastAsia="Times New Roman" w:cs="Times New Roman"/>
          <w:color w:val="212121"/>
          <w:szCs w:val="24"/>
          <w:lang w:val="es-ES"/>
        </w:rPr>
        <w:t xml:space="preserve">Presentación oral </w:t>
      </w:r>
      <w:r>
        <w:rPr>
          <w:rFonts w:eastAsia="Times New Roman" w:cs="Times New Roman"/>
          <w:color w:val="212121"/>
          <w:szCs w:val="24"/>
          <w:lang w:val="es-ES"/>
        </w:rPr>
        <w:t xml:space="preserve">                    </w:t>
      </w:r>
      <w:r w:rsidR="00FC696A">
        <w:rPr>
          <w:rFonts w:eastAsia="Times New Roman" w:cs="Times New Roman"/>
          <w:color w:val="212121"/>
          <w:szCs w:val="24"/>
          <w:lang w:val="es-ES"/>
        </w:rPr>
        <w:t xml:space="preserve">  </w:t>
      </w:r>
      <w:r w:rsidR="00CE0D21">
        <w:rPr>
          <w:rFonts w:eastAsia="Times New Roman" w:cs="Times New Roman"/>
          <w:color w:val="212121"/>
          <w:szCs w:val="24"/>
          <w:lang w:val="es-ES"/>
        </w:rPr>
        <w:t>3</w:t>
      </w:r>
      <w:r w:rsidRPr="002520A2">
        <w:rPr>
          <w:rFonts w:eastAsia="Times New Roman" w:cs="Times New Roman"/>
          <w:color w:val="212121"/>
          <w:szCs w:val="24"/>
          <w:lang w:val="es-ES"/>
        </w:rPr>
        <w:t>0%</w:t>
      </w:r>
    </w:p>
    <w:p w14:paraId="060C25AC" w14:textId="7A1570F9" w:rsidR="002520A2" w:rsidRPr="002520A2" w:rsidRDefault="002520A2" w:rsidP="002520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szCs w:val="24"/>
          <w:lang w:val="es-ES"/>
        </w:rPr>
      </w:pPr>
      <w:r>
        <w:rPr>
          <w:rFonts w:eastAsia="Times New Roman" w:cs="Times New Roman"/>
          <w:color w:val="212121"/>
          <w:szCs w:val="24"/>
          <w:lang w:val="es-ES"/>
        </w:rPr>
        <w:t xml:space="preserve">                                              E</w:t>
      </w:r>
      <w:r w:rsidRPr="002520A2">
        <w:rPr>
          <w:rFonts w:eastAsia="Times New Roman" w:cs="Times New Roman"/>
          <w:color w:val="212121"/>
          <w:szCs w:val="24"/>
          <w:lang w:val="es-ES"/>
        </w:rPr>
        <w:t>nsayos cortos (</w:t>
      </w:r>
      <w:r w:rsidR="00FC696A">
        <w:rPr>
          <w:rFonts w:eastAsia="Times New Roman" w:cs="Times New Roman"/>
          <w:color w:val="212121"/>
          <w:szCs w:val="24"/>
          <w:lang w:val="es-ES"/>
        </w:rPr>
        <w:t>2</w:t>
      </w:r>
      <w:r w:rsidRPr="002520A2">
        <w:rPr>
          <w:rFonts w:eastAsia="Times New Roman" w:cs="Times New Roman"/>
          <w:color w:val="212121"/>
          <w:szCs w:val="24"/>
          <w:lang w:val="es-ES"/>
        </w:rPr>
        <w:t>)</w:t>
      </w:r>
      <w:r>
        <w:rPr>
          <w:rFonts w:eastAsia="Times New Roman" w:cs="Times New Roman"/>
          <w:color w:val="212121"/>
          <w:szCs w:val="24"/>
          <w:lang w:val="es-ES"/>
        </w:rPr>
        <w:t xml:space="preserve">      </w:t>
      </w:r>
      <w:r w:rsidR="00B14398">
        <w:rPr>
          <w:rFonts w:eastAsia="Times New Roman" w:cs="Times New Roman"/>
          <w:color w:val="212121"/>
          <w:szCs w:val="24"/>
          <w:lang w:val="es-ES"/>
        </w:rPr>
        <w:t xml:space="preserve">  </w:t>
      </w:r>
      <w:r w:rsidR="0091487E">
        <w:rPr>
          <w:rFonts w:eastAsia="Times New Roman" w:cs="Times New Roman"/>
          <w:color w:val="212121"/>
          <w:szCs w:val="24"/>
          <w:lang w:val="es-ES"/>
        </w:rPr>
        <w:t xml:space="preserve">           </w:t>
      </w:r>
      <w:r w:rsidR="0061437B">
        <w:rPr>
          <w:rFonts w:eastAsia="Times New Roman" w:cs="Times New Roman"/>
          <w:color w:val="212121"/>
          <w:szCs w:val="24"/>
          <w:lang w:val="es-ES"/>
        </w:rPr>
        <w:t xml:space="preserve"> </w:t>
      </w:r>
      <w:r w:rsidR="0091487E">
        <w:rPr>
          <w:rFonts w:eastAsia="Times New Roman" w:cs="Times New Roman"/>
          <w:color w:val="212121"/>
          <w:szCs w:val="24"/>
          <w:lang w:val="es-ES"/>
        </w:rPr>
        <w:t xml:space="preserve"> </w:t>
      </w:r>
      <w:r w:rsidR="002D3977">
        <w:rPr>
          <w:rFonts w:eastAsia="Times New Roman" w:cs="Times New Roman"/>
          <w:color w:val="212121"/>
          <w:szCs w:val="24"/>
          <w:lang w:val="es-ES"/>
        </w:rPr>
        <w:t>5</w:t>
      </w:r>
      <w:r w:rsidRPr="002520A2">
        <w:rPr>
          <w:rFonts w:eastAsia="Times New Roman" w:cs="Times New Roman"/>
          <w:color w:val="212121"/>
          <w:szCs w:val="24"/>
          <w:lang w:val="es-ES"/>
        </w:rPr>
        <w:t xml:space="preserve">0%  </w:t>
      </w:r>
    </w:p>
    <w:p w14:paraId="1B0DF873" w14:textId="4D69AC2C" w:rsidR="002520A2" w:rsidRPr="002520A2" w:rsidRDefault="002520A2" w:rsidP="002520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szCs w:val="24"/>
          <w:lang w:val="es-ES"/>
        </w:rPr>
      </w:pPr>
      <w:r>
        <w:rPr>
          <w:rFonts w:eastAsia="Times New Roman" w:cs="Times New Roman"/>
          <w:color w:val="212121"/>
          <w:szCs w:val="24"/>
          <w:lang w:val="es-ES"/>
        </w:rPr>
        <w:t xml:space="preserve">                                              </w:t>
      </w:r>
    </w:p>
    <w:p w14:paraId="241495E7" w14:textId="77777777" w:rsidR="002520A2" w:rsidRPr="002520A2" w:rsidRDefault="002520A2" w:rsidP="00F87CAB">
      <w:pPr>
        <w:spacing w:after="0" w:line="240" w:lineRule="auto"/>
        <w:rPr>
          <w:rFonts w:eastAsia="Calibri" w:cs="Times New Roman"/>
          <w:b/>
          <w:szCs w:val="24"/>
          <w:lang w:val="es-ES"/>
        </w:rPr>
      </w:pPr>
    </w:p>
    <w:p w14:paraId="3259B1D3" w14:textId="77918126" w:rsidR="00F87CAB" w:rsidRPr="00BD7BD4" w:rsidRDefault="00F87CAB" w:rsidP="00F87CAB">
      <w:pPr>
        <w:spacing w:after="0" w:line="240" w:lineRule="auto"/>
        <w:rPr>
          <w:rFonts w:eastAsia="Calibri" w:cs="Times New Roman"/>
          <w:szCs w:val="24"/>
          <w:lang w:val="es-ES"/>
        </w:rPr>
      </w:pPr>
      <w:proofErr w:type="spellStart"/>
      <w:r w:rsidRPr="002520A2">
        <w:rPr>
          <w:rFonts w:eastAsia="Calibri" w:cs="Times New Roman"/>
          <w:szCs w:val="24"/>
          <w:lang w:val="es-ES"/>
        </w:rPr>
        <w:t>Course</w:t>
      </w:r>
      <w:proofErr w:type="spellEnd"/>
      <w:r w:rsidRPr="002520A2">
        <w:rPr>
          <w:rFonts w:eastAsia="Calibri" w:cs="Times New Roman"/>
          <w:szCs w:val="24"/>
          <w:lang w:val="es-ES"/>
        </w:rPr>
        <w:t xml:space="preserve"> grade </w:t>
      </w:r>
      <w:proofErr w:type="spellStart"/>
      <w:r w:rsidRPr="002520A2">
        <w:rPr>
          <w:rFonts w:eastAsia="Calibri" w:cs="Times New Roman"/>
          <w:szCs w:val="24"/>
          <w:lang w:val="es-ES"/>
        </w:rPr>
        <w:t>scale</w:t>
      </w:r>
      <w:proofErr w:type="spellEnd"/>
      <w:r w:rsidRPr="002520A2">
        <w:rPr>
          <w:rFonts w:eastAsia="Calibri" w:cs="Times New Roman"/>
          <w:szCs w:val="24"/>
          <w:lang w:val="es-ES"/>
        </w:rPr>
        <w:t>:</w:t>
      </w:r>
    </w:p>
    <w:p w14:paraId="370460D0" w14:textId="77777777" w:rsidR="00C9163A" w:rsidRDefault="00C9163A" w:rsidP="00BD7BD4">
      <w:pPr>
        <w:spacing w:after="0" w:line="240" w:lineRule="auto"/>
        <w:jc w:val="center"/>
        <w:rPr>
          <w:rFonts w:ascii="Traveling _Typewriter" w:eastAsia="Calibri" w:hAnsi="Traveling _Typewriter" w:cs="Times New Roman"/>
          <w:b/>
          <w:sz w:val="32"/>
          <w:szCs w:val="32"/>
          <w:lang w:val="es-ES"/>
        </w:rPr>
      </w:pPr>
    </w:p>
    <w:tbl>
      <w:tblPr>
        <w:tblpPr w:leftFromText="180" w:rightFromText="180" w:vertAnchor="text" w:horzAnchor="margin" w:tblpY="-6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758"/>
        <w:gridCol w:w="1750"/>
        <w:gridCol w:w="1750"/>
        <w:gridCol w:w="1750"/>
        <w:gridCol w:w="1750"/>
        <w:gridCol w:w="1746"/>
      </w:tblGrid>
      <w:tr w:rsidR="00FC696A" w:rsidRPr="00B402C9" w14:paraId="4B3DF561" w14:textId="77777777" w:rsidTr="00FC696A">
        <w:trPr>
          <w:trHeight w:val="250"/>
        </w:trPr>
        <w:tc>
          <w:tcPr>
            <w:tcW w:w="837" w:type="pct"/>
            <w:tcMar>
              <w:top w:w="0" w:type="dxa"/>
              <w:left w:w="108" w:type="dxa"/>
              <w:bottom w:w="0" w:type="dxa"/>
              <w:right w:w="108" w:type="dxa"/>
            </w:tcMar>
            <w:vAlign w:val="center"/>
          </w:tcPr>
          <w:p w14:paraId="43895C7C" w14:textId="77777777" w:rsidR="00FC696A" w:rsidRPr="00B402C9" w:rsidRDefault="00FC696A" w:rsidP="00FC696A">
            <w:pPr>
              <w:keepNext/>
              <w:tabs>
                <w:tab w:val="left" w:pos="2250"/>
              </w:tabs>
              <w:spacing w:before="120" w:after="0" w:line="240" w:lineRule="auto"/>
              <w:jc w:val="center"/>
              <w:outlineLvl w:val="0"/>
              <w:rPr>
                <w:rFonts w:ascii="Garamond" w:eastAsia="Times New Roman" w:hAnsi="Garamond" w:cs="Times New Roman"/>
                <w:b/>
                <w:bCs/>
                <w:sz w:val="22"/>
              </w:rPr>
            </w:pPr>
            <w:r w:rsidRPr="00B402C9">
              <w:rPr>
                <w:rFonts w:ascii="Garamond" w:eastAsia="Times New Roman" w:hAnsi="Garamond" w:cs="Times New Roman"/>
                <w:b/>
                <w:bCs/>
                <w:sz w:val="22"/>
              </w:rPr>
              <w:t>Grade</w:t>
            </w:r>
          </w:p>
        </w:tc>
        <w:tc>
          <w:tcPr>
            <w:tcW w:w="833" w:type="pct"/>
            <w:tcMar>
              <w:top w:w="0" w:type="dxa"/>
              <w:left w:w="108" w:type="dxa"/>
              <w:bottom w:w="0" w:type="dxa"/>
              <w:right w:w="108" w:type="dxa"/>
            </w:tcMar>
            <w:vAlign w:val="center"/>
          </w:tcPr>
          <w:p w14:paraId="07ADE920" w14:textId="77777777" w:rsidR="00FC696A" w:rsidRPr="00B402C9" w:rsidRDefault="00FC696A" w:rsidP="00FC696A">
            <w:pPr>
              <w:keepNext/>
              <w:tabs>
                <w:tab w:val="left" w:pos="2250"/>
              </w:tabs>
              <w:spacing w:before="120" w:after="0" w:line="240" w:lineRule="auto"/>
              <w:jc w:val="center"/>
              <w:outlineLvl w:val="0"/>
              <w:rPr>
                <w:rFonts w:ascii="Garamond" w:eastAsia="Times New Roman" w:hAnsi="Garamond" w:cs="Times New Roman"/>
                <w:b/>
                <w:bCs/>
                <w:sz w:val="22"/>
              </w:rPr>
            </w:pPr>
          </w:p>
        </w:tc>
        <w:tc>
          <w:tcPr>
            <w:tcW w:w="833" w:type="pct"/>
            <w:vAlign w:val="center"/>
          </w:tcPr>
          <w:p w14:paraId="35D52F91" w14:textId="77777777" w:rsidR="00FC696A" w:rsidRPr="00B402C9" w:rsidRDefault="00FC696A" w:rsidP="00FC696A">
            <w:pPr>
              <w:keepNext/>
              <w:tabs>
                <w:tab w:val="left" w:pos="2250"/>
              </w:tabs>
              <w:spacing w:before="120" w:after="0" w:line="240" w:lineRule="auto"/>
              <w:jc w:val="center"/>
              <w:outlineLvl w:val="0"/>
              <w:rPr>
                <w:rFonts w:ascii="Garamond" w:eastAsia="Times New Roman" w:hAnsi="Garamond" w:cs="Times New Roman"/>
                <w:b/>
                <w:bCs/>
                <w:sz w:val="22"/>
              </w:rPr>
            </w:pPr>
            <w:r w:rsidRPr="00B402C9">
              <w:rPr>
                <w:rFonts w:ascii="Garamond" w:eastAsia="Times New Roman" w:hAnsi="Garamond" w:cs="Times New Roman"/>
                <w:b/>
                <w:bCs/>
                <w:sz w:val="22"/>
              </w:rPr>
              <w:t>Grade</w:t>
            </w:r>
          </w:p>
        </w:tc>
        <w:tc>
          <w:tcPr>
            <w:tcW w:w="833" w:type="pct"/>
            <w:vAlign w:val="center"/>
          </w:tcPr>
          <w:p w14:paraId="4E8E9754" w14:textId="77777777" w:rsidR="00FC696A" w:rsidRPr="00B402C9" w:rsidRDefault="00FC696A" w:rsidP="00FC696A">
            <w:pPr>
              <w:keepNext/>
              <w:tabs>
                <w:tab w:val="left" w:pos="2250"/>
              </w:tabs>
              <w:spacing w:before="120" w:after="0" w:line="240" w:lineRule="auto"/>
              <w:jc w:val="center"/>
              <w:outlineLvl w:val="0"/>
              <w:rPr>
                <w:rFonts w:ascii="Garamond" w:eastAsia="Times New Roman" w:hAnsi="Garamond" w:cs="Times New Roman"/>
                <w:b/>
                <w:bCs/>
                <w:sz w:val="22"/>
              </w:rPr>
            </w:pPr>
          </w:p>
        </w:tc>
        <w:tc>
          <w:tcPr>
            <w:tcW w:w="833" w:type="pct"/>
            <w:vAlign w:val="center"/>
          </w:tcPr>
          <w:p w14:paraId="4F50608F" w14:textId="77777777" w:rsidR="00FC696A" w:rsidRPr="00B402C9" w:rsidRDefault="00FC696A" w:rsidP="00FC696A">
            <w:pPr>
              <w:keepNext/>
              <w:tabs>
                <w:tab w:val="left" w:pos="2250"/>
              </w:tabs>
              <w:spacing w:before="120" w:after="0" w:line="240" w:lineRule="auto"/>
              <w:jc w:val="center"/>
              <w:outlineLvl w:val="0"/>
              <w:rPr>
                <w:rFonts w:ascii="Garamond" w:eastAsia="Times New Roman" w:hAnsi="Garamond" w:cs="Times New Roman"/>
                <w:b/>
                <w:bCs/>
                <w:sz w:val="22"/>
              </w:rPr>
            </w:pPr>
            <w:r w:rsidRPr="00B402C9">
              <w:rPr>
                <w:rFonts w:ascii="Garamond" w:eastAsia="Times New Roman" w:hAnsi="Garamond" w:cs="Times New Roman"/>
                <w:b/>
                <w:bCs/>
                <w:sz w:val="22"/>
              </w:rPr>
              <w:t>Grade</w:t>
            </w:r>
          </w:p>
        </w:tc>
        <w:tc>
          <w:tcPr>
            <w:tcW w:w="831" w:type="pct"/>
            <w:vAlign w:val="center"/>
          </w:tcPr>
          <w:p w14:paraId="59952F21" w14:textId="77777777" w:rsidR="00FC696A" w:rsidRPr="00B402C9" w:rsidRDefault="00FC696A" w:rsidP="00FC696A">
            <w:pPr>
              <w:keepNext/>
              <w:tabs>
                <w:tab w:val="left" w:pos="2250"/>
              </w:tabs>
              <w:spacing w:before="120" w:after="0" w:line="240" w:lineRule="auto"/>
              <w:jc w:val="center"/>
              <w:outlineLvl w:val="0"/>
              <w:rPr>
                <w:rFonts w:ascii="Garamond" w:eastAsia="Times New Roman" w:hAnsi="Garamond" w:cs="Times New Roman"/>
                <w:b/>
                <w:bCs/>
                <w:sz w:val="22"/>
              </w:rPr>
            </w:pPr>
          </w:p>
        </w:tc>
      </w:tr>
      <w:tr w:rsidR="00FC696A" w:rsidRPr="00B402C9" w14:paraId="3D3532A7" w14:textId="77777777" w:rsidTr="00FC696A">
        <w:trPr>
          <w:trHeight w:val="250"/>
        </w:trPr>
        <w:tc>
          <w:tcPr>
            <w:tcW w:w="837" w:type="pct"/>
            <w:tcMar>
              <w:top w:w="0" w:type="dxa"/>
              <w:left w:w="108" w:type="dxa"/>
              <w:bottom w:w="0" w:type="dxa"/>
              <w:right w:w="108" w:type="dxa"/>
            </w:tcMar>
            <w:vAlign w:val="center"/>
          </w:tcPr>
          <w:p w14:paraId="22FB75C3" w14:textId="77777777" w:rsidR="00FC696A" w:rsidRPr="00B402C9" w:rsidRDefault="00FC696A" w:rsidP="00FC696A">
            <w:pPr>
              <w:tabs>
                <w:tab w:val="left" w:pos="2250"/>
              </w:tabs>
              <w:spacing w:after="60" w:line="240" w:lineRule="auto"/>
              <w:jc w:val="center"/>
              <w:rPr>
                <w:rFonts w:ascii="Garamond" w:eastAsia="Times New Roman" w:hAnsi="Garamond" w:cs="Times New Roman"/>
                <w:sz w:val="22"/>
              </w:rPr>
            </w:pPr>
            <w:r w:rsidRPr="00B402C9">
              <w:rPr>
                <w:rFonts w:ascii="Garamond" w:eastAsia="Times New Roman" w:hAnsi="Garamond" w:cs="Times New Roman"/>
                <w:sz w:val="22"/>
              </w:rPr>
              <w:t>A</w:t>
            </w:r>
          </w:p>
        </w:tc>
        <w:tc>
          <w:tcPr>
            <w:tcW w:w="833" w:type="pct"/>
            <w:tcMar>
              <w:top w:w="0" w:type="dxa"/>
              <w:left w:w="108" w:type="dxa"/>
              <w:bottom w:w="0" w:type="dxa"/>
              <w:right w:w="108" w:type="dxa"/>
            </w:tcMar>
            <w:vAlign w:val="center"/>
          </w:tcPr>
          <w:p w14:paraId="23E1866B" w14:textId="77777777" w:rsidR="00FC696A" w:rsidRPr="00B402C9" w:rsidRDefault="00FC696A" w:rsidP="00FC696A">
            <w:pPr>
              <w:tabs>
                <w:tab w:val="left" w:pos="2250"/>
              </w:tabs>
              <w:spacing w:after="60" w:line="240" w:lineRule="auto"/>
              <w:jc w:val="center"/>
              <w:rPr>
                <w:rFonts w:ascii="Garamond" w:eastAsia="Times New Roman" w:hAnsi="Garamond" w:cs="Times New Roman"/>
                <w:sz w:val="22"/>
              </w:rPr>
            </w:pPr>
            <w:r w:rsidRPr="00B402C9">
              <w:rPr>
                <w:rFonts w:ascii="Garamond" w:eastAsia="Times New Roman" w:hAnsi="Garamond" w:cs="Times New Roman"/>
                <w:sz w:val="22"/>
              </w:rPr>
              <w:t>94.0%-100%</w:t>
            </w:r>
          </w:p>
        </w:tc>
        <w:tc>
          <w:tcPr>
            <w:tcW w:w="833" w:type="pct"/>
            <w:vAlign w:val="center"/>
          </w:tcPr>
          <w:p w14:paraId="1DEE82C7" w14:textId="77777777" w:rsidR="00FC696A" w:rsidRPr="00B402C9" w:rsidRDefault="00FC696A" w:rsidP="00FC696A">
            <w:pPr>
              <w:tabs>
                <w:tab w:val="left" w:pos="2250"/>
              </w:tabs>
              <w:spacing w:after="60" w:line="240" w:lineRule="auto"/>
              <w:jc w:val="center"/>
              <w:rPr>
                <w:rFonts w:ascii="Garamond" w:eastAsia="Times New Roman" w:hAnsi="Garamond" w:cs="Times New Roman"/>
                <w:sz w:val="22"/>
              </w:rPr>
            </w:pPr>
            <w:r w:rsidRPr="00B402C9">
              <w:rPr>
                <w:rFonts w:ascii="Garamond" w:eastAsia="Times New Roman" w:hAnsi="Garamond" w:cs="Times New Roman"/>
                <w:sz w:val="22"/>
              </w:rPr>
              <w:t>B-</w:t>
            </w:r>
          </w:p>
        </w:tc>
        <w:tc>
          <w:tcPr>
            <w:tcW w:w="833" w:type="pct"/>
            <w:vAlign w:val="center"/>
          </w:tcPr>
          <w:p w14:paraId="621BBFD8" w14:textId="77777777" w:rsidR="00FC696A" w:rsidRPr="00B402C9" w:rsidRDefault="00FC696A" w:rsidP="00FC696A">
            <w:pPr>
              <w:tabs>
                <w:tab w:val="left" w:pos="2250"/>
              </w:tabs>
              <w:spacing w:after="60" w:line="240" w:lineRule="auto"/>
              <w:jc w:val="center"/>
              <w:rPr>
                <w:rFonts w:ascii="Garamond" w:eastAsia="Times New Roman" w:hAnsi="Garamond" w:cs="Times New Roman"/>
                <w:sz w:val="22"/>
              </w:rPr>
            </w:pPr>
            <w:r w:rsidRPr="00B402C9">
              <w:rPr>
                <w:rFonts w:ascii="Garamond" w:eastAsia="Times New Roman" w:hAnsi="Garamond" w:cs="Times New Roman"/>
                <w:sz w:val="22"/>
              </w:rPr>
              <w:t>80%-83.9%</w:t>
            </w:r>
          </w:p>
        </w:tc>
        <w:tc>
          <w:tcPr>
            <w:tcW w:w="833" w:type="pct"/>
            <w:vAlign w:val="center"/>
          </w:tcPr>
          <w:p w14:paraId="5D9B9A1C" w14:textId="77777777" w:rsidR="00FC696A" w:rsidRPr="00B402C9" w:rsidRDefault="00FC696A" w:rsidP="00FC696A">
            <w:pPr>
              <w:tabs>
                <w:tab w:val="left" w:pos="2250"/>
              </w:tabs>
              <w:spacing w:after="60" w:line="240" w:lineRule="auto"/>
              <w:jc w:val="center"/>
              <w:rPr>
                <w:rFonts w:ascii="Garamond" w:eastAsia="Times New Roman" w:hAnsi="Garamond" w:cs="Times New Roman"/>
                <w:sz w:val="22"/>
              </w:rPr>
            </w:pPr>
            <w:r w:rsidRPr="00B402C9">
              <w:rPr>
                <w:rFonts w:ascii="Garamond" w:eastAsia="Times New Roman" w:hAnsi="Garamond" w:cs="Times New Roman"/>
                <w:sz w:val="22"/>
              </w:rPr>
              <w:t xml:space="preserve"> D+</w:t>
            </w:r>
          </w:p>
        </w:tc>
        <w:tc>
          <w:tcPr>
            <w:tcW w:w="831" w:type="pct"/>
            <w:vAlign w:val="center"/>
          </w:tcPr>
          <w:p w14:paraId="3573F971" w14:textId="77777777" w:rsidR="00FC696A" w:rsidRPr="00B402C9" w:rsidRDefault="00FC696A" w:rsidP="00FC696A">
            <w:pPr>
              <w:tabs>
                <w:tab w:val="left" w:pos="2250"/>
              </w:tabs>
              <w:spacing w:after="60" w:line="240" w:lineRule="auto"/>
              <w:jc w:val="center"/>
              <w:rPr>
                <w:rFonts w:ascii="Garamond" w:eastAsia="Times New Roman" w:hAnsi="Garamond" w:cs="Times New Roman"/>
                <w:sz w:val="22"/>
              </w:rPr>
            </w:pPr>
            <w:r w:rsidRPr="00B402C9">
              <w:rPr>
                <w:rFonts w:ascii="Garamond" w:eastAsia="Times New Roman" w:hAnsi="Garamond" w:cs="Times New Roman"/>
                <w:sz w:val="22"/>
              </w:rPr>
              <w:t>67%-69.9%</w:t>
            </w:r>
          </w:p>
        </w:tc>
      </w:tr>
      <w:tr w:rsidR="00FC696A" w:rsidRPr="00B402C9" w14:paraId="48384AA5" w14:textId="77777777" w:rsidTr="00FC696A">
        <w:trPr>
          <w:trHeight w:val="250"/>
        </w:trPr>
        <w:tc>
          <w:tcPr>
            <w:tcW w:w="837" w:type="pct"/>
            <w:tcMar>
              <w:top w:w="0" w:type="dxa"/>
              <w:left w:w="108" w:type="dxa"/>
              <w:bottom w:w="0" w:type="dxa"/>
              <w:right w:w="108" w:type="dxa"/>
            </w:tcMar>
            <w:vAlign w:val="center"/>
          </w:tcPr>
          <w:p w14:paraId="3CE4F8E6" w14:textId="77777777" w:rsidR="00FC696A" w:rsidRPr="00B402C9" w:rsidRDefault="00FC696A" w:rsidP="00FC696A">
            <w:pPr>
              <w:tabs>
                <w:tab w:val="left" w:pos="2250"/>
              </w:tabs>
              <w:spacing w:after="60" w:line="240" w:lineRule="auto"/>
              <w:jc w:val="center"/>
              <w:rPr>
                <w:rFonts w:ascii="Garamond" w:eastAsia="Times New Roman" w:hAnsi="Garamond" w:cs="Times New Roman"/>
                <w:sz w:val="22"/>
              </w:rPr>
            </w:pPr>
            <w:r w:rsidRPr="00B402C9">
              <w:rPr>
                <w:rFonts w:ascii="Garamond" w:eastAsia="Times New Roman" w:hAnsi="Garamond" w:cs="Times New Roman"/>
                <w:sz w:val="22"/>
              </w:rPr>
              <w:t xml:space="preserve"> A-</w:t>
            </w:r>
          </w:p>
        </w:tc>
        <w:tc>
          <w:tcPr>
            <w:tcW w:w="833" w:type="pct"/>
            <w:tcMar>
              <w:top w:w="0" w:type="dxa"/>
              <w:left w:w="108" w:type="dxa"/>
              <w:bottom w:w="0" w:type="dxa"/>
              <w:right w:w="108" w:type="dxa"/>
            </w:tcMar>
            <w:vAlign w:val="center"/>
          </w:tcPr>
          <w:p w14:paraId="372D6D4A" w14:textId="77777777" w:rsidR="00FC696A" w:rsidRPr="00B402C9" w:rsidRDefault="00FC696A" w:rsidP="00FC696A">
            <w:pPr>
              <w:tabs>
                <w:tab w:val="left" w:pos="2250"/>
              </w:tabs>
              <w:spacing w:after="60" w:line="240" w:lineRule="auto"/>
              <w:jc w:val="center"/>
              <w:rPr>
                <w:rFonts w:ascii="Garamond" w:eastAsia="Times New Roman" w:hAnsi="Garamond" w:cs="Times New Roman"/>
                <w:sz w:val="22"/>
              </w:rPr>
            </w:pPr>
            <w:r w:rsidRPr="00B402C9">
              <w:rPr>
                <w:rFonts w:ascii="Garamond" w:eastAsia="Times New Roman" w:hAnsi="Garamond" w:cs="Times New Roman"/>
                <w:sz w:val="22"/>
              </w:rPr>
              <w:t>90%-93.9%</w:t>
            </w:r>
          </w:p>
        </w:tc>
        <w:tc>
          <w:tcPr>
            <w:tcW w:w="833" w:type="pct"/>
            <w:vAlign w:val="center"/>
          </w:tcPr>
          <w:p w14:paraId="64C692A3" w14:textId="77777777" w:rsidR="00FC696A" w:rsidRPr="00B402C9" w:rsidRDefault="00FC696A" w:rsidP="00FC696A">
            <w:pPr>
              <w:tabs>
                <w:tab w:val="left" w:pos="2250"/>
              </w:tabs>
              <w:spacing w:after="60" w:line="240" w:lineRule="auto"/>
              <w:jc w:val="center"/>
              <w:rPr>
                <w:rFonts w:ascii="Garamond" w:eastAsia="Times New Roman" w:hAnsi="Garamond" w:cs="Times New Roman"/>
                <w:sz w:val="22"/>
              </w:rPr>
            </w:pPr>
            <w:r w:rsidRPr="00B402C9">
              <w:rPr>
                <w:rFonts w:ascii="Garamond" w:eastAsia="Times New Roman" w:hAnsi="Garamond" w:cs="Times New Roman"/>
                <w:sz w:val="22"/>
              </w:rPr>
              <w:t xml:space="preserve"> C+</w:t>
            </w:r>
          </w:p>
        </w:tc>
        <w:tc>
          <w:tcPr>
            <w:tcW w:w="833" w:type="pct"/>
            <w:vAlign w:val="center"/>
          </w:tcPr>
          <w:p w14:paraId="30F4607E" w14:textId="77777777" w:rsidR="00FC696A" w:rsidRPr="00B402C9" w:rsidRDefault="00FC696A" w:rsidP="00FC696A">
            <w:pPr>
              <w:tabs>
                <w:tab w:val="left" w:pos="2250"/>
              </w:tabs>
              <w:spacing w:after="60" w:line="240" w:lineRule="auto"/>
              <w:jc w:val="center"/>
              <w:rPr>
                <w:rFonts w:ascii="Garamond" w:eastAsia="Times New Roman" w:hAnsi="Garamond" w:cs="Times New Roman"/>
                <w:sz w:val="22"/>
              </w:rPr>
            </w:pPr>
            <w:r w:rsidRPr="00B402C9">
              <w:rPr>
                <w:rFonts w:ascii="Garamond" w:eastAsia="Times New Roman" w:hAnsi="Garamond" w:cs="Times New Roman"/>
                <w:sz w:val="22"/>
              </w:rPr>
              <w:t>77%-79.9%</w:t>
            </w:r>
          </w:p>
        </w:tc>
        <w:tc>
          <w:tcPr>
            <w:tcW w:w="833" w:type="pct"/>
            <w:vAlign w:val="center"/>
          </w:tcPr>
          <w:p w14:paraId="2A267D1E" w14:textId="77777777" w:rsidR="00FC696A" w:rsidRPr="00B402C9" w:rsidRDefault="00FC696A" w:rsidP="00FC696A">
            <w:pPr>
              <w:tabs>
                <w:tab w:val="left" w:pos="2250"/>
              </w:tabs>
              <w:spacing w:after="60" w:line="240" w:lineRule="auto"/>
              <w:jc w:val="center"/>
              <w:rPr>
                <w:rFonts w:ascii="Garamond" w:eastAsia="Times New Roman" w:hAnsi="Garamond" w:cs="Times New Roman"/>
                <w:sz w:val="22"/>
              </w:rPr>
            </w:pPr>
            <w:r w:rsidRPr="00B402C9">
              <w:rPr>
                <w:rFonts w:ascii="Garamond" w:eastAsia="Times New Roman" w:hAnsi="Garamond" w:cs="Times New Roman"/>
                <w:sz w:val="22"/>
              </w:rPr>
              <w:t>D</w:t>
            </w:r>
          </w:p>
        </w:tc>
        <w:tc>
          <w:tcPr>
            <w:tcW w:w="831" w:type="pct"/>
            <w:vAlign w:val="center"/>
          </w:tcPr>
          <w:p w14:paraId="219ABC58" w14:textId="77777777" w:rsidR="00FC696A" w:rsidRPr="00B402C9" w:rsidRDefault="00FC696A" w:rsidP="00FC696A">
            <w:pPr>
              <w:tabs>
                <w:tab w:val="left" w:pos="2250"/>
              </w:tabs>
              <w:spacing w:after="60" w:line="240" w:lineRule="auto"/>
              <w:jc w:val="center"/>
              <w:rPr>
                <w:rFonts w:ascii="Garamond" w:eastAsia="Times New Roman" w:hAnsi="Garamond" w:cs="Times New Roman"/>
                <w:sz w:val="22"/>
              </w:rPr>
            </w:pPr>
            <w:r w:rsidRPr="00B402C9">
              <w:rPr>
                <w:rFonts w:ascii="Garamond" w:eastAsia="Times New Roman" w:hAnsi="Garamond" w:cs="Times New Roman"/>
                <w:sz w:val="22"/>
              </w:rPr>
              <w:t xml:space="preserve">64%-66.9% </w:t>
            </w:r>
          </w:p>
        </w:tc>
      </w:tr>
      <w:tr w:rsidR="00FC696A" w:rsidRPr="00B402C9" w14:paraId="45DB6F47" w14:textId="77777777" w:rsidTr="00FC696A">
        <w:trPr>
          <w:trHeight w:val="250"/>
        </w:trPr>
        <w:tc>
          <w:tcPr>
            <w:tcW w:w="837" w:type="pct"/>
            <w:tcMar>
              <w:top w:w="0" w:type="dxa"/>
              <w:left w:w="108" w:type="dxa"/>
              <w:bottom w:w="0" w:type="dxa"/>
              <w:right w:w="108" w:type="dxa"/>
            </w:tcMar>
            <w:vAlign w:val="center"/>
          </w:tcPr>
          <w:p w14:paraId="32946B24" w14:textId="77777777" w:rsidR="00FC696A" w:rsidRPr="00B402C9" w:rsidRDefault="00FC696A" w:rsidP="00FC696A">
            <w:pPr>
              <w:tabs>
                <w:tab w:val="left" w:pos="2250"/>
              </w:tabs>
              <w:spacing w:after="60" w:line="240" w:lineRule="auto"/>
              <w:jc w:val="center"/>
              <w:rPr>
                <w:rFonts w:ascii="Garamond" w:eastAsia="Times New Roman" w:hAnsi="Garamond" w:cs="Times New Roman"/>
                <w:sz w:val="22"/>
              </w:rPr>
            </w:pPr>
            <w:r w:rsidRPr="00B402C9">
              <w:rPr>
                <w:rFonts w:ascii="Garamond" w:eastAsia="Times New Roman" w:hAnsi="Garamond" w:cs="Times New Roman"/>
                <w:sz w:val="22"/>
              </w:rPr>
              <w:t xml:space="preserve">  B+</w:t>
            </w:r>
          </w:p>
        </w:tc>
        <w:tc>
          <w:tcPr>
            <w:tcW w:w="833" w:type="pct"/>
            <w:tcMar>
              <w:top w:w="0" w:type="dxa"/>
              <w:left w:w="108" w:type="dxa"/>
              <w:bottom w:w="0" w:type="dxa"/>
              <w:right w:w="108" w:type="dxa"/>
            </w:tcMar>
            <w:vAlign w:val="center"/>
          </w:tcPr>
          <w:p w14:paraId="02DF1DB2" w14:textId="77777777" w:rsidR="00FC696A" w:rsidRPr="00B402C9" w:rsidRDefault="00FC696A" w:rsidP="00FC696A">
            <w:pPr>
              <w:tabs>
                <w:tab w:val="left" w:pos="2250"/>
              </w:tabs>
              <w:spacing w:after="60" w:line="240" w:lineRule="auto"/>
              <w:jc w:val="center"/>
              <w:rPr>
                <w:rFonts w:ascii="Garamond" w:eastAsia="Times New Roman" w:hAnsi="Garamond" w:cs="Times New Roman"/>
                <w:sz w:val="22"/>
              </w:rPr>
            </w:pPr>
            <w:r w:rsidRPr="00B402C9">
              <w:rPr>
                <w:rFonts w:ascii="Garamond" w:eastAsia="Times New Roman" w:hAnsi="Garamond" w:cs="Times New Roman"/>
                <w:sz w:val="22"/>
              </w:rPr>
              <w:t>87%-89.9%</w:t>
            </w:r>
          </w:p>
        </w:tc>
        <w:tc>
          <w:tcPr>
            <w:tcW w:w="833" w:type="pct"/>
            <w:vAlign w:val="center"/>
          </w:tcPr>
          <w:p w14:paraId="4482F26E" w14:textId="77777777" w:rsidR="00FC696A" w:rsidRPr="00B402C9" w:rsidRDefault="00FC696A" w:rsidP="00FC696A">
            <w:pPr>
              <w:tabs>
                <w:tab w:val="left" w:pos="2250"/>
              </w:tabs>
              <w:spacing w:after="60" w:line="240" w:lineRule="auto"/>
              <w:jc w:val="center"/>
              <w:rPr>
                <w:rFonts w:ascii="Garamond" w:eastAsia="Times New Roman" w:hAnsi="Garamond" w:cs="Times New Roman"/>
                <w:sz w:val="22"/>
              </w:rPr>
            </w:pPr>
            <w:r w:rsidRPr="00B402C9">
              <w:rPr>
                <w:rFonts w:ascii="Garamond" w:eastAsia="Times New Roman" w:hAnsi="Garamond" w:cs="Times New Roman"/>
                <w:sz w:val="22"/>
              </w:rPr>
              <w:t>C</w:t>
            </w:r>
          </w:p>
        </w:tc>
        <w:tc>
          <w:tcPr>
            <w:tcW w:w="833" w:type="pct"/>
            <w:vAlign w:val="center"/>
          </w:tcPr>
          <w:p w14:paraId="6E9B4BB7" w14:textId="77777777" w:rsidR="00FC696A" w:rsidRPr="00B402C9" w:rsidRDefault="00FC696A" w:rsidP="00FC696A">
            <w:pPr>
              <w:tabs>
                <w:tab w:val="left" w:pos="2250"/>
              </w:tabs>
              <w:spacing w:after="60" w:line="240" w:lineRule="auto"/>
              <w:jc w:val="center"/>
              <w:rPr>
                <w:rFonts w:ascii="Garamond" w:eastAsia="Times New Roman" w:hAnsi="Garamond" w:cs="Times New Roman"/>
                <w:sz w:val="22"/>
              </w:rPr>
            </w:pPr>
            <w:r w:rsidRPr="00B402C9">
              <w:rPr>
                <w:rFonts w:ascii="Garamond" w:eastAsia="Times New Roman" w:hAnsi="Garamond" w:cs="Times New Roman"/>
                <w:sz w:val="22"/>
              </w:rPr>
              <w:t>74%-76.9%</w:t>
            </w:r>
          </w:p>
        </w:tc>
        <w:tc>
          <w:tcPr>
            <w:tcW w:w="833" w:type="pct"/>
            <w:vAlign w:val="center"/>
          </w:tcPr>
          <w:p w14:paraId="56B48F95" w14:textId="77777777" w:rsidR="00FC696A" w:rsidRPr="00B402C9" w:rsidRDefault="00FC696A" w:rsidP="00FC696A">
            <w:pPr>
              <w:tabs>
                <w:tab w:val="left" w:pos="2250"/>
              </w:tabs>
              <w:spacing w:after="60" w:line="240" w:lineRule="auto"/>
              <w:jc w:val="center"/>
              <w:rPr>
                <w:rFonts w:ascii="Garamond" w:eastAsia="Times New Roman" w:hAnsi="Garamond" w:cs="Times New Roman"/>
                <w:sz w:val="22"/>
              </w:rPr>
            </w:pPr>
            <w:r w:rsidRPr="00B402C9">
              <w:rPr>
                <w:rFonts w:ascii="Garamond" w:eastAsia="Times New Roman" w:hAnsi="Garamond" w:cs="Times New Roman"/>
                <w:sz w:val="22"/>
              </w:rPr>
              <w:t>D-</w:t>
            </w:r>
          </w:p>
        </w:tc>
        <w:tc>
          <w:tcPr>
            <w:tcW w:w="831" w:type="pct"/>
            <w:vAlign w:val="center"/>
          </w:tcPr>
          <w:p w14:paraId="67F53ABE" w14:textId="77777777" w:rsidR="00FC696A" w:rsidRPr="00B402C9" w:rsidRDefault="00FC696A" w:rsidP="00FC696A">
            <w:pPr>
              <w:tabs>
                <w:tab w:val="left" w:pos="2250"/>
              </w:tabs>
              <w:spacing w:after="60" w:line="240" w:lineRule="auto"/>
              <w:jc w:val="center"/>
              <w:rPr>
                <w:rFonts w:ascii="Garamond" w:eastAsia="Times New Roman" w:hAnsi="Garamond" w:cs="Times New Roman"/>
                <w:sz w:val="22"/>
              </w:rPr>
            </w:pPr>
            <w:r w:rsidRPr="00B402C9">
              <w:rPr>
                <w:rFonts w:ascii="Garamond" w:eastAsia="Times New Roman" w:hAnsi="Garamond" w:cs="Times New Roman"/>
                <w:sz w:val="22"/>
              </w:rPr>
              <w:t xml:space="preserve">60%-63.9% </w:t>
            </w:r>
          </w:p>
        </w:tc>
      </w:tr>
      <w:tr w:rsidR="00FC696A" w:rsidRPr="00B402C9" w14:paraId="5E128AD8" w14:textId="77777777" w:rsidTr="00FC696A">
        <w:trPr>
          <w:trHeight w:val="250"/>
        </w:trPr>
        <w:tc>
          <w:tcPr>
            <w:tcW w:w="837" w:type="pct"/>
            <w:tcMar>
              <w:top w:w="0" w:type="dxa"/>
              <w:left w:w="108" w:type="dxa"/>
              <w:bottom w:w="0" w:type="dxa"/>
              <w:right w:w="108" w:type="dxa"/>
            </w:tcMar>
            <w:vAlign w:val="center"/>
          </w:tcPr>
          <w:p w14:paraId="0E48D1FC" w14:textId="77777777" w:rsidR="00FC696A" w:rsidRPr="00B402C9" w:rsidRDefault="00FC696A" w:rsidP="00FC696A">
            <w:pPr>
              <w:tabs>
                <w:tab w:val="left" w:pos="2250"/>
              </w:tabs>
              <w:spacing w:after="60" w:line="240" w:lineRule="auto"/>
              <w:jc w:val="center"/>
              <w:rPr>
                <w:rFonts w:ascii="Garamond" w:eastAsia="Times New Roman" w:hAnsi="Garamond" w:cs="Times New Roman"/>
                <w:sz w:val="22"/>
              </w:rPr>
            </w:pPr>
            <w:r w:rsidRPr="00B402C9">
              <w:rPr>
                <w:rFonts w:ascii="Garamond" w:eastAsia="Times New Roman" w:hAnsi="Garamond" w:cs="Times New Roman"/>
                <w:sz w:val="22"/>
              </w:rPr>
              <w:t>B</w:t>
            </w:r>
          </w:p>
        </w:tc>
        <w:tc>
          <w:tcPr>
            <w:tcW w:w="833" w:type="pct"/>
            <w:tcMar>
              <w:top w:w="0" w:type="dxa"/>
              <w:left w:w="108" w:type="dxa"/>
              <w:bottom w:w="0" w:type="dxa"/>
              <w:right w:w="108" w:type="dxa"/>
            </w:tcMar>
            <w:vAlign w:val="center"/>
          </w:tcPr>
          <w:p w14:paraId="1AAC6633" w14:textId="77777777" w:rsidR="00FC696A" w:rsidRPr="00B402C9" w:rsidRDefault="00FC696A" w:rsidP="00FC696A">
            <w:pPr>
              <w:tabs>
                <w:tab w:val="left" w:pos="2250"/>
              </w:tabs>
              <w:spacing w:after="60" w:line="240" w:lineRule="auto"/>
              <w:jc w:val="center"/>
              <w:rPr>
                <w:rFonts w:ascii="Garamond" w:eastAsia="Times New Roman" w:hAnsi="Garamond" w:cs="Times New Roman"/>
                <w:sz w:val="22"/>
              </w:rPr>
            </w:pPr>
            <w:r w:rsidRPr="00B402C9">
              <w:rPr>
                <w:rFonts w:ascii="Garamond" w:eastAsia="Times New Roman" w:hAnsi="Garamond" w:cs="Times New Roman"/>
                <w:sz w:val="22"/>
              </w:rPr>
              <w:t>84%-8.69%</w:t>
            </w:r>
          </w:p>
        </w:tc>
        <w:tc>
          <w:tcPr>
            <w:tcW w:w="833" w:type="pct"/>
            <w:vAlign w:val="center"/>
          </w:tcPr>
          <w:p w14:paraId="62D96819" w14:textId="77777777" w:rsidR="00FC696A" w:rsidRPr="00B402C9" w:rsidRDefault="00FC696A" w:rsidP="00FC696A">
            <w:pPr>
              <w:tabs>
                <w:tab w:val="left" w:pos="2250"/>
              </w:tabs>
              <w:spacing w:after="60" w:line="240" w:lineRule="auto"/>
              <w:jc w:val="center"/>
              <w:rPr>
                <w:rFonts w:ascii="Garamond" w:eastAsia="Times New Roman" w:hAnsi="Garamond" w:cs="Times New Roman"/>
                <w:sz w:val="22"/>
              </w:rPr>
            </w:pPr>
            <w:r w:rsidRPr="00B402C9">
              <w:rPr>
                <w:rFonts w:ascii="Garamond" w:eastAsia="Times New Roman" w:hAnsi="Garamond" w:cs="Times New Roman"/>
                <w:sz w:val="22"/>
              </w:rPr>
              <w:t xml:space="preserve"> C-</w:t>
            </w:r>
          </w:p>
        </w:tc>
        <w:tc>
          <w:tcPr>
            <w:tcW w:w="833" w:type="pct"/>
            <w:vAlign w:val="center"/>
          </w:tcPr>
          <w:p w14:paraId="497B826A" w14:textId="77777777" w:rsidR="00FC696A" w:rsidRPr="00B402C9" w:rsidRDefault="00FC696A" w:rsidP="00FC696A">
            <w:pPr>
              <w:tabs>
                <w:tab w:val="left" w:pos="2250"/>
              </w:tabs>
              <w:spacing w:after="60" w:line="240" w:lineRule="auto"/>
              <w:jc w:val="center"/>
              <w:rPr>
                <w:rFonts w:ascii="Garamond" w:eastAsia="Times New Roman" w:hAnsi="Garamond" w:cs="Times New Roman"/>
                <w:sz w:val="22"/>
              </w:rPr>
            </w:pPr>
            <w:r w:rsidRPr="00B402C9">
              <w:rPr>
                <w:rFonts w:ascii="Garamond" w:eastAsia="Times New Roman" w:hAnsi="Garamond" w:cs="Times New Roman"/>
                <w:sz w:val="22"/>
              </w:rPr>
              <w:t>70%-73.9%</w:t>
            </w:r>
          </w:p>
        </w:tc>
        <w:tc>
          <w:tcPr>
            <w:tcW w:w="833" w:type="pct"/>
            <w:vAlign w:val="center"/>
          </w:tcPr>
          <w:p w14:paraId="2246F59A" w14:textId="77777777" w:rsidR="00FC696A" w:rsidRPr="00B402C9" w:rsidRDefault="00FC696A" w:rsidP="00FC696A">
            <w:pPr>
              <w:tabs>
                <w:tab w:val="left" w:pos="2250"/>
              </w:tabs>
              <w:spacing w:after="60" w:line="240" w:lineRule="auto"/>
              <w:jc w:val="center"/>
              <w:rPr>
                <w:rFonts w:ascii="Garamond" w:eastAsia="Times New Roman" w:hAnsi="Garamond" w:cs="Times New Roman"/>
                <w:sz w:val="22"/>
              </w:rPr>
            </w:pPr>
            <w:r w:rsidRPr="00B402C9">
              <w:rPr>
                <w:rFonts w:ascii="Garamond" w:eastAsia="Times New Roman" w:hAnsi="Garamond" w:cs="Times New Roman"/>
                <w:sz w:val="22"/>
              </w:rPr>
              <w:t>F</w:t>
            </w:r>
          </w:p>
        </w:tc>
        <w:tc>
          <w:tcPr>
            <w:tcW w:w="831" w:type="pct"/>
            <w:vAlign w:val="center"/>
          </w:tcPr>
          <w:p w14:paraId="1748C74D" w14:textId="77777777" w:rsidR="00FC696A" w:rsidRPr="00B402C9" w:rsidRDefault="00FC696A" w:rsidP="00FC696A">
            <w:pPr>
              <w:tabs>
                <w:tab w:val="left" w:pos="2250"/>
              </w:tabs>
              <w:spacing w:after="60" w:line="240" w:lineRule="auto"/>
              <w:jc w:val="center"/>
              <w:rPr>
                <w:rFonts w:ascii="Garamond" w:eastAsia="Times New Roman" w:hAnsi="Garamond" w:cs="Times New Roman"/>
                <w:sz w:val="22"/>
              </w:rPr>
            </w:pPr>
            <w:r w:rsidRPr="00B402C9">
              <w:rPr>
                <w:rFonts w:ascii="Garamond" w:eastAsia="Times New Roman" w:hAnsi="Garamond" w:cs="Times New Roman"/>
                <w:sz w:val="22"/>
              </w:rPr>
              <w:t>59.9% and below</w:t>
            </w:r>
          </w:p>
        </w:tc>
      </w:tr>
    </w:tbl>
    <w:p w14:paraId="024AAEA9" w14:textId="061B40D8" w:rsidR="002520A2" w:rsidRDefault="002520A2" w:rsidP="00BD7BD4">
      <w:pPr>
        <w:spacing w:after="0" w:line="240" w:lineRule="auto"/>
        <w:jc w:val="center"/>
        <w:rPr>
          <w:rFonts w:ascii="Traveling _Typewriter" w:eastAsia="Calibri" w:hAnsi="Traveling _Typewriter" w:cs="Times New Roman"/>
          <w:b/>
          <w:sz w:val="32"/>
          <w:szCs w:val="32"/>
          <w:lang w:val="es-ES"/>
        </w:rPr>
      </w:pPr>
    </w:p>
    <w:p w14:paraId="5E9361D5" w14:textId="571CFE29" w:rsidR="002520A2" w:rsidRDefault="002520A2" w:rsidP="00BD7BD4">
      <w:pPr>
        <w:spacing w:after="0" w:line="240" w:lineRule="auto"/>
        <w:jc w:val="center"/>
        <w:rPr>
          <w:rFonts w:ascii="Traveling _Typewriter" w:eastAsia="Calibri" w:hAnsi="Traveling _Typewriter" w:cs="Times New Roman"/>
          <w:b/>
          <w:sz w:val="32"/>
          <w:szCs w:val="32"/>
          <w:lang w:val="es-ES"/>
        </w:rPr>
      </w:pPr>
    </w:p>
    <w:p w14:paraId="0E4F5AFE" w14:textId="15626B90" w:rsidR="002520A2" w:rsidRDefault="002520A2" w:rsidP="00BD7BD4">
      <w:pPr>
        <w:spacing w:after="0" w:line="240" w:lineRule="auto"/>
        <w:jc w:val="center"/>
        <w:rPr>
          <w:rFonts w:ascii="Traveling _Typewriter" w:eastAsia="Calibri" w:hAnsi="Traveling _Typewriter" w:cs="Times New Roman"/>
          <w:b/>
          <w:sz w:val="32"/>
          <w:szCs w:val="32"/>
          <w:lang w:val="es-ES"/>
        </w:rPr>
      </w:pPr>
    </w:p>
    <w:p w14:paraId="5221DB66" w14:textId="77777777" w:rsidR="005101B2" w:rsidRDefault="005101B2" w:rsidP="00BD7BD4">
      <w:pPr>
        <w:spacing w:after="0" w:line="240" w:lineRule="auto"/>
        <w:jc w:val="center"/>
        <w:rPr>
          <w:rFonts w:ascii="Traveling _Typewriter" w:eastAsia="Calibri" w:hAnsi="Traveling _Typewriter" w:cs="Times New Roman"/>
          <w:b/>
          <w:sz w:val="32"/>
          <w:szCs w:val="32"/>
          <w:lang w:val="es-ES"/>
        </w:rPr>
      </w:pPr>
    </w:p>
    <w:p w14:paraId="61679DFD" w14:textId="4BD1FE9E" w:rsidR="00BD7BD4" w:rsidRPr="00BD7BD4" w:rsidRDefault="00BD7BD4" w:rsidP="00BD7BD4">
      <w:pPr>
        <w:spacing w:after="0" w:line="240" w:lineRule="auto"/>
        <w:jc w:val="center"/>
        <w:rPr>
          <w:rFonts w:ascii="Traveling _Typewriter" w:eastAsia="Calibri" w:hAnsi="Traveling _Typewriter" w:cs="Times New Roman"/>
          <w:b/>
          <w:sz w:val="32"/>
          <w:szCs w:val="32"/>
          <w:lang w:val="es-ES"/>
        </w:rPr>
      </w:pPr>
      <w:r w:rsidRPr="00BD7BD4">
        <w:rPr>
          <w:rFonts w:ascii="Traveling _Typewriter" w:eastAsia="Calibri" w:hAnsi="Traveling _Typewriter" w:cs="Times New Roman"/>
          <w:b/>
          <w:sz w:val="32"/>
          <w:szCs w:val="32"/>
          <w:lang w:val="es-ES"/>
        </w:rPr>
        <w:lastRenderedPageBreak/>
        <w:t>HORARIO</w:t>
      </w:r>
    </w:p>
    <w:p w14:paraId="5F24F07D" w14:textId="77777777" w:rsidR="00BD7BD4" w:rsidRPr="00BD7BD4" w:rsidRDefault="00BD7BD4" w:rsidP="00BD7BD4">
      <w:pPr>
        <w:spacing w:after="0" w:line="240" w:lineRule="auto"/>
        <w:rPr>
          <w:rFonts w:ascii="Traveling _Typewriter" w:eastAsia="Calibri" w:hAnsi="Traveling _Typewriter" w:cs="Times New Roman"/>
          <w:b/>
          <w:sz w:val="32"/>
          <w:szCs w:val="32"/>
          <w:lang w:val="es-ES"/>
        </w:rPr>
      </w:pPr>
      <w:r w:rsidRPr="00BD7BD4">
        <w:rPr>
          <w:rFonts w:ascii="Traveling _Typewriter" w:eastAsia="Calibri" w:hAnsi="Traveling _Typewriter" w:cs="Times New Roman"/>
          <w:b/>
          <w:sz w:val="32"/>
          <w:szCs w:val="32"/>
          <w:lang w:val="es-ES"/>
        </w:rPr>
        <w:tab/>
      </w:r>
      <w:r w:rsidRPr="00BD7BD4">
        <w:rPr>
          <w:rFonts w:ascii="Traveling _Typewriter" w:eastAsia="Calibri" w:hAnsi="Traveling _Typewriter" w:cs="Times New Roman"/>
          <w:b/>
          <w:sz w:val="32"/>
          <w:szCs w:val="32"/>
          <w:lang w:val="es-ES"/>
        </w:rPr>
        <w:tab/>
        <w:t xml:space="preserve">   LEER</w:t>
      </w:r>
      <w:r w:rsidRPr="00BD7BD4">
        <w:rPr>
          <w:rFonts w:ascii="Traveling _Typewriter" w:eastAsia="Calibri" w:hAnsi="Traveling _Typewriter" w:cs="Times New Roman"/>
          <w:b/>
          <w:sz w:val="32"/>
          <w:szCs w:val="32"/>
          <w:lang w:val="es-ES"/>
        </w:rPr>
        <w:tab/>
      </w:r>
      <w:r w:rsidRPr="00BD7BD4">
        <w:rPr>
          <w:rFonts w:ascii="Traveling _Typewriter" w:eastAsia="Calibri" w:hAnsi="Traveling _Typewriter" w:cs="Times New Roman"/>
          <w:b/>
          <w:sz w:val="32"/>
          <w:szCs w:val="32"/>
          <w:lang w:val="es-ES"/>
        </w:rPr>
        <w:tab/>
      </w:r>
      <w:r w:rsidRPr="00BD7BD4">
        <w:rPr>
          <w:rFonts w:ascii="Traveling _Typewriter" w:eastAsia="Calibri" w:hAnsi="Traveling _Typewriter" w:cs="Times New Roman"/>
          <w:b/>
          <w:sz w:val="32"/>
          <w:szCs w:val="32"/>
          <w:lang w:val="es-ES"/>
        </w:rPr>
        <w:tab/>
      </w:r>
      <w:r w:rsidRPr="00BD7BD4">
        <w:rPr>
          <w:rFonts w:ascii="Traveling _Typewriter" w:eastAsia="Calibri" w:hAnsi="Traveling _Typewriter" w:cs="Times New Roman"/>
          <w:b/>
          <w:sz w:val="32"/>
          <w:szCs w:val="32"/>
          <w:lang w:val="es-ES"/>
        </w:rPr>
        <w:tab/>
      </w:r>
      <w:r w:rsidRPr="00BD7BD4">
        <w:rPr>
          <w:rFonts w:ascii="Traveling _Typewriter" w:eastAsia="Calibri" w:hAnsi="Traveling _Typewriter" w:cs="Times New Roman"/>
          <w:b/>
          <w:sz w:val="32"/>
          <w:szCs w:val="32"/>
          <w:lang w:val="es-ES"/>
        </w:rPr>
        <w:tab/>
        <w:t xml:space="preserve">             HACER</w:t>
      </w:r>
    </w:p>
    <w:p w14:paraId="272AD5BC" w14:textId="77777777" w:rsidR="00BD7BD4" w:rsidRPr="00BD7BD4" w:rsidRDefault="00BD7BD4" w:rsidP="00BD7BD4">
      <w:pPr>
        <w:spacing w:after="0" w:line="240" w:lineRule="auto"/>
        <w:rPr>
          <w:rFonts w:eastAsia="Calibri" w:cs="Times New Roman"/>
          <w:b/>
          <w:lang w:val="es-ES"/>
        </w:rPr>
      </w:pPr>
    </w:p>
    <w:tbl>
      <w:tblPr>
        <w:tblW w:w="11473"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63"/>
        <w:gridCol w:w="5310"/>
      </w:tblGrid>
      <w:tr w:rsidR="00BD7BD4" w:rsidRPr="00A62C86" w14:paraId="131020A2" w14:textId="77777777" w:rsidTr="00FF0C75">
        <w:tc>
          <w:tcPr>
            <w:tcW w:w="6163" w:type="dxa"/>
          </w:tcPr>
          <w:p w14:paraId="31565D79" w14:textId="3BA82238" w:rsidR="00BD7BD4" w:rsidRPr="00BD7BD4" w:rsidRDefault="00C9163A" w:rsidP="00BD7BD4">
            <w:pPr>
              <w:spacing w:after="0" w:line="240" w:lineRule="auto"/>
              <w:rPr>
                <w:rFonts w:eastAsia="Calibri" w:cs="Times New Roman"/>
                <w:b/>
                <w:lang w:val="es-ES"/>
              </w:rPr>
            </w:pPr>
            <w:r>
              <w:rPr>
                <w:rFonts w:eastAsia="Calibri" w:cs="Times New Roman"/>
                <w:b/>
                <w:lang w:val="es-ES"/>
              </w:rPr>
              <w:t>Junio</w:t>
            </w:r>
            <w:r w:rsidR="00BD7BD4" w:rsidRPr="00BD7BD4">
              <w:rPr>
                <w:rFonts w:eastAsia="Calibri" w:cs="Times New Roman"/>
                <w:b/>
                <w:lang w:val="es-ES"/>
              </w:rPr>
              <w:t xml:space="preserve"> 2</w:t>
            </w:r>
            <w:r>
              <w:rPr>
                <w:rFonts w:eastAsia="Calibri" w:cs="Times New Roman"/>
                <w:b/>
                <w:lang w:val="es-ES"/>
              </w:rPr>
              <w:t>4</w:t>
            </w:r>
            <w:r w:rsidR="00BD7BD4" w:rsidRPr="00BD7BD4">
              <w:rPr>
                <w:rFonts w:eastAsia="Calibri" w:cs="Times New Roman"/>
                <w:b/>
                <w:lang w:val="es-ES"/>
              </w:rPr>
              <w:t xml:space="preserve"> Presentación del curso</w:t>
            </w:r>
            <w:r w:rsidR="00937EE3">
              <w:rPr>
                <w:rFonts w:eastAsia="Calibri" w:cs="Times New Roman"/>
                <w:b/>
                <w:lang w:val="es-ES"/>
              </w:rPr>
              <w:t xml:space="preserve"> y Cervantes</w:t>
            </w:r>
          </w:p>
          <w:p w14:paraId="68497A36" w14:textId="5D924A7D" w:rsidR="00937EE3" w:rsidRPr="00BD7BD4" w:rsidRDefault="00BD7BD4" w:rsidP="00937EE3">
            <w:pPr>
              <w:spacing w:after="0" w:line="240" w:lineRule="auto"/>
              <w:rPr>
                <w:rFonts w:eastAsia="Calibri" w:cs="Times New Roman"/>
                <w:b/>
                <w:lang w:val="es-ES"/>
              </w:rPr>
            </w:pPr>
            <w:r w:rsidRPr="00BD7BD4">
              <w:rPr>
                <w:rFonts w:eastAsia="Calibri" w:cs="Times New Roman"/>
                <w:b/>
                <w:lang w:val="es-ES"/>
              </w:rPr>
              <w:t xml:space="preserve">                                     </w:t>
            </w:r>
            <w:r w:rsidR="00937EE3" w:rsidRPr="00BD7BD4">
              <w:rPr>
                <w:rFonts w:eastAsia="Calibri" w:cs="Times New Roman"/>
                <w:b/>
                <w:lang w:val="es-ES"/>
              </w:rPr>
              <w:t xml:space="preserve">Prólogo </w:t>
            </w:r>
            <w:r w:rsidR="00937EE3" w:rsidRPr="00BD7BD4">
              <w:rPr>
                <w:rFonts w:eastAsia="Calibri" w:cs="Times New Roman"/>
                <w:lang w:val="es-ES"/>
              </w:rPr>
              <w:t xml:space="preserve">(p. </w:t>
            </w:r>
            <w:r w:rsidR="004C33B7">
              <w:rPr>
                <w:rFonts w:eastAsia="Calibri" w:cs="Times New Roman"/>
                <w:lang w:val="es-ES"/>
              </w:rPr>
              <w:t>8</w:t>
            </w:r>
            <w:r w:rsidR="00937EE3" w:rsidRPr="00BD7BD4">
              <w:rPr>
                <w:rFonts w:eastAsia="Calibri" w:cs="Times New Roman"/>
                <w:lang w:val="es-ES"/>
              </w:rPr>
              <w:t>-1</w:t>
            </w:r>
            <w:r w:rsidR="004C33B7">
              <w:rPr>
                <w:rFonts w:eastAsia="Calibri" w:cs="Times New Roman"/>
                <w:lang w:val="es-ES"/>
              </w:rPr>
              <w:t>1</w:t>
            </w:r>
            <w:r w:rsidR="00937EE3" w:rsidRPr="00BD7BD4">
              <w:rPr>
                <w:rFonts w:eastAsia="Calibri" w:cs="Times New Roman"/>
                <w:lang w:val="es-ES"/>
              </w:rPr>
              <w:t>)</w:t>
            </w:r>
            <w:r w:rsidR="00937EE3" w:rsidRPr="00BD7BD4">
              <w:rPr>
                <w:rFonts w:eastAsia="Calibri" w:cs="Times New Roman"/>
                <w:b/>
                <w:lang w:val="es-ES"/>
              </w:rPr>
              <w:t xml:space="preserve"> y Capítulo 1</w:t>
            </w:r>
            <w:r w:rsidR="00E136DE">
              <w:rPr>
                <w:rFonts w:eastAsia="Calibri" w:cs="Times New Roman"/>
                <w:b/>
                <w:lang w:val="es-ES"/>
              </w:rPr>
              <w:t>-2</w:t>
            </w:r>
            <w:r w:rsidR="00937EE3" w:rsidRPr="00BD7BD4">
              <w:rPr>
                <w:rFonts w:eastAsia="Calibri" w:cs="Times New Roman"/>
                <w:b/>
                <w:lang w:val="es-ES"/>
              </w:rPr>
              <w:t xml:space="preserve">  </w:t>
            </w:r>
          </w:p>
          <w:p w14:paraId="3F9B7CB0" w14:textId="555CE476" w:rsidR="00937EE3" w:rsidRDefault="00937EE3" w:rsidP="00937EE3">
            <w:pPr>
              <w:spacing w:after="0" w:line="240" w:lineRule="auto"/>
              <w:rPr>
                <w:rFonts w:eastAsia="Calibri" w:cs="Times New Roman"/>
                <w:lang w:val="es-ES"/>
              </w:rPr>
            </w:pPr>
            <w:r w:rsidRPr="00BD7BD4">
              <w:rPr>
                <w:rFonts w:eastAsia="Calibri" w:cs="Times New Roman"/>
                <w:b/>
                <w:lang w:val="es-ES"/>
              </w:rPr>
              <w:t xml:space="preserve">                                                               </w:t>
            </w:r>
            <w:r w:rsidRPr="00BD7BD4">
              <w:rPr>
                <w:rFonts w:eastAsia="Calibri" w:cs="Times New Roman"/>
                <w:lang w:val="es-ES"/>
              </w:rPr>
              <w:t>(p.</w:t>
            </w:r>
            <w:r w:rsidR="00E51D3F">
              <w:rPr>
                <w:rFonts w:eastAsia="Calibri" w:cs="Times New Roman"/>
                <w:lang w:val="es-ES"/>
              </w:rPr>
              <w:t>19</w:t>
            </w:r>
            <w:r w:rsidRPr="00BD7BD4">
              <w:rPr>
                <w:rFonts w:eastAsia="Calibri" w:cs="Times New Roman"/>
                <w:lang w:val="es-ES"/>
              </w:rPr>
              <w:t>-</w:t>
            </w:r>
            <w:r w:rsidR="006534D7">
              <w:rPr>
                <w:rFonts w:eastAsia="Calibri" w:cs="Times New Roman"/>
                <w:lang w:val="es-ES"/>
              </w:rPr>
              <w:t>2</w:t>
            </w:r>
            <w:r w:rsidR="005C542F">
              <w:rPr>
                <w:rFonts w:eastAsia="Calibri" w:cs="Times New Roman"/>
                <w:lang w:val="es-ES"/>
              </w:rPr>
              <w:t>6</w:t>
            </w:r>
            <w:r w:rsidRPr="00BD7BD4">
              <w:rPr>
                <w:rFonts w:eastAsia="Calibri" w:cs="Times New Roman"/>
                <w:lang w:val="es-ES"/>
              </w:rPr>
              <w:t>)</w:t>
            </w:r>
          </w:p>
          <w:p w14:paraId="49D52D20" w14:textId="4FF686BA" w:rsidR="00BD7BD4" w:rsidRPr="00BD7BD4" w:rsidRDefault="00BD7BD4" w:rsidP="00937EE3">
            <w:pPr>
              <w:spacing w:after="0" w:line="240" w:lineRule="auto"/>
              <w:rPr>
                <w:rFonts w:eastAsia="Calibri" w:cs="Times New Roman"/>
                <w:b/>
                <w:lang w:val="es-ES"/>
              </w:rPr>
            </w:pPr>
            <w:r w:rsidRPr="00BD7BD4">
              <w:rPr>
                <w:rFonts w:eastAsia="Calibri" w:cs="Times New Roman"/>
                <w:lang w:val="es-ES"/>
              </w:rPr>
              <w:t xml:space="preserve">          </w:t>
            </w:r>
          </w:p>
        </w:tc>
        <w:tc>
          <w:tcPr>
            <w:tcW w:w="5310" w:type="dxa"/>
          </w:tcPr>
          <w:p w14:paraId="123110C0" w14:textId="77777777" w:rsidR="00BD7BD4" w:rsidRPr="00BD7BD4" w:rsidRDefault="00BD7BD4" w:rsidP="00BD7BD4">
            <w:pPr>
              <w:spacing w:after="0" w:line="240" w:lineRule="auto"/>
              <w:rPr>
                <w:rFonts w:eastAsia="Calibri" w:cs="Times New Roman"/>
                <w:lang w:val="es-ES"/>
              </w:rPr>
            </w:pPr>
          </w:p>
          <w:p w14:paraId="7F5C4D58" w14:textId="77777777" w:rsidR="00BD7BD4" w:rsidRPr="00BD7BD4" w:rsidRDefault="00BD7BD4" w:rsidP="00BD7BD4">
            <w:pPr>
              <w:spacing w:after="0" w:line="240" w:lineRule="auto"/>
              <w:rPr>
                <w:rFonts w:eastAsia="Calibri" w:cs="Times New Roman"/>
                <w:lang w:val="es-ES"/>
              </w:rPr>
            </w:pPr>
          </w:p>
        </w:tc>
      </w:tr>
      <w:tr w:rsidR="00BD7BD4" w:rsidRPr="00BD7BD4" w14:paraId="16DF7ED8" w14:textId="77777777" w:rsidTr="00FF0C75">
        <w:tc>
          <w:tcPr>
            <w:tcW w:w="6163" w:type="dxa"/>
          </w:tcPr>
          <w:p w14:paraId="1CA098EC" w14:textId="77777777" w:rsidR="00BD7BD4" w:rsidRDefault="00C9163A" w:rsidP="00937EE3">
            <w:pPr>
              <w:spacing w:after="0" w:line="240" w:lineRule="auto"/>
              <w:rPr>
                <w:rFonts w:eastAsia="Calibri" w:cs="Times New Roman"/>
                <w:b/>
                <w:lang w:val="es-ES"/>
              </w:rPr>
            </w:pPr>
            <w:r>
              <w:rPr>
                <w:rFonts w:eastAsia="Calibri" w:cs="Times New Roman"/>
                <w:b/>
                <w:lang w:val="es-ES"/>
              </w:rPr>
              <w:t>Junio 25</w:t>
            </w:r>
            <w:r w:rsidR="00BD7BD4" w:rsidRPr="00BD7BD4">
              <w:rPr>
                <w:rFonts w:eastAsia="Calibri" w:cs="Times New Roman"/>
                <w:lang w:val="es-ES"/>
              </w:rPr>
              <w:t xml:space="preserve"> </w:t>
            </w:r>
            <w:r w:rsidR="00937EE3" w:rsidRPr="00BD7BD4">
              <w:rPr>
                <w:rFonts w:eastAsia="Calibri" w:cs="Times New Roman"/>
                <w:b/>
                <w:lang w:val="es-ES"/>
              </w:rPr>
              <w:t xml:space="preserve">Capítulo </w:t>
            </w:r>
            <w:r w:rsidR="005C542F">
              <w:rPr>
                <w:rFonts w:eastAsia="Calibri" w:cs="Times New Roman"/>
                <w:b/>
                <w:lang w:val="es-ES"/>
              </w:rPr>
              <w:t>3</w:t>
            </w:r>
            <w:r w:rsidR="00937EE3" w:rsidRPr="00BD7BD4">
              <w:rPr>
                <w:rFonts w:eastAsia="Calibri" w:cs="Times New Roman"/>
                <w:b/>
                <w:lang w:val="es-ES"/>
              </w:rPr>
              <w:t xml:space="preserve"> a Capítulo 6 </w:t>
            </w:r>
            <w:r w:rsidR="00937EE3" w:rsidRPr="00BD7BD4">
              <w:rPr>
                <w:rFonts w:eastAsia="Calibri" w:cs="Times New Roman"/>
                <w:lang w:val="es-ES"/>
              </w:rPr>
              <w:t>(2</w:t>
            </w:r>
            <w:r w:rsidR="005C542F">
              <w:rPr>
                <w:rFonts w:eastAsia="Calibri" w:cs="Times New Roman"/>
                <w:lang w:val="es-ES"/>
              </w:rPr>
              <w:t>6</w:t>
            </w:r>
            <w:r w:rsidR="00937EE3" w:rsidRPr="00BD7BD4">
              <w:rPr>
                <w:rFonts w:eastAsia="Calibri" w:cs="Times New Roman"/>
                <w:lang w:val="es-ES"/>
              </w:rPr>
              <w:t>-</w:t>
            </w:r>
            <w:r w:rsidR="00FF5335">
              <w:rPr>
                <w:rFonts w:eastAsia="Calibri" w:cs="Times New Roman"/>
                <w:lang w:val="es-ES"/>
              </w:rPr>
              <w:t>40</w:t>
            </w:r>
            <w:r w:rsidR="00937EE3" w:rsidRPr="00BD7BD4">
              <w:rPr>
                <w:rFonts w:eastAsia="Calibri" w:cs="Times New Roman"/>
                <w:lang w:val="es-ES"/>
              </w:rPr>
              <w:t>)</w:t>
            </w:r>
            <w:r w:rsidR="00937EE3" w:rsidRPr="00BD7BD4">
              <w:rPr>
                <w:rFonts w:eastAsia="Calibri" w:cs="Times New Roman"/>
                <w:b/>
                <w:lang w:val="es-ES"/>
              </w:rPr>
              <w:t xml:space="preserve">  </w:t>
            </w:r>
          </w:p>
          <w:p w14:paraId="4B371C3C" w14:textId="0E8B9A06" w:rsidR="00780EF7" w:rsidRPr="004971BB" w:rsidRDefault="00780EF7" w:rsidP="00937EE3">
            <w:pPr>
              <w:spacing w:after="0" w:line="240" w:lineRule="auto"/>
              <w:rPr>
                <w:rFonts w:eastAsia="Calibri" w:cs="Times New Roman"/>
                <w:b/>
                <w:sz w:val="28"/>
                <w:szCs w:val="28"/>
                <w:lang w:val="es-ES"/>
              </w:rPr>
            </w:pPr>
          </w:p>
        </w:tc>
        <w:tc>
          <w:tcPr>
            <w:tcW w:w="5310" w:type="dxa"/>
          </w:tcPr>
          <w:p w14:paraId="1C4307C2" w14:textId="77777777" w:rsidR="00BD7BD4" w:rsidRPr="00BD7BD4" w:rsidRDefault="00BD7BD4" w:rsidP="00BD7BD4">
            <w:pPr>
              <w:spacing w:after="0" w:line="240" w:lineRule="auto"/>
              <w:rPr>
                <w:rFonts w:eastAsia="Calibri" w:cs="Times New Roman"/>
                <w:u w:val="single"/>
                <w:lang w:val="es-ES"/>
              </w:rPr>
            </w:pPr>
          </w:p>
          <w:p w14:paraId="528D6EC6" w14:textId="1C1EC2F2" w:rsidR="00BD7BD4" w:rsidRPr="00BD7BD4" w:rsidRDefault="00BD7BD4" w:rsidP="00BD7BD4">
            <w:pPr>
              <w:spacing w:after="0" w:line="240" w:lineRule="auto"/>
              <w:rPr>
                <w:rFonts w:eastAsia="Calibri" w:cs="Times New Roman"/>
                <w:lang w:val="es-ES"/>
              </w:rPr>
            </w:pPr>
          </w:p>
        </w:tc>
      </w:tr>
      <w:tr w:rsidR="00BD7BD4" w:rsidRPr="001A74B2" w14:paraId="2A63A11B" w14:textId="77777777" w:rsidTr="00FF0C75">
        <w:tc>
          <w:tcPr>
            <w:tcW w:w="6163" w:type="dxa"/>
          </w:tcPr>
          <w:p w14:paraId="1711E0F0" w14:textId="6ADD7D57" w:rsidR="00BD7BD4" w:rsidRPr="00BD7BD4" w:rsidRDefault="00C9163A" w:rsidP="00BD7BD4">
            <w:pPr>
              <w:spacing w:after="0" w:line="240" w:lineRule="auto"/>
              <w:rPr>
                <w:rFonts w:eastAsia="Calibri" w:cs="Times New Roman"/>
                <w:b/>
                <w:lang w:val="es-ES"/>
              </w:rPr>
            </w:pPr>
            <w:r>
              <w:rPr>
                <w:rFonts w:eastAsia="Calibri" w:cs="Times New Roman"/>
                <w:b/>
                <w:lang w:val="es-ES"/>
              </w:rPr>
              <w:t>Junio 26</w:t>
            </w:r>
            <w:r w:rsidR="00BD7BD4" w:rsidRPr="00BD7BD4">
              <w:rPr>
                <w:rFonts w:eastAsia="Calibri" w:cs="Times New Roman"/>
                <w:b/>
                <w:lang w:val="es-ES"/>
              </w:rPr>
              <w:t xml:space="preserve"> </w:t>
            </w:r>
            <w:r w:rsidR="00937EE3" w:rsidRPr="00BD7BD4">
              <w:rPr>
                <w:rFonts w:eastAsia="Calibri" w:cs="Times New Roman"/>
                <w:b/>
                <w:lang w:val="es-ES"/>
              </w:rPr>
              <w:t xml:space="preserve">Capítulo 7 a Capítulo </w:t>
            </w:r>
            <w:r w:rsidR="005B2AA5">
              <w:rPr>
                <w:rFonts w:eastAsia="Calibri" w:cs="Times New Roman"/>
                <w:b/>
                <w:lang w:val="es-ES"/>
              </w:rPr>
              <w:t>10</w:t>
            </w:r>
            <w:r w:rsidR="00937EE3" w:rsidRPr="00BD7BD4">
              <w:rPr>
                <w:rFonts w:eastAsia="Calibri" w:cs="Times New Roman"/>
                <w:b/>
                <w:lang w:val="es-ES"/>
              </w:rPr>
              <w:t xml:space="preserve"> </w:t>
            </w:r>
            <w:r w:rsidR="00937EE3" w:rsidRPr="00BD7BD4">
              <w:rPr>
                <w:rFonts w:eastAsia="Calibri" w:cs="Times New Roman"/>
                <w:lang w:val="es-ES"/>
              </w:rPr>
              <w:t>(</w:t>
            </w:r>
            <w:r w:rsidR="00A36CA1">
              <w:rPr>
                <w:rFonts w:eastAsia="Calibri" w:cs="Times New Roman"/>
                <w:lang w:val="es-ES"/>
              </w:rPr>
              <w:t>41</w:t>
            </w:r>
            <w:r w:rsidR="00937EE3" w:rsidRPr="00BD7BD4">
              <w:rPr>
                <w:rFonts w:eastAsia="Calibri" w:cs="Times New Roman"/>
                <w:lang w:val="es-ES"/>
              </w:rPr>
              <w:t>-</w:t>
            </w:r>
            <w:r w:rsidR="00F84495">
              <w:rPr>
                <w:rFonts w:eastAsia="Calibri" w:cs="Times New Roman"/>
                <w:lang w:val="es-ES"/>
              </w:rPr>
              <w:t>56</w:t>
            </w:r>
            <w:r w:rsidR="00937EE3" w:rsidRPr="00BD7BD4">
              <w:rPr>
                <w:rFonts w:eastAsia="Calibri" w:cs="Times New Roman"/>
                <w:lang w:val="es-ES"/>
              </w:rPr>
              <w:t>)</w:t>
            </w:r>
            <w:r w:rsidR="00937EE3" w:rsidRPr="00BD7BD4">
              <w:rPr>
                <w:rFonts w:eastAsia="Calibri" w:cs="Times New Roman"/>
                <w:b/>
                <w:lang w:val="es-ES"/>
              </w:rPr>
              <w:t xml:space="preserve">       </w:t>
            </w:r>
          </w:p>
          <w:p w14:paraId="23EF2112" w14:textId="10B45B4C" w:rsidR="00BD7BD4" w:rsidRPr="00BD7BD4" w:rsidRDefault="00BD7BD4" w:rsidP="00BD7BD4">
            <w:pPr>
              <w:spacing w:after="0" w:line="240" w:lineRule="auto"/>
              <w:rPr>
                <w:rFonts w:eastAsia="Calibri" w:cs="Times New Roman"/>
                <w:b/>
                <w:lang w:val="es-ES"/>
              </w:rPr>
            </w:pPr>
          </w:p>
        </w:tc>
        <w:tc>
          <w:tcPr>
            <w:tcW w:w="5310" w:type="dxa"/>
          </w:tcPr>
          <w:p w14:paraId="46A3A940" w14:textId="2284D959" w:rsidR="00C9163A" w:rsidRPr="00BD7BD4" w:rsidRDefault="00C9163A" w:rsidP="00C9163A">
            <w:pPr>
              <w:spacing w:after="0" w:line="240" w:lineRule="auto"/>
              <w:rPr>
                <w:rFonts w:eastAsia="Calibri" w:cs="Times New Roman"/>
                <w:b/>
                <w:i/>
                <w:u w:val="single"/>
                <w:lang w:val="es-ES"/>
              </w:rPr>
            </w:pPr>
          </w:p>
          <w:p w14:paraId="2679D16A" w14:textId="77777777" w:rsidR="00BD7BD4" w:rsidRPr="004971BB" w:rsidRDefault="00BD7BD4" w:rsidP="00EB0E80">
            <w:pPr>
              <w:spacing w:after="0" w:line="240" w:lineRule="auto"/>
              <w:rPr>
                <w:rFonts w:eastAsia="Calibri" w:cs="Times New Roman"/>
                <w:sz w:val="28"/>
                <w:szCs w:val="28"/>
                <w:lang w:val="es-ES"/>
              </w:rPr>
            </w:pPr>
          </w:p>
        </w:tc>
      </w:tr>
      <w:tr w:rsidR="00BD7BD4" w:rsidRPr="004C33B7" w14:paraId="4D7950F2" w14:textId="77777777" w:rsidTr="00FF0C75">
        <w:tc>
          <w:tcPr>
            <w:tcW w:w="6163" w:type="dxa"/>
          </w:tcPr>
          <w:p w14:paraId="4B285B3B" w14:textId="662A419D" w:rsidR="00BD7BD4" w:rsidRPr="00BD7BD4" w:rsidRDefault="00C9163A" w:rsidP="00BD7BD4">
            <w:pPr>
              <w:spacing w:after="0" w:line="240" w:lineRule="auto"/>
              <w:rPr>
                <w:rFonts w:eastAsia="Calibri" w:cs="Times New Roman"/>
                <w:b/>
                <w:lang w:val="es-ES"/>
              </w:rPr>
            </w:pPr>
            <w:r>
              <w:rPr>
                <w:rFonts w:eastAsia="Calibri" w:cs="Times New Roman"/>
                <w:b/>
                <w:lang w:val="es-ES"/>
              </w:rPr>
              <w:t>Junio 27</w:t>
            </w:r>
            <w:r w:rsidR="00BD7BD4" w:rsidRPr="00BD7BD4">
              <w:rPr>
                <w:rFonts w:eastAsia="Calibri" w:cs="Times New Roman"/>
                <w:b/>
                <w:lang w:val="es-ES"/>
              </w:rPr>
              <w:t xml:space="preserve"> </w:t>
            </w:r>
            <w:r w:rsidR="00937EE3" w:rsidRPr="00BD7BD4">
              <w:rPr>
                <w:rFonts w:eastAsia="Calibri" w:cs="Times New Roman"/>
                <w:b/>
                <w:lang w:val="es-ES"/>
              </w:rPr>
              <w:t>Capítulo 1</w:t>
            </w:r>
            <w:r w:rsidR="005904B7">
              <w:rPr>
                <w:rFonts w:eastAsia="Calibri" w:cs="Times New Roman"/>
                <w:b/>
                <w:lang w:val="es-ES"/>
              </w:rPr>
              <w:t>4</w:t>
            </w:r>
            <w:r w:rsidR="00937EE3" w:rsidRPr="00BD7BD4">
              <w:rPr>
                <w:rFonts w:eastAsia="Calibri" w:cs="Times New Roman"/>
                <w:b/>
                <w:lang w:val="es-ES"/>
              </w:rPr>
              <w:t xml:space="preserve"> </w:t>
            </w:r>
            <w:r w:rsidR="005904B7">
              <w:rPr>
                <w:rFonts w:eastAsia="Calibri" w:cs="Times New Roman"/>
                <w:b/>
                <w:lang w:val="es-ES"/>
              </w:rPr>
              <w:t xml:space="preserve">a </w:t>
            </w:r>
            <w:r w:rsidR="005904B7" w:rsidRPr="00BD7BD4">
              <w:rPr>
                <w:rFonts w:eastAsia="Calibri" w:cs="Times New Roman"/>
                <w:b/>
                <w:lang w:val="es-ES"/>
              </w:rPr>
              <w:t>Capítulo 1</w:t>
            </w:r>
            <w:r w:rsidR="00833542">
              <w:rPr>
                <w:rFonts w:eastAsia="Calibri" w:cs="Times New Roman"/>
                <w:b/>
                <w:lang w:val="es-ES"/>
              </w:rPr>
              <w:t>6</w:t>
            </w:r>
            <w:r w:rsidR="005904B7" w:rsidRPr="00BD7BD4">
              <w:rPr>
                <w:rFonts w:eastAsia="Calibri" w:cs="Times New Roman"/>
                <w:b/>
                <w:lang w:val="es-ES"/>
              </w:rPr>
              <w:t xml:space="preserve"> </w:t>
            </w:r>
            <w:r w:rsidR="00937EE3" w:rsidRPr="00BD7BD4">
              <w:rPr>
                <w:rFonts w:eastAsia="Calibri" w:cs="Times New Roman"/>
                <w:lang w:val="es-ES"/>
              </w:rPr>
              <w:t>(</w:t>
            </w:r>
            <w:r w:rsidR="009A6B49">
              <w:rPr>
                <w:rFonts w:eastAsia="Calibri" w:cs="Times New Roman"/>
                <w:lang w:val="es-ES"/>
              </w:rPr>
              <w:t>71</w:t>
            </w:r>
            <w:r w:rsidR="00937EE3" w:rsidRPr="00BD7BD4">
              <w:rPr>
                <w:rFonts w:eastAsia="Calibri" w:cs="Times New Roman"/>
                <w:lang w:val="es-ES"/>
              </w:rPr>
              <w:t>-</w:t>
            </w:r>
            <w:r w:rsidR="00271C21">
              <w:rPr>
                <w:rFonts w:eastAsia="Calibri" w:cs="Times New Roman"/>
                <w:lang w:val="es-ES"/>
              </w:rPr>
              <w:t>87</w:t>
            </w:r>
            <w:r w:rsidR="00937EE3" w:rsidRPr="00BD7BD4">
              <w:rPr>
                <w:rFonts w:eastAsia="Calibri" w:cs="Times New Roman"/>
                <w:lang w:val="es-ES"/>
              </w:rPr>
              <w:t>)</w:t>
            </w:r>
          </w:p>
          <w:p w14:paraId="6640B8C7" w14:textId="026845D8" w:rsidR="00BD7BD4" w:rsidRPr="004971BB" w:rsidRDefault="00BD7BD4" w:rsidP="00BD7BD4">
            <w:pPr>
              <w:spacing w:after="0" w:line="240" w:lineRule="auto"/>
              <w:rPr>
                <w:rFonts w:eastAsia="Calibri" w:cs="Times New Roman"/>
                <w:b/>
                <w:sz w:val="28"/>
                <w:szCs w:val="28"/>
                <w:lang w:val="es-ES"/>
              </w:rPr>
            </w:pPr>
          </w:p>
        </w:tc>
        <w:tc>
          <w:tcPr>
            <w:tcW w:w="5310" w:type="dxa"/>
          </w:tcPr>
          <w:p w14:paraId="2B57D4C5" w14:textId="77777777" w:rsidR="00BD7BD4" w:rsidRPr="00BD7BD4" w:rsidRDefault="00BD7BD4" w:rsidP="00BD7BD4">
            <w:pPr>
              <w:spacing w:after="0" w:line="240" w:lineRule="auto"/>
              <w:rPr>
                <w:rFonts w:eastAsia="Calibri" w:cs="Times New Roman"/>
                <w:u w:val="single"/>
                <w:lang w:val="es-ES"/>
              </w:rPr>
            </w:pPr>
          </w:p>
          <w:p w14:paraId="638A58B0" w14:textId="77777777" w:rsidR="00BD7BD4" w:rsidRPr="00BD7BD4" w:rsidRDefault="00BD7BD4" w:rsidP="00BD7BD4">
            <w:pPr>
              <w:spacing w:after="0" w:line="240" w:lineRule="auto"/>
              <w:rPr>
                <w:rFonts w:eastAsia="Calibri" w:cs="Times New Roman"/>
                <w:u w:val="single"/>
                <w:lang w:val="es-ES"/>
              </w:rPr>
            </w:pPr>
          </w:p>
        </w:tc>
      </w:tr>
      <w:tr w:rsidR="00BD7BD4" w:rsidRPr="00A62C86" w14:paraId="67676679" w14:textId="77777777" w:rsidTr="00FF0C75">
        <w:tc>
          <w:tcPr>
            <w:tcW w:w="6163" w:type="dxa"/>
          </w:tcPr>
          <w:p w14:paraId="42233B2A" w14:textId="60DDCF1D" w:rsidR="00BD7BD4" w:rsidRPr="00BD7BD4" w:rsidRDefault="00C9163A" w:rsidP="00BD7BD4">
            <w:pPr>
              <w:spacing w:after="0" w:line="240" w:lineRule="auto"/>
              <w:rPr>
                <w:rFonts w:eastAsia="Calibri" w:cs="Times New Roman"/>
                <w:b/>
                <w:lang w:val="es-ES"/>
              </w:rPr>
            </w:pPr>
            <w:r>
              <w:rPr>
                <w:rFonts w:eastAsia="Calibri" w:cs="Times New Roman"/>
                <w:b/>
                <w:lang w:val="es-ES"/>
              </w:rPr>
              <w:t>Junio 28</w:t>
            </w:r>
            <w:r w:rsidR="00BD7BD4" w:rsidRPr="00BD7BD4">
              <w:rPr>
                <w:rFonts w:eastAsia="Calibri" w:cs="Times New Roman"/>
                <w:b/>
                <w:lang w:val="es-ES"/>
              </w:rPr>
              <w:t xml:space="preserve"> </w:t>
            </w:r>
            <w:r w:rsidR="00937EE3" w:rsidRPr="00BD7BD4">
              <w:rPr>
                <w:rFonts w:eastAsia="Calibri" w:cs="Times New Roman"/>
                <w:b/>
                <w:lang w:val="es-ES"/>
              </w:rPr>
              <w:t>Capítulo 1</w:t>
            </w:r>
            <w:r w:rsidR="003C77AC">
              <w:rPr>
                <w:rFonts w:eastAsia="Calibri" w:cs="Times New Roman"/>
                <w:b/>
                <w:lang w:val="es-ES"/>
              </w:rPr>
              <w:t>7</w:t>
            </w:r>
            <w:r w:rsidR="00937EE3" w:rsidRPr="00BD7BD4">
              <w:rPr>
                <w:rFonts w:eastAsia="Calibri" w:cs="Times New Roman"/>
                <w:b/>
                <w:lang w:val="es-ES"/>
              </w:rPr>
              <w:t xml:space="preserve"> a Capítulo </w:t>
            </w:r>
            <w:r w:rsidR="00B069BF">
              <w:rPr>
                <w:rFonts w:eastAsia="Calibri" w:cs="Times New Roman"/>
                <w:b/>
                <w:lang w:val="es-ES"/>
              </w:rPr>
              <w:t>18</w:t>
            </w:r>
            <w:r w:rsidR="00937EE3" w:rsidRPr="00BD7BD4">
              <w:rPr>
                <w:rFonts w:eastAsia="Calibri" w:cs="Times New Roman"/>
                <w:b/>
                <w:lang w:val="es-ES"/>
              </w:rPr>
              <w:t xml:space="preserve"> </w:t>
            </w:r>
            <w:r w:rsidR="00937EE3" w:rsidRPr="00BD7BD4">
              <w:rPr>
                <w:rFonts w:eastAsia="Calibri" w:cs="Times New Roman"/>
                <w:lang w:val="es-ES"/>
              </w:rPr>
              <w:t>(</w:t>
            </w:r>
            <w:r w:rsidR="0024788E">
              <w:rPr>
                <w:rFonts w:eastAsia="Calibri" w:cs="Times New Roman"/>
                <w:lang w:val="es-ES"/>
              </w:rPr>
              <w:t>87</w:t>
            </w:r>
            <w:r w:rsidR="00937EE3" w:rsidRPr="00BD7BD4">
              <w:rPr>
                <w:rFonts w:eastAsia="Calibri" w:cs="Times New Roman"/>
                <w:lang w:val="es-ES"/>
              </w:rPr>
              <w:t>-</w:t>
            </w:r>
            <w:r w:rsidR="00B069BF">
              <w:rPr>
                <w:rFonts w:eastAsia="Calibri" w:cs="Times New Roman"/>
                <w:lang w:val="es-ES"/>
              </w:rPr>
              <w:t>9</w:t>
            </w:r>
            <w:r w:rsidR="00937EE3" w:rsidRPr="00BD7BD4">
              <w:rPr>
                <w:rFonts w:eastAsia="Calibri" w:cs="Times New Roman"/>
                <w:lang w:val="es-ES"/>
              </w:rPr>
              <w:t>8)</w:t>
            </w:r>
          </w:p>
          <w:p w14:paraId="6AE7B174" w14:textId="7829425C" w:rsidR="00937EE3" w:rsidRPr="00BD7BD4" w:rsidRDefault="00937EE3" w:rsidP="00937EE3">
            <w:pPr>
              <w:spacing w:after="0" w:line="240" w:lineRule="auto"/>
              <w:rPr>
                <w:rFonts w:eastAsia="Calibri" w:cs="Times New Roman"/>
                <w:lang w:val="es-ES"/>
              </w:rPr>
            </w:pPr>
            <w:r>
              <w:rPr>
                <w:rFonts w:eastAsia="Calibri" w:cs="Times New Roman"/>
                <w:b/>
                <w:lang w:val="es-ES"/>
              </w:rPr>
              <w:t xml:space="preserve">                </w:t>
            </w:r>
            <w:r w:rsidRPr="00BD7BD4">
              <w:rPr>
                <w:rFonts w:eastAsia="Calibri" w:cs="Times New Roman"/>
                <w:b/>
                <w:lang w:val="es-ES"/>
              </w:rPr>
              <w:t>Capítulo 2</w:t>
            </w:r>
            <w:r w:rsidR="002B2DBC">
              <w:rPr>
                <w:rFonts w:eastAsia="Calibri" w:cs="Times New Roman"/>
                <w:b/>
                <w:lang w:val="es-ES"/>
              </w:rPr>
              <w:t>0</w:t>
            </w:r>
            <w:r w:rsidR="0072124A">
              <w:rPr>
                <w:rFonts w:eastAsia="Calibri" w:cs="Times New Roman"/>
                <w:b/>
                <w:lang w:val="es-ES"/>
              </w:rPr>
              <w:t xml:space="preserve"> </w:t>
            </w:r>
            <w:r w:rsidRPr="008E5607">
              <w:rPr>
                <w:rFonts w:eastAsia="Calibri" w:cs="Times New Roman"/>
                <w:lang w:val="es-ES"/>
              </w:rPr>
              <w:t>(</w:t>
            </w:r>
            <w:r w:rsidRPr="00BD7BD4">
              <w:rPr>
                <w:rFonts w:eastAsia="Calibri" w:cs="Times New Roman"/>
                <w:lang w:val="es-ES"/>
              </w:rPr>
              <w:t>1</w:t>
            </w:r>
            <w:r w:rsidR="00E91A74">
              <w:rPr>
                <w:rFonts w:eastAsia="Calibri" w:cs="Times New Roman"/>
                <w:lang w:val="es-ES"/>
              </w:rPr>
              <w:t>03</w:t>
            </w:r>
            <w:r w:rsidRPr="00BD7BD4">
              <w:rPr>
                <w:rFonts w:eastAsia="Calibri" w:cs="Times New Roman"/>
                <w:lang w:val="es-ES"/>
              </w:rPr>
              <w:t>-1</w:t>
            </w:r>
            <w:r w:rsidR="00E91A74">
              <w:rPr>
                <w:rFonts w:eastAsia="Calibri" w:cs="Times New Roman"/>
                <w:lang w:val="es-ES"/>
              </w:rPr>
              <w:t>11</w:t>
            </w:r>
            <w:r w:rsidRPr="00BD7BD4">
              <w:rPr>
                <w:rFonts w:eastAsia="Calibri" w:cs="Times New Roman"/>
                <w:lang w:val="es-ES"/>
              </w:rPr>
              <w:t xml:space="preserve">) </w:t>
            </w:r>
          </w:p>
          <w:p w14:paraId="5CA19FA2" w14:textId="142D12C0" w:rsidR="00BD7BD4" w:rsidRPr="00BD7BD4" w:rsidRDefault="00937EE3" w:rsidP="00937EE3">
            <w:pPr>
              <w:spacing w:after="0" w:line="240" w:lineRule="auto"/>
              <w:rPr>
                <w:rFonts w:eastAsia="Calibri" w:cs="Times New Roman"/>
                <w:b/>
                <w:lang w:val="es-ES"/>
              </w:rPr>
            </w:pPr>
            <w:r w:rsidRPr="00BD7BD4">
              <w:rPr>
                <w:rFonts w:eastAsia="Calibri" w:cs="Times New Roman"/>
                <w:lang w:val="es-ES"/>
              </w:rPr>
              <w:t xml:space="preserve">                   </w:t>
            </w:r>
            <w:r w:rsidRPr="00BD7BD4">
              <w:rPr>
                <w:rFonts w:eastAsia="Calibri" w:cs="Times New Roman"/>
                <w:b/>
                <w:lang w:val="es-ES"/>
              </w:rPr>
              <w:t xml:space="preserve">  </w:t>
            </w:r>
          </w:p>
        </w:tc>
        <w:tc>
          <w:tcPr>
            <w:tcW w:w="5310" w:type="dxa"/>
          </w:tcPr>
          <w:p w14:paraId="3F7600D7" w14:textId="77777777" w:rsidR="00BD7BD4" w:rsidRPr="00BD7BD4" w:rsidRDefault="00BD7BD4" w:rsidP="00BD7BD4">
            <w:pPr>
              <w:spacing w:after="0" w:line="240" w:lineRule="auto"/>
              <w:rPr>
                <w:rFonts w:eastAsia="Calibri" w:cs="Times New Roman"/>
                <w:u w:val="single"/>
                <w:lang w:val="es-ES"/>
              </w:rPr>
            </w:pPr>
          </w:p>
          <w:p w14:paraId="5736ABBD" w14:textId="3EBD95CE" w:rsidR="00BD7BD4" w:rsidRPr="00BD7BD4" w:rsidRDefault="000B12EF" w:rsidP="00EB0E80">
            <w:pPr>
              <w:spacing w:after="0" w:line="240" w:lineRule="auto"/>
              <w:rPr>
                <w:rFonts w:eastAsia="Calibri" w:cs="Times New Roman"/>
                <w:lang w:val="es-ES"/>
              </w:rPr>
            </w:pPr>
            <w:r>
              <w:rPr>
                <w:rFonts w:eastAsia="Calibri" w:cs="Times New Roman"/>
                <w:lang w:val="es-ES"/>
              </w:rPr>
              <w:t xml:space="preserve">*Visita al museo del Quijote TBA </w:t>
            </w:r>
          </w:p>
        </w:tc>
      </w:tr>
      <w:tr w:rsidR="00BD7BD4" w:rsidRPr="00497EE8" w14:paraId="7207751C" w14:textId="77777777" w:rsidTr="00FF0C75">
        <w:tc>
          <w:tcPr>
            <w:tcW w:w="6163" w:type="dxa"/>
          </w:tcPr>
          <w:p w14:paraId="47B8CB4B" w14:textId="5837A018" w:rsidR="0072124A" w:rsidRPr="00BD7BD4" w:rsidRDefault="00C9163A" w:rsidP="0072124A">
            <w:pPr>
              <w:spacing w:after="0" w:line="240" w:lineRule="auto"/>
              <w:rPr>
                <w:rFonts w:eastAsia="Calibri" w:cs="Times New Roman"/>
                <w:lang w:val="es-ES"/>
              </w:rPr>
            </w:pPr>
            <w:r>
              <w:rPr>
                <w:rFonts w:eastAsia="Calibri" w:cs="Times New Roman"/>
                <w:b/>
                <w:lang w:val="es-ES"/>
              </w:rPr>
              <w:t>Ju</w:t>
            </w:r>
            <w:r w:rsidR="00937EE3">
              <w:rPr>
                <w:rFonts w:eastAsia="Calibri" w:cs="Times New Roman"/>
                <w:b/>
                <w:lang w:val="es-ES"/>
              </w:rPr>
              <w:t>lio</w:t>
            </w:r>
            <w:r>
              <w:rPr>
                <w:rFonts w:eastAsia="Calibri" w:cs="Times New Roman"/>
                <w:b/>
                <w:lang w:val="es-ES"/>
              </w:rPr>
              <w:t xml:space="preserve"> </w:t>
            </w:r>
            <w:r w:rsidR="00937EE3">
              <w:rPr>
                <w:rFonts w:eastAsia="Calibri" w:cs="Times New Roman"/>
                <w:b/>
                <w:lang w:val="es-ES"/>
              </w:rPr>
              <w:t>1</w:t>
            </w:r>
            <w:r w:rsidR="00BD7BD4" w:rsidRPr="00BD7BD4">
              <w:rPr>
                <w:rFonts w:eastAsia="Calibri" w:cs="Times New Roman"/>
                <w:b/>
                <w:lang w:val="es-ES"/>
              </w:rPr>
              <w:t xml:space="preserve"> </w:t>
            </w:r>
            <w:r w:rsidR="0072124A" w:rsidRPr="00BD7BD4">
              <w:rPr>
                <w:rFonts w:eastAsia="Calibri" w:cs="Times New Roman"/>
                <w:b/>
                <w:lang w:val="es-ES"/>
              </w:rPr>
              <w:t>Capítulo 2</w:t>
            </w:r>
            <w:r w:rsidR="0055304E">
              <w:rPr>
                <w:rFonts w:eastAsia="Calibri" w:cs="Times New Roman"/>
                <w:b/>
                <w:lang w:val="es-ES"/>
              </w:rPr>
              <w:t>2</w:t>
            </w:r>
            <w:r w:rsidR="0072124A" w:rsidRPr="00BD7BD4">
              <w:rPr>
                <w:rFonts w:eastAsia="Calibri" w:cs="Times New Roman"/>
                <w:b/>
                <w:lang w:val="es-ES"/>
              </w:rPr>
              <w:t xml:space="preserve"> a Capítulo 2</w:t>
            </w:r>
            <w:r w:rsidR="0063059A">
              <w:rPr>
                <w:rFonts w:eastAsia="Calibri" w:cs="Times New Roman"/>
                <w:b/>
                <w:lang w:val="es-ES"/>
              </w:rPr>
              <w:t>5</w:t>
            </w:r>
            <w:r w:rsidR="0072124A" w:rsidRPr="00BD7BD4">
              <w:rPr>
                <w:rFonts w:eastAsia="Calibri" w:cs="Times New Roman"/>
                <w:b/>
                <w:lang w:val="es-ES"/>
              </w:rPr>
              <w:t xml:space="preserve"> </w:t>
            </w:r>
            <w:r w:rsidR="0072124A" w:rsidRPr="00BD7BD4">
              <w:rPr>
                <w:rFonts w:eastAsia="Calibri" w:cs="Times New Roman"/>
                <w:lang w:val="es-ES"/>
              </w:rPr>
              <w:t>(</w:t>
            </w:r>
            <w:r w:rsidR="00FE11D0">
              <w:rPr>
                <w:rFonts w:eastAsia="Calibri" w:cs="Times New Roman"/>
                <w:lang w:val="es-ES"/>
              </w:rPr>
              <w:t>118</w:t>
            </w:r>
            <w:r w:rsidR="0072124A" w:rsidRPr="00BD7BD4">
              <w:rPr>
                <w:rFonts w:eastAsia="Calibri" w:cs="Times New Roman"/>
                <w:lang w:val="es-ES"/>
              </w:rPr>
              <w:t>-</w:t>
            </w:r>
            <w:r w:rsidR="008A7AD0">
              <w:rPr>
                <w:rFonts w:eastAsia="Calibri" w:cs="Times New Roman"/>
                <w:lang w:val="es-ES"/>
              </w:rPr>
              <w:t>1</w:t>
            </w:r>
            <w:r w:rsidR="009362B9">
              <w:rPr>
                <w:rFonts w:eastAsia="Calibri" w:cs="Times New Roman"/>
                <w:lang w:val="es-ES"/>
              </w:rPr>
              <w:t>46</w:t>
            </w:r>
            <w:r w:rsidR="0072124A" w:rsidRPr="00BD7BD4">
              <w:rPr>
                <w:rFonts w:eastAsia="Calibri" w:cs="Times New Roman"/>
                <w:lang w:val="es-ES"/>
              </w:rPr>
              <w:t>)</w:t>
            </w:r>
            <w:r w:rsidR="0072124A" w:rsidRPr="00BD7BD4">
              <w:rPr>
                <w:rFonts w:eastAsia="Calibri" w:cs="Times New Roman"/>
                <w:b/>
                <w:i/>
                <w:lang w:val="es-ES"/>
              </w:rPr>
              <w:t xml:space="preserve">       </w:t>
            </w:r>
          </w:p>
          <w:p w14:paraId="04D3109E" w14:textId="301E102F" w:rsidR="0072124A" w:rsidRPr="00BD7BD4" w:rsidRDefault="0072124A" w:rsidP="0072124A">
            <w:pPr>
              <w:spacing w:after="0" w:line="240" w:lineRule="auto"/>
              <w:rPr>
                <w:rFonts w:eastAsia="Calibri" w:cs="Times New Roman"/>
                <w:b/>
                <w:lang w:val="es-ES"/>
              </w:rPr>
            </w:pPr>
            <w:r w:rsidRPr="00BD7BD4">
              <w:rPr>
                <w:rFonts w:eastAsia="Calibri" w:cs="Times New Roman"/>
                <w:b/>
                <w:lang w:val="es-ES"/>
              </w:rPr>
              <w:t xml:space="preserve">                      </w:t>
            </w:r>
          </w:p>
          <w:p w14:paraId="30313D04" w14:textId="7C48869A" w:rsidR="00BD7BD4" w:rsidRPr="001279FB" w:rsidRDefault="00BD7BD4" w:rsidP="00BD7BD4">
            <w:pPr>
              <w:spacing w:after="0" w:line="240" w:lineRule="auto"/>
              <w:rPr>
                <w:rFonts w:eastAsia="Calibri" w:cs="Times New Roman"/>
                <w:i/>
                <w:lang w:val="es-ES"/>
              </w:rPr>
            </w:pPr>
          </w:p>
        </w:tc>
        <w:tc>
          <w:tcPr>
            <w:tcW w:w="5310" w:type="dxa"/>
          </w:tcPr>
          <w:p w14:paraId="143CF0E7" w14:textId="5D92E2A1" w:rsidR="00BD7BD4" w:rsidRPr="00BD7BD4" w:rsidRDefault="00C9163A" w:rsidP="00BD7BD4">
            <w:pPr>
              <w:spacing w:after="0" w:line="240" w:lineRule="auto"/>
              <w:rPr>
                <w:rFonts w:eastAsia="Calibri" w:cs="Times New Roman"/>
                <w:b/>
                <w:u w:val="single"/>
                <w:lang w:val="es-ES"/>
              </w:rPr>
            </w:pPr>
            <w:r w:rsidRPr="00BD7BD4">
              <w:rPr>
                <w:rFonts w:eastAsia="Calibri" w:cs="Times New Roman"/>
                <w:b/>
                <w:u w:val="single"/>
                <w:lang w:val="es-ES"/>
              </w:rPr>
              <w:t>Primera presentación oral</w:t>
            </w:r>
            <w:r w:rsidR="00937EE3" w:rsidRPr="00BD7BD4">
              <w:rPr>
                <w:rFonts w:eastAsia="Calibri" w:cs="Times New Roman"/>
                <w:b/>
                <w:u w:val="single"/>
                <w:lang w:val="es-ES"/>
              </w:rPr>
              <w:t>:</w:t>
            </w:r>
          </w:p>
          <w:p w14:paraId="0F7ECD03" w14:textId="77777777" w:rsidR="00BD7BD4" w:rsidRDefault="00BD7BD4" w:rsidP="00BD7BD4">
            <w:pPr>
              <w:spacing w:after="0" w:line="240" w:lineRule="auto"/>
              <w:rPr>
                <w:rFonts w:eastAsia="Calibri" w:cs="Times New Roman"/>
                <w:u w:val="single"/>
                <w:lang w:val="es-ES"/>
              </w:rPr>
            </w:pPr>
          </w:p>
          <w:p w14:paraId="2C454DF7" w14:textId="797C4FB8" w:rsidR="00780EF7" w:rsidRDefault="00497EE8" w:rsidP="00BD7BD4">
            <w:pPr>
              <w:spacing w:after="0" w:line="240" w:lineRule="auto"/>
              <w:rPr>
                <w:rFonts w:eastAsia="Calibri" w:cs="Times New Roman"/>
                <w:u w:val="single"/>
                <w:lang w:val="es-ES"/>
              </w:rPr>
            </w:pPr>
            <w:r>
              <w:rPr>
                <w:rFonts w:eastAsia="Calibri" w:cs="Times New Roman"/>
                <w:i/>
                <w:lang w:val="es-ES"/>
              </w:rPr>
              <w:t>Entrega ensayo corto 1</w:t>
            </w:r>
          </w:p>
          <w:p w14:paraId="00F27F3A" w14:textId="7E890C65" w:rsidR="00CC5F63" w:rsidRPr="000816AA" w:rsidRDefault="00CC5F63" w:rsidP="00BD7BD4">
            <w:pPr>
              <w:spacing w:after="0" w:line="240" w:lineRule="auto"/>
              <w:rPr>
                <w:rFonts w:eastAsia="Calibri" w:cs="Times New Roman"/>
                <w:i/>
                <w:lang w:val="es-ES"/>
              </w:rPr>
            </w:pPr>
          </w:p>
        </w:tc>
      </w:tr>
      <w:tr w:rsidR="00BD7BD4" w:rsidRPr="004C33B7" w14:paraId="2E822D3E" w14:textId="77777777" w:rsidTr="00FF0C75">
        <w:tc>
          <w:tcPr>
            <w:tcW w:w="6163" w:type="dxa"/>
          </w:tcPr>
          <w:p w14:paraId="0C456125" w14:textId="1ADAA475" w:rsidR="00937EE3" w:rsidRPr="00BD7BD4" w:rsidRDefault="00C9163A" w:rsidP="009362B9">
            <w:pPr>
              <w:spacing w:after="0" w:line="240" w:lineRule="auto"/>
              <w:rPr>
                <w:rFonts w:eastAsia="Calibri" w:cs="Times New Roman"/>
                <w:lang w:val="es-ES"/>
              </w:rPr>
            </w:pPr>
            <w:r>
              <w:rPr>
                <w:rFonts w:eastAsia="Calibri" w:cs="Times New Roman"/>
                <w:b/>
                <w:lang w:val="es-ES"/>
              </w:rPr>
              <w:t>Ju</w:t>
            </w:r>
            <w:r w:rsidR="00937EE3">
              <w:rPr>
                <w:rFonts w:eastAsia="Calibri" w:cs="Times New Roman"/>
                <w:b/>
                <w:lang w:val="es-ES"/>
              </w:rPr>
              <w:t>l</w:t>
            </w:r>
            <w:r>
              <w:rPr>
                <w:rFonts w:eastAsia="Calibri" w:cs="Times New Roman"/>
                <w:b/>
                <w:lang w:val="es-ES"/>
              </w:rPr>
              <w:t xml:space="preserve">io </w:t>
            </w:r>
            <w:r w:rsidR="00937EE3">
              <w:rPr>
                <w:rFonts w:eastAsia="Calibri" w:cs="Times New Roman"/>
                <w:b/>
                <w:lang w:val="es-ES"/>
              </w:rPr>
              <w:t>2</w:t>
            </w:r>
            <w:r w:rsidR="00BD7BD4" w:rsidRPr="00BD7BD4">
              <w:rPr>
                <w:rFonts w:eastAsia="Calibri" w:cs="Times New Roman"/>
                <w:b/>
                <w:lang w:val="es-ES"/>
              </w:rPr>
              <w:t xml:space="preserve"> </w:t>
            </w:r>
            <w:r w:rsidR="009362B9" w:rsidRPr="00BD7BD4">
              <w:rPr>
                <w:rFonts w:eastAsia="Calibri" w:cs="Times New Roman"/>
                <w:b/>
                <w:lang w:val="es-ES"/>
              </w:rPr>
              <w:t>Capítulo 2</w:t>
            </w:r>
            <w:r w:rsidR="00830A94">
              <w:rPr>
                <w:rFonts w:eastAsia="Calibri" w:cs="Times New Roman"/>
                <w:b/>
                <w:lang w:val="es-ES"/>
              </w:rPr>
              <w:t>6</w:t>
            </w:r>
            <w:r w:rsidR="009362B9" w:rsidRPr="00BD7BD4">
              <w:rPr>
                <w:rFonts w:eastAsia="Calibri" w:cs="Times New Roman"/>
                <w:b/>
                <w:lang w:val="es-ES"/>
              </w:rPr>
              <w:t xml:space="preserve"> </w:t>
            </w:r>
            <w:r w:rsidR="00EC7B32">
              <w:rPr>
                <w:rFonts w:eastAsia="Calibri" w:cs="Times New Roman"/>
                <w:b/>
                <w:lang w:val="es-ES"/>
              </w:rPr>
              <w:t xml:space="preserve">a Capítulo 27 </w:t>
            </w:r>
            <w:r w:rsidR="009362B9" w:rsidRPr="00BD7BD4">
              <w:rPr>
                <w:rFonts w:eastAsia="Calibri" w:cs="Times New Roman"/>
                <w:lang w:val="es-ES"/>
              </w:rPr>
              <w:t>(</w:t>
            </w:r>
            <w:r w:rsidR="00830A94">
              <w:rPr>
                <w:rFonts w:eastAsia="Calibri" w:cs="Times New Roman"/>
                <w:lang w:val="es-ES"/>
              </w:rPr>
              <w:t>147</w:t>
            </w:r>
            <w:r w:rsidR="009362B9" w:rsidRPr="00BD7BD4">
              <w:rPr>
                <w:rFonts w:eastAsia="Calibri" w:cs="Times New Roman"/>
                <w:lang w:val="es-ES"/>
              </w:rPr>
              <w:t>-</w:t>
            </w:r>
            <w:r w:rsidR="00EC7B32">
              <w:rPr>
                <w:rFonts w:eastAsia="Calibri" w:cs="Times New Roman"/>
                <w:lang w:val="es-ES"/>
              </w:rPr>
              <w:t>1</w:t>
            </w:r>
            <w:r w:rsidR="009362B9" w:rsidRPr="00BD7BD4">
              <w:rPr>
                <w:rFonts w:eastAsia="Calibri" w:cs="Times New Roman"/>
                <w:lang w:val="es-ES"/>
              </w:rPr>
              <w:t>6</w:t>
            </w:r>
            <w:r w:rsidR="00EC7B32">
              <w:rPr>
                <w:rFonts w:eastAsia="Calibri" w:cs="Times New Roman"/>
                <w:lang w:val="es-ES"/>
              </w:rPr>
              <w:t>1</w:t>
            </w:r>
            <w:r w:rsidR="009362B9" w:rsidRPr="00BD7BD4">
              <w:rPr>
                <w:rFonts w:eastAsia="Calibri" w:cs="Times New Roman"/>
                <w:lang w:val="es-ES"/>
              </w:rPr>
              <w:t>)</w:t>
            </w:r>
          </w:p>
          <w:p w14:paraId="1101DB8A" w14:textId="5D8B6A7B" w:rsidR="00BD7BD4" w:rsidRPr="00386273" w:rsidRDefault="00937EE3" w:rsidP="00780EF7">
            <w:pPr>
              <w:spacing w:after="0" w:line="240" w:lineRule="auto"/>
              <w:rPr>
                <w:rFonts w:eastAsia="Calibri" w:cs="Times New Roman"/>
                <w:b/>
                <w:sz w:val="28"/>
                <w:szCs w:val="28"/>
                <w:lang w:val="es-ES"/>
              </w:rPr>
            </w:pPr>
            <w:r w:rsidRPr="00386273">
              <w:rPr>
                <w:rFonts w:eastAsia="Calibri" w:cs="Times New Roman"/>
                <w:sz w:val="28"/>
                <w:szCs w:val="28"/>
                <w:lang w:val="es-ES"/>
              </w:rPr>
              <w:t xml:space="preserve">                  </w:t>
            </w:r>
            <w:r w:rsidR="00BD7BD4" w:rsidRPr="00386273">
              <w:rPr>
                <w:rFonts w:eastAsia="Calibri" w:cs="Times New Roman"/>
                <w:b/>
                <w:sz w:val="28"/>
                <w:szCs w:val="28"/>
                <w:lang w:val="es-ES"/>
              </w:rPr>
              <w:t xml:space="preserve">            </w:t>
            </w:r>
          </w:p>
        </w:tc>
        <w:tc>
          <w:tcPr>
            <w:tcW w:w="5310" w:type="dxa"/>
          </w:tcPr>
          <w:p w14:paraId="0F500A63" w14:textId="77777777" w:rsidR="00BD7BD4" w:rsidRPr="00BD7BD4" w:rsidRDefault="00BD7BD4" w:rsidP="00BD7BD4">
            <w:pPr>
              <w:spacing w:after="0" w:line="240" w:lineRule="auto"/>
              <w:rPr>
                <w:rFonts w:eastAsia="Calibri" w:cs="Times New Roman"/>
                <w:u w:val="single"/>
                <w:lang w:val="es-ES"/>
              </w:rPr>
            </w:pPr>
          </w:p>
          <w:p w14:paraId="3407E8FE" w14:textId="0BC7D7C7" w:rsidR="00BD7BD4" w:rsidRPr="00BD7BD4" w:rsidRDefault="00BD7BD4" w:rsidP="00937EE3">
            <w:pPr>
              <w:spacing w:after="0" w:line="240" w:lineRule="auto"/>
              <w:rPr>
                <w:rFonts w:eastAsia="Calibri" w:cs="Times New Roman"/>
                <w:u w:val="single"/>
                <w:lang w:val="es-ES"/>
              </w:rPr>
            </w:pPr>
          </w:p>
        </w:tc>
      </w:tr>
      <w:tr w:rsidR="00BD7BD4" w:rsidRPr="004C33B7" w14:paraId="52541CEE" w14:textId="77777777" w:rsidTr="00FF0C75">
        <w:tc>
          <w:tcPr>
            <w:tcW w:w="6163" w:type="dxa"/>
          </w:tcPr>
          <w:p w14:paraId="42052E4B" w14:textId="0CBB906B" w:rsidR="009362B9" w:rsidRPr="00BD7BD4" w:rsidRDefault="00937EE3" w:rsidP="009362B9">
            <w:pPr>
              <w:spacing w:after="0" w:line="240" w:lineRule="auto"/>
              <w:rPr>
                <w:rFonts w:eastAsia="Calibri" w:cs="Times New Roman"/>
                <w:b/>
                <w:lang w:val="es-ES"/>
              </w:rPr>
            </w:pPr>
            <w:r>
              <w:rPr>
                <w:rFonts w:eastAsia="Calibri" w:cs="Times New Roman"/>
                <w:b/>
                <w:lang w:val="es-ES"/>
              </w:rPr>
              <w:t>Julio 3</w:t>
            </w:r>
            <w:r w:rsidR="00BD7BD4" w:rsidRPr="00BD7BD4">
              <w:rPr>
                <w:rFonts w:eastAsia="Calibri" w:cs="Times New Roman"/>
                <w:b/>
                <w:lang w:val="es-ES"/>
              </w:rPr>
              <w:t xml:space="preserve"> </w:t>
            </w:r>
            <w:r w:rsidR="009362B9" w:rsidRPr="00BD7BD4">
              <w:rPr>
                <w:rFonts w:eastAsia="Calibri" w:cs="Times New Roman"/>
                <w:b/>
                <w:lang w:val="es-ES"/>
              </w:rPr>
              <w:t xml:space="preserve">Capítulo </w:t>
            </w:r>
            <w:r w:rsidR="004324CC">
              <w:rPr>
                <w:rFonts w:eastAsia="Calibri" w:cs="Times New Roman"/>
                <w:b/>
                <w:lang w:val="es-ES"/>
              </w:rPr>
              <w:t>28</w:t>
            </w:r>
            <w:r w:rsidR="009362B9" w:rsidRPr="00BD7BD4">
              <w:rPr>
                <w:rFonts w:eastAsia="Calibri" w:cs="Times New Roman"/>
                <w:b/>
                <w:lang w:val="es-ES"/>
              </w:rPr>
              <w:t xml:space="preserve"> a Capítulo 2</w:t>
            </w:r>
            <w:r w:rsidR="00DB684C">
              <w:rPr>
                <w:rFonts w:eastAsia="Calibri" w:cs="Times New Roman"/>
                <w:b/>
                <w:lang w:val="es-ES"/>
              </w:rPr>
              <w:t>9</w:t>
            </w:r>
            <w:r w:rsidR="009362B9" w:rsidRPr="00BD7BD4">
              <w:rPr>
                <w:rFonts w:eastAsia="Calibri" w:cs="Times New Roman"/>
                <w:b/>
                <w:lang w:val="es-ES"/>
              </w:rPr>
              <w:t xml:space="preserve"> </w:t>
            </w:r>
            <w:r w:rsidR="009362B9" w:rsidRPr="00BD7BD4">
              <w:rPr>
                <w:rFonts w:eastAsia="Calibri" w:cs="Times New Roman"/>
                <w:lang w:val="es-ES"/>
              </w:rPr>
              <w:t>(</w:t>
            </w:r>
            <w:r w:rsidR="00EB079E">
              <w:rPr>
                <w:rFonts w:eastAsia="Calibri" w:cs="Times New Roman"/>
                <w:lang w:val="es-ES"/>
              </w:rPr>
              <w:t>1</w:t>
            </w:r>
            <w:r w:rsidR="009362B9" w:rsidRPr="00BD7BD4">
              <w:rPr>
                <w:rFonts w:eastAsia="Calibri" w:cs="Times New Roman"/>
                <w:lang w:val="es-ES"/>
              </w:rPr>
              <w:t>6</w:t>
            </w:r>
            <w:r w:rsidR="00EB079E">
              <w:rPr>
                <w:rFonts w:eastAsia="Calibri" w:cs="Times New Roman"/>
                <w:lang w:val="es-ES"/>
              </w:rPr>
              <w:t>2</w:t>
            </w:r>
            <w:r w:rsidR="009362B9" w:rsidRPr="00BD7BD4">
              <w:rPr>
                <w:rFonts w:eastAsia="Calibri" w:cs="Times New Roman"/>
                <w:lang w:val="es-ES"/>
              </w:rPr>
              <w:t>-</w:t>
            </w:r>
            <w:r w:rsidR="00F844F0">
              <w:rPr>
                <w:rFonts w:eastAsia="Calibri" w:cs="Times New Roman"/>
                <w:lang w:val="es-ES"/>
              </w:rPr>
              <w:t>177</w:t>
            </w:r>
            <w:r w:rsidR="009362B9" w:rsidRPr="00BD7BD4">
              <w:rPr>
                <w:rFonts w:eastAsia="Calibri" w:cs="Times New Roman"/>
                <w:lang w:val="es-ES"/>
              </w:rPr>
              <w:t>)</w:t>
            </w:r>
          </w:p>
          <w:p w14:paraId="530E7C9D" w14:textId="6E08A3A7" w:rsidR="0072124A" w:rsidRPr="00BD7BD4" w:rsidRDefault="0072124A" w:rsidP="0072124A">
            <w:pPr>
              <w:spacing w:after="0" w:line="240" w:lineRule="auto"/>
              <w:rPr>
                <w:rFonts w:eastAsia="Calibri" w:cs="Times New Roman"/>
                <w:b/>
                <w:lang w:val="es-ES"/>
              </w:rPr>
            </w:pPr>
          </w:p>
          <w:p w14:paraId="6DCF6BBF" w14:textId="068144D7" w:rsidR="00BD7BD4" w:rsidRPr="00BD7BD4" w:rsidRDefault="001279FB" w:rsidP="00BD7BD4">
            <w:pPr>
              <w:spacing w:after="0" w:line="240" w:lineRule="auto"/>
              <w:rPr>
                <w:rFonts w:eastAsia="Calibri" w:cs="Times New Roman"/>
                <w:b/>
                <w:lang w:val="es-ES"/>
              </w:rPr>
            </w:pPr>
            <w:r>
              <w:rPr>
                <w:rFonts w:eastAsia="Calibri" w:cs="Times New Roman"/>
                <w:i/>
                <w:lang w:val="es-ES"/>
              </w:rPr>
              <w:t xml:space="preserve">            </w:t>
            </w:r>
          </w:p>
        </w:tc>
        <w:tc>
          <w:tcPr>
            <w:tcW w:w="5310" w:type="dxa"/>
          </w:tcPr>
          <w:p w14:paraId="31EB78AF" w14:textId="77777777" w:rsidR="00CC3B93" w:rsidRPr="00BD7BD4" w:rsidRDefault="00CC3B93" w:rsidP="00CC3B93">
            <w:pPr>
              <w:spacing w:after="0" w:line="240" w:lineRule="auto"/>
              <w:rPr>
                <w:rFonts w:eastAsia="Calibri" w:cs="Times New Roman"/>
                <w:b/>
                <w:i/>
                <w:u w:val="single"/>
                <w:lang w:val="es-ES"/>
              </w:rPr>
            </w:pPr>
            <w:r w:rsidRPr="00BD7BD4">
              <w:rPr>
                <w:rFonts w:eastAsia="Calibri" w:cs="Times New Roman"/>
                <w:b/>
                <w:u w:val="single"/>
                <w:lang w:val="es-ES"/>
              </w:rPr>
              <w:t>Segunda presentación oral:</w:t>
            </w:r>
            <w:r w:rsidRPr="00BD7BD4">
              <w:rPr>
                <w:rFonts w:eastAsia="Calibri" w:cs="Times New Roman"/>
                <w:b/>
                <w:i/>
                <w:u w:val="single"/>
                <w:lang w:val="es-ES"/>
              </w:rPr>
              <w:t xml:space="preserve"> </w:t>
            </w:r>
          </w:p>
          <w:p w14:paraId="56123476" w14:textId="77777777" w:rsidR="00BD7BD4" w:rsidRPr="00BD7BD4" w:rsidRDefault="00BD7BD4" w:rsidP="00BD7BD4">
            <w:pPr>
              <w:spacing w:after="0" w:line="240" w:lineRule="auto"/>
              <w:rPr>
                <w:rFonts w:eastAsia="Calibri" w:cs="Times New Roman"/>
                <w:lang w:val="es-ES"/>
              </w:rPr>
            </w:pPr>
          </w:p>
          <w:p w14:paraId="19B2C7FE" w14:textId="77777777" w:rsidR="00BD7BD4" w:rsidRDefault="00BD7BD4" w:rsidP="00BD7BD4">
            <w:pPr>
              <w:spacing w:after="0" w:line="240" w:lineRule="auto"/>
              <w:rPr>
                <w:rFonts w:eastAsia="Calibri" w:cs="Times New Roman"/>
                <w:b/>
                <w:lang w:val="es-ES"/>
              </w:rPr>
            </w:pPr>
          </w:p>
          <w:p w14:paraId="137388CF" w14:textId="784F6A6D" w:rsidR="00CC5F63" w:rsidRPr="00BD7BD4" w:rsidRDefault="00CC5F63" w:rsidP="00BD7BD4">
            <w:pPr>
              <w:spacing w:after="0" w:line="240" w:lineRule="auto"/>
              <w:rPr>
                <w:rFonts w:eastAsia="Calibri" w:cs="Times New Roman"/>
                <w:b/>
                <w:lang w:val="es-ES"/>
              </w:rPr>
            </w:pPr>
          </w:p>
        </w:tc>
      </w:tr>
      <w:tr w:rsidR="00BD7BD4" w:rsidRPr="00A62C86" w14:paraId="3CEED1AF" w14:textId="77777777" w:rsidTr="00FF0C75">
        <w:tc>
          <w:tcPr>
            <w:tcW w:w="6163" w:type="dxa"/>
          </w:tcPr>
          <w:p w14:paraId="548D6166" w14:textId="77777777" w:rsidR="002D7A0A" w:rsidRDefault="00937EE3" w:rsidP="00B719C0">
            <w:pPr>
              <w:spacing w:after="0" w:line="240" w:lineRule="auto"/>
              <w:rPr>
                <w:rFonts w:eastAsia="Calibri" w:cs="Times New Roman"/>
                <w:lang w:val="es-ES"/>
              </w:rPr>
            </w:pPr>
            <w:r>
              <w:rPr>
                <w:rFonts w:eastAsia="Calibri" w:cs="Times New Roman"/>
                <w:b/>
                <w:lang w:val="es-ES"/>
              </w:rPr>
              <w:t>Julio 4</w:t>
            </w:r>
            <w:r w:rsidR="00BD7BD4" w:rsidRPr="00BD7BD4">
              <w:rPr>
                <w:rFonts w:eastAsia="Calibri" w:cs="Times New Roman"/>
                <w:b/>
                <w:lang w:val="es-ES"/>
              </w:rPr>
              <w:t xml:space="preserve"> </w:t>
            </w:r>
            <w:r w:rsidR="00B719C0" w:rsidRPr="00BD7BD4">
              <w:rPr>
                <w:rFonts w:eastAsia="Calibri" w:cs="Times New Roman"/>
                <w:b/>
                <w:lang w:val="es-ES"/>
              </w:rPr>
              <w:t>Capítulos 3</w:t>
            </w:r>
            <w:r w:rsidR="00855667">
              <w:rPr>
                <w:rFonts w:eastAsia="Calibri" w:cs="Times New Roman"/>
                <w:b/>
                <w:lang w:val="es-ES"/>
              </w:rPr>
              <w:t>1</w:t>
            </w:r>
            <w:r w:rsidR="00B719C0" w:rsidRPr="00BD7BD4">
              <w:rPr>
                <w:rFonts w:eastAsia="Calibri" w:cs="Times New Roman"/>
                <w:b/>
                <w:lang w:val="es-ES"/>
              </w:rPr>
              <w:t xml:space="preserve"> </w:t>
            </w:r>
            <w:r w:rsidR="00B719C0" w:rsidRPr="00BD7BD4">
              <w:rPr>
                <w:rFonts w:eastAsia="Calibri" w:cs="Times New Roman"/>
                <w:lang w:val="es-ES"/>
              </w:rPr>
              <w:t>(</w:t>
            </w:r>
            <w:r w:rsidR="00820632">
              <w:rPr>
                <w:rFonts w:eastAsia="Calibri" w:cs="Times New Roman"/>
                <w:lang w:val="es-ES"/>
              </w:rPr>
              <w:t>18</w:t>
            </w:r>
            <w:r w:rsidR="00E5019D">
              <w:rPr>
                <w:rFonts w:eastAsia="Calibri" w:cs="Times New Roman"/>
                <w:lang w:val="es-ES"/>
              </w:rPr>
              <w:t>3</w:t>
            </w:r>
            <w:r w:rsidR="00B719C0" w:rsidRPr="00BD7BD4">
              <w:rPr>
                <w:rFonts w:eastAsia="Calibri" w:cs="Times New Roman"/>
                <w:lang w:val="es-ES"/>
              </w:rPr>
              <w:t>-</w:t>
            </w:r>
            <w:r w:rsidR="00E5019D">
              <w:rPr>
                <w:rFonts w:eastAsia="Calibri" w:cs="Times New Roman"/>
                <w:lang w:val="es-ES"/>
              </w:rPr>
              <w:t>189</w:t>
            </w:r>
            <w:r w:rsidR="00B719C0" w:rsidRPr="00BD7BD4">
              <w:rPr>
                <w:rFonts w:eastAsia="Calibri" w:cs="Times New Roman"/>
                <w:lang w:val="es-ES"/>
              </w:rPr>
              <w:t>)</w:t>
            </w:r>
            <w:r w:rsidR="004220C0">
              <w:rPr>
                <w:rFonts w:eastAsia="Calibri" w:cs="Times New Roman"/>
                <w:lang w:val="es-ES"/>
              </w:rPr>
              <w:t>,</w:t>
            </w:r>
            <w:r w:rsidR="00B64000">
              <w:rPr>
                <w:rFonts w:eastAsia="Calibri" w:cs="Times New Roman"/>
                <w:lang w:val="es-ES"/>
              </w:rPr>
              <w:t xml:space="preserve"> </w:t>
            </w:r>
            <w:r w:rsidR="00B64000" w:rsidRPr="004220C0">
              <w:rPr>
                <w:rFonts w:eastAsia="Calibri" w:cs="Times New Roman"/>
                <w:b/>
                <w:lang w:val="es-ES"/>
              </w:rPr>
              <w:t>Capítulo 36</w:t>
            </w:r>
            <w:r w:rsidR="00B64000">
              <w:rPr>
                <w:rFonts w:eastAsia="Calibri" w:cs="Times New Roman"/>
                <w:lang w:val="es-ES"/>
              </w:rPr>
              <w:t xml:space="preserve"> </w:t>
            </w:r>
            <w:r w:rsidR="00173EDD">
              <w:rPr>
                <w:rFonts w:eastAsia="Calibri" w:cs="Times New Roman"/>
                <w:lang w:val="es-ES"/>
              </w:rPr>
              <w:t>(219-</w:t>
            </w:r>
            <w:r w:rsidR="00B43848">
              <w:rPr>
                <w:rFonts w:eastAsia="Calibri" w:cs="Times New Roman"/>
                <w:lang w:val="es-ES"/>
              </w:rPr>
              <w:t>227)</w:t>
            </w:r>
            <w:r w:rsidR="00B64000">
              <w:rPr>
                <w:rFonts w:eastAsia="Calibri" w:cs="Times New Roman"/>
                <w:lang w:val="es-ES"/>
              </w:rPr>
              <w:t xml:space="preserve"> </w:t>
            </w:r>
            <w:r w:rsidR="004220C0">
              <w:rPr>
                <w:rFonts w:eastAsia="Calibri" w:cs="Times New Roman"/>
                <w:lang w:val="es-ES"/>
              </w:rPr>
              <w:t xml:space="preserve">y </w:t>
            </w:r>
          </w:p>
          <w:p w14:paraId="024CB85F" w14:textId="7764D7B3" w:rsidR="00B719C0" w:rsidRPr="00BD7BD4" w:rsidRDefault="002D7A0A" w:rsidP="00B719C0">
            <w:pPr>
              <w:spacing w:after="0" w:line="240" w:lineRule="auto"/>
              <w:rPr>
                <w:rFonts w:eastAsia="Calibri" w:cs="Times New Roman"/>
                <w:lang w:val="es-ES"/>
              </w:rPr>
            </w:pPr>
            <w:r>
              <w:rPr>
                <w:rFonts w:eastAsia="Calibri" w:cs="Times New Roman"/>
                <w:b/>
                <w:lang w:val="es-ES"/>
              </w:rPr>
              <w:t xml:space="preserve">             </w:t>
            </w:r>
            <w:r w:rsidR="004220C0" w:rsidRPr="004220C0">
              <w:rPr>
                <w:rFonts w:eastAsia="Calibri" w:cs="Times New Roman"/>
                <w:b/>
                <w:lang w:val="es-ES"/>
              </w:rPr>
              <w:t>Capítulo</w:t>
            </w:r>
            <w:r w:rsidR="004220C0">
              <w:rPr>
                <w:rFonts w:eastAsia="Calibri" w:cs="Times New Roman"/>
                <w:lang w:val="es-ES"/>
              </w:rPr>
              <w:t xml:space="preserve"> </w:t>
            </w:r>
            <w:r w:rsidR="004220C0" w:rsidRPr="00ED067D">
              <w:rPr>
                <w:rFonts w:eastAsia="Calibri" w:cs="Times New Roman"/>
                <w:b/>
                <w:lang w:val="es-ES"/>
              </w:rPr>
              <w:t>45</w:t>
            </w:r>
            <w:r w:rsidR="004220C0">
              <w:rPr>
                <w:rFonts w:eastAsia="Calibri" w:cs="Times New Roman"/>
                <w:lang w:val="es-ES"/>
              </w:rPr>
              <w:t xml:space="preserve"> (</w:t>
            </w:r>
            <w:r w:rsidR="00BA21D3">
              <w:rPr>
                <w:rFonts w:eastAsia="Calibri" w:cs="Times New Roman"/>
                <w:lang w:val="es-ES"/>
              </w:rPr>
              <w:t>275-28</w:t>
            </w:r>
            <w:r>
              <w:rPr>
                <w:rFonts w:eastAsia="Calibri" w:cs="Times New Roman"/>
                <w:lang w:val="es-ES"/>
              </w:rPr>
              <w:t>4</w:t>
            </w:r>
            <w:r w:rsidR="00BA21D3">
              <w:rPr>
                <w:rFonts w:eastAsia="Calibri" w:cs="Times New Roman"/>
                <w:lang w:val="es-ES"/>
              </w:rPr>
              <w:t>)</w:t>
            </w:r>
          </w:p>
          <w:p w14:paraId="11085CEB" w14:textId="16674E8A" w:rsidR="00BD7BD4" w:rsidRPr="00BD7BD4" w:rsidRDefault="00BD7BD4" w:rsidP="00BD7BD4">
            <w:pPr>
              <w:spacing w:after="0" w:line="240" w:lineRule="auto"/>
              <w:rPr>
                <w:rFonts w:eastAsia="Calibri" w:cs="Times New Roman"/>
                <w:b/>
                <w:lang w:val="es-ES"/>
              </w:rPr>
            </w:pPr>
          </w:p>
        </w:tc>
        <w:tc>
          <w:tcPr>
            <w:tcW w:w="5310" w:type="dxa"/>
          </w:tcPr>
          <w:p w14:paraId="08E1665C" w14:textId="77777777" w:rsidR="00BD7BD4" w:rsidRPr="00BD7BD4" w:rsidRDefault="00BD7BD4" w:rsidP="00BD7BD4">
            <w:pPr>
              <w:spacing w:after="0" w:line="240" w:lineRule="auto"/>
              <w:rPr>
                <w:rFonts w:eastAsia="Calibri" w:cs="Times New Roman"/>
                <w:b/>
                <w:u w:val="single"/>
                <w:lang w:val="es-ES"/>
              </w:rPr>
            </w:pPr>
          </w:p>
          <w:p w14:paraId="05EBAA3E" w14:textId="28957582" w:rsidR="00BD7BD4" w:rsidRPr="00BD7BD4" w:rsidRDefault="00BD7BD4" w:rsidP="00EB0E80">
            <w:pPr>
              <w:spacing w:after="0" w:line="240" w:lineRule="auto"/>
              <w:rPr>
                <w:rFonts w:eastAsia="Calibri" w:cs="Times New Roman"/>
                <w:b/>
                <w:lang w:val="es-ES"/>
              </w:rPr>
            </w:pPr>
          </w:p>
        </w:tc>
      </w:tr>
      <w:tr w:rsidR="00BD7BD4" w:rsidRPr="00497EE8" w14:paraId="67D55CB6" w14:textId="77777777" w:rsidTr="00FF0C75">
        <w:tc>
          <w:tcPr>
            <w:tcW w:w="6163" w:type="dxa"/>
          </w:tcPr>
          <w:p w14:paraId="08E84B8A" w14:textId="77777777" w:rsidR="00BD7BD4" w:rsidRDefault="00937EE3" w:rsidP="009362B9">
            <w:pPr>
              <w:spacing w:after="0" w:line="240" w:lineRule="auto"/>
              <w:rPr>
                <w:rFonts w:eastAsia="Calibri" w:cs="Times New Roman"/>
                <w:b/>
                <w:lang w:val="es-ES"/>
              </w:rPr>
            </w:pPr>
            <w:r>
              <w:rPr>
                <w:rFonts w:eastAsia="Calibri" w:cs="Times New Roman"/>
                <w:b/>
                <w:lang w:val="es-ES"/>
              </w:rPr>
              <w:t>Julio 5</w:t>
            </w:r>
            <w:r w:rsidR="00BD7BD4" w:rsidRPr="00BD7BD4">
              <w:rPr>
                <w:rFonts w:eastAsia="Calibri" w:cs="Times New Roman"/>
                <w:b/>
                <w:lang w:val="es-ES"/>
              </w:rPr>
              <w:t xml:space="preserve"> </w:t>
            </w:r>
            <w:r w:rsidR="00B719C0" w:rsidRPr="00BD7BD4">
              <w:rPr>
                <w:rFonts w:eastAsia="Calibri" w:cs="Times New Roman"/>
                <w:b/>
                <w:lang w:val="es-ES"/>
              </w:rPr>
              <w:t xml:space="preserve">Capítulos </w:t>
            </w:r>
            <w:r w:rsidR="00C36093">
              <w:rPr>
                <w:rFonts w:eastAsia="Calibri" w:cs="Times New Roman"/>
                <w:b/>
                <w:lang w:val="es-ES"/>
              </w:rPr>
              <w:t>5</w:t>
            </w:r>
            <w:r w:rsidR="00B719C0" w:rsidRPr="00BD7BD4">
              <w:rPr>
                <w:rFonts w:eastAsia="Calibri" w:cs="Times New Roman"/>
                <w:b/>
                <w:lang w:val="es-ES"/>
              </w:rPr>
              <w:t xml:space="preserve">2 </w:t>
            </w:r>
            <w:r w:rsidR="00B719C0" w:rsidRPr="00BD7BD4">
              <w:rPr>
                <w:rFonts w:eastAsia="Calibri" w:cs="Times New Roman"/>
                <w:lang w:val="es-ES"/>
              </w:rPr>
              <w:t>(3</w:t>
            </w:r>
            <w:r w:rsidR="000742D7">
              <w:rPr>
                <w:rFonts w:eastAsia="Calibri" w:cs="Times New Roman"/>
                <w:lang w:val="es-ES"/>
              </w:rPr>
              <w:t>07</w:t>
            </w:r>
            <w:r w:rsidR="00B719C0" w:rsidRPr="00BD7BD4">
              <w:rPr>
                <w:rFonts w:eastAsia="Calibri" w:cs="Times New Roman"/>
                <w:lang w:val="es-ES"/>
              </w:rPr>
              <w:t>-3</w:t>
            </w:r>
            <w:r w:rsidR="000C68A7">
              <w:rPr>
                <w:rFonts w:eastAsia="Calibri" w:cs="Times New Roman"/>
                <w:lang w:val="es-ES"/>
              </w:rPr>
              <w:t>12</w:t>
            </w:r>
            <w:r w:rsidR="00B719C0" w:rsidRPr="00BD7BD4">
              <w:rPr>
                <w:rFonts w:eastAsia="Calibri" w:cs="Times New Roman"/>
                <w:lang w:val="es-ES"/>
              </w:rPr>
              <w:t>)</w:t>
            </w:r>
            <w:r w:rsidR="00B719C0" w:rsidRPr="00BD7BD4">
              <w:rPr>
                <w:rFonts w:eastAsia="Calibri" w:cs="Times New Roman"/>
                <w:b/>
                <w:lang w:val="es-ES"/>
              </w:rPr>
              <w:t xml:space="preserve">      </w:t>
            </w:r>
          </w:p>
          <w:p w14:paraId="1946BD68" w14:textId="77777777" w:rsidR="001279FB" w:rsidRDefault="001279FB" w:rsidP="009362B9">
            <w:pPr>
              <w:spacing w:after="0" w:line="240" w:lineRule="auto"/>
              <w:rPr>
                <w:rFonts w:eastAsia="Calibri" w:cs="Times New Roman"/>
                <w:b/>
                <w:lang w:val="es-ES"/>
              </w:rPr>
            </w:pPr>
          </w:p>
          <w:p w14:paraId="59F2EB12" w14:textId="2A7DE93D" w:rsidR="00A40E22" w:rsidRPr="00BD7BD4" w:rsidRDefault="00A40E22" w:rsidP="009362B9">
            <w:pPr>
              <w:spacing w:after="0" w:line="240" w:lineRule="auto"/>
              <w:rPr>
                <w:rFonts w:eastAsia="Calibri" w:cs="Times New Roman"/>
                <w:b/>
                <w:lang w:val="es-ES"/>
              </w:rPr>
            </w:pPr>
            <w:r>
              <w:rPr>
                <w:rFonts w:eastAsia="Calibri" w:cs="Times New Roman"/>
                <w:i/>
                <w:lang w:val="es-ES"/>
              </w:rPr>
              <w:t xml:space="preserve">            </w:t>
            </w:r>
          </w:p>
        </w:tc>
        <w:tc>
          <w:tcPr>
            <w:tcW w:w="5310" w:type="dxa"/>
          </w:tcPr>
          <w:p w14:paraId="5839EE8C" w14:textId="77777777" w:rsidR="00CC3B93" w:rsidRPr="00BD7BD4" w:rsidRDefault="00CC3B93" w:rsidP="00CC3B93">
            <w:pPr>
              <w:spacing w:after="0" w:line="240" w:lineRule="auto"/>
              <w:rPr>
                <w:rFonts w:eastAsia="Calibri" w:cs="Times New Roman"/>
                <w:b/>
                <w:u w:val="single"/>
                <w:lang w:val="es-ES"/>
              </w:rPr>
            </w:pPr>
            <w:r w:rsidRPr="00BD7BD4">
              <w:rPr>
                <w:rFonts w:eastAsia="Calibri" w:cs="Times New Roman"/>
                <w:b/>
                <w:u w:val="single"/>
                <w:lang w:val="es-ES"/>
              </w:rPr>
              <w:t>Tercera presentación oral:</w:t>
            </w:r>
          </w:p>
          <w:p w14:paraId="0837056A" w14:textId="77777777" w:rsidR="00BD7BD4" w:rsidRDefault="00BD7BD4" w:rsidP="00EB0E80">
            <w:pPr>
              <w:spacing w:after="0" w:line="240" w:lineRule="auto"/>
              <w:rPr>
                <w:rFonts w:eastAsia="Calibri" w:cs="Times New Roman"/>
                <w:b/>
                <w:lang w:val="es-ES"/>
              </w:rPr>
            </w:pPr>
          </w:p>
          <w:p w14:paraId="39395742" w14:textId="45BCDD23" w:rsidR="009E0061" w:rsidRPr="00BD7BD4" w:rsidRDefault="009E0061" w:rsidP="00EB0E80">
            <w:pPr>
              <w:spacing w:after="0" w:line="240" w:lineRule="auto"/>
              <w:rPr>
                <w:rFonts w:eastAsia="Calibri" w:cs="Times New Roman"/>
                <w:b/>
                <w:lang w:val="es-ES"/>
              </w:rPr>
            </w:pPr>
          </w:p>
        </w:tc>
      </w:tr>
      <w:tr w:rsidR="00BD7BD4" w:rsidRPr="00A62C86" w14:paraId="5C28ECEB" w14:textId="77777777" w:rsidTr="00FF0C75">
        <w:tc>
          <w:tcPr>
            <w:tcW w:w="6163" w:type="dxa"/>
          </w:tcPr>
          <w:p w14:paraId="3A61852A" w14:textId="4D776F52" w:rsidR="009362B9" w:rsidRPr="00BD7BD4" w:rsidRDefault="00937EE3" w:rsidP="00F844F0">
            <w:pPr>
              <w:spacing w:after="0" w:line="240" w:lineRule="auto"/>
              <w:rPr>
                <w:rFonts w:eastAsia="Calibri" w:cs="Times New Roman"/>
                <w:b/>
                <w:lang w:val="es-ES"/>
              </w:rPr>
            </w:pPr>
            <w:r>
              <w:rPr>
                <w:rFonts w:eastAsia="Calibri" w:cs="Times New Roman"/>
                <w:b/>
                <w:lang w:val="es-ES"/>
              </w:rPr>
              <w:t xml:space="preserve">Julio 8 </w:t>
            </w:r>
            <w:r w:rsidR="009D3DF6" w:rsidRPr="00BD7BD4">
              <w:rPr>
                <w:rFonts w:eastAsia="Calibri" w:cs="Times New Roman"/>
                <w:b/>
                <w:lang w:val="es-ES"/>
              </w:rPr>
              <w:t xml:space="preserve">Prólogo a Capítulo </w:t>
            </w:r>
            <w:r w:rsidR="002769CE">
              <w:rPr>
                <w:rFonts w:eastAsia="Calibri" w:cs="Times New Roman"/>
                <w:b/>
                <w:lang w:val="es-ES"/>
              </w:rPr>
              <w:t>3</w:t>
            </w:r>
            <w:r w:rsidR="009D3DF6" w:rsidRPr="00BD7BD4">
              <w:rPr>
                <w:rFonts w:eastAsia="Calibri" w:cs="Times New Roman"/>
                <w:b/>
                <w:lang w:val="es-ES"/>
              </w:rPr>
              <w:t xml:space="preserve"> </w:t>
            </w:r>
            <w:r w:rsidR="009D3DF6" w:rsidRPr="00BD7BD4">
              <w:rPr>
                <w:rFonts w:eastAsia="Calibri" w:cs="Times New Roman"/>
                <w:lang w:val="es-ES"/>
              </w:rPr>
              <w:t>(4</w:t>
            </w:r>
            <w:r w:rsidR="00363E41">
              <w:rPr>
                <w:rFonts w:eastAsia="Calibri" w:cs="Times New Roman"/>
                <w:lang w:val="es-ES"/>
              </w:rPr>
              <w:t>87</w:t>
            </w:r>
            <w:r w:rsidR="009D3DF6" w:rsidRPr="00BD7BD4">
              <w:rPr>
                <w:rFonts w:eastAsia="Calibri" w:cs="Times New Roman"/>
                <w:lang w:val="es-ES"/>
              </w:rPr>
              <w:t>-</w:t>
            </w:r>
            <w:r w:rsidR="002769CE">
              <w:rPr>
                <w:rFonts w:eastAsia="Calibri" w:cs="Times New Roman"/>
                <w:lang w:val="es-ES"/>
              </w:rPr>
              <w:t>504</w:t>
            </w:r>
            <w:r w:rsidR="009D3DF6" w:rsidRPr="00BD7BD4">
              <w:rPr>
                <w:rFonts w:eastAsia="Calibri" w:cs="Times New Roman"/>
                <w:lang w:val="es-ES"/>
              </w:rPr>
              <w:t>)</w:t>
            </w:r>
          </w:p>
          <w:p w14:paraId="1E26184A" w14:textId="69321765" w:rsidR="00BD7BD4" w:rsidRPr="00BD7BD4" w:rsidRDefault="00BD7BD4" w:rsidP="00BD7BD4">
            <w:pPr>
              <w:spacing w:after="0" w:line="240" w:lineRule="auto"/>
              <w:rPr>
                <w:rFonts w:eastAsia="Calibri" w:cs="Times New Roman"/>
                <w:b/>
                <w:lang w:val="es-ES"/>
              </w:rPr>
            </w:pPr>
            <w:r w:rsidRPr="00BD7BD4">
              <w:rPr>
                <w:rFonts w:eastAsia="Calibri" w:cs="Times New Roman"/>
                <w:b/>
                <w:lang w:val="es-ES"/>
              </w:rPr>
              <w:t xml:space="preserve">                 </w:t>
            </w:r>
          </w:p>
          <w:p w14:paraId="367E8A4D" w14:textId="5BE018B9" w:rsidR="00BD7BD4" w:rsidRPr="00BD7BD4" w:rsidRDefault="00A40E22" w:rsidP="00BD7BD4">
            <w:pPr>
              <w:spacing w:after="0" w:line="240" w:lineRule="auto"/>
              <w:rPr>
                <w:rFonts w:eastAsia="Calibri" w:cs="Times New Roman"/>
                <w:b/>
                <w:lang w:val="es-ES"/>
              </w:rPr>
            </w:pPr>
            <w:r>
              <w:rPr>
                <w:rFonts w:eastAsia="Calibri" w:cs="Times New Roman"/>
                <w:i/>
                <w:lang w:val="es-ES"/>
              </w:rPr>
              <w:t xml:space="preserve">           </w:t>
            </w:r>
          </w:p>
        </w:tc>
        <w:tc>
          <w:tcPr>
            <w:tcW w:w="5310" w:type="dxa"/>
          </w:tcPr>
          <w:p w14:paraId="776D1CA1" w14:textId="77777777" w:rsidR="00BD7BD4" w:rsidRDefault="009D3DF6" w:rsidP="00CC3B93">
            <w:pPr>
              <w:spacing w:after="0" w:line="240" w:lineRule="auto"/>
              <w:rPr>
                <w:rFonts w:eastAsia="Calibri" w:cs="Times New Roman"/>
                <w:b/>
                <w:u w:val="single"/>
                <w:lang w:val="es-ES"/>
              </w:rPr>
            </w:pPr>
            <w:r w:rsidRPr="00BD7BD4">
              <w:rPr>
                <w:rFonts w:eastAsia="Calibri" w:cs="Times New Roman"/>
                <w:b/>
                <w:u w:val="single"/>
                <w:lang w:val="es-ES"/>
              </w:rPr>
              <w:t>Cuarta presentación oral:</w:t>
            </w:r>
          </w:p>
          <w:p w14:paraId="2E5C6F43" w14:textId="77777777" w:rsidR="007A4369" w:rsidRDefault="007A4369" w:rsidP="00CC3B93">
            <w:pPr>
              <w:spacing w:after="0" w:line="240" w:lineRule="auto"/>
              <w:rPr>
                <w:rFonts w:eastAsia="Calibri" w:cs="Times New Roman"/>
                <w:u w:val="single"/>
                <w:lang w:val="es-ES"/>
              </w:rPr>
            </w:pPr>
          </w:p>
          <w:p w14:paraId="4BC5E846" w14:textId="77777777" w:rsidR="007A4369" w:rsidRDefault="007A4369" w:rsidP="00CC3B93">
            <w:pPr>
              <w:spacing w:after="0" w:line="240" w:lineRule="auto"/>
              <w:rPr>
                <w:rFonts w:eastAsia="Calibri" w:cs="Times New Roman"/>
                <w:u w:val="single"/>
                <w:lang w:val="es-ES"/>
              </w:rPr>
            </w:pPr>
          </w:p>
          <w:p w14:paraId="5BEADCE4" w14:textId="63DC2D3A" w:rsidR="007A4369" w:rsidRPr="00BD7BD4" w:rsidRDefault="007A4369" w:rsidP="00CC3B93">
            <w:pPr>
              <w:spacing w:after="0" w:line="240" w:lineRule="auto"/>
              <w:rPr>
                <w:rFonts w:eastAsia="Calibri" w:cs="Times New Roman"/>
                <w:u w:val="single"/>
                <w:lang w:val="es-ES"/>
              </w:rPr>
            </w:pPr>
          </w:p>
        </w:tc>
      </w:tr>
      <w:tr w:rsidR="00BD7BD4" w:rsidRPr="00A62C86" w14:paraId="0060EFAC" w14:textId="77777777" w:rsidTr="00FF0C75">
        <w:trPr>
          <w:trHeight w:val="944"/>
        </w:trPr>
        <w:tc>
          <w:tcPr>
            <w:tcW w:w="6163" w:type="dxa"/>
          </w:tcPr>
          <w:p w14:paraId="4E88888A" w14:textId="176B6E99" w:rsidR="001A74B2" w:rsidRDefault="00937EE3" w:rsidP="007B5269">
            <w:pPr>
              <w:spacing w:after="0" w:line="240" w:lineRule="auto"/>
              <w:rPr>
                <w:rFonts w:eastAsia="Calibri" w:cs="Times New Roman"/>
                <w:lang w:val="es-ES"/>
              </w:rPr>
            </w:pPr>
            <w:r>
              <w:rPr>
                <w:rFonts w:eastAsia="Calibri" w:cs="Times New Roman"/>
                <w:b/>
                <w:lang w:val="es-ES"/>
              </w:rPr>
              <w:t xml:space="preserve">Julio 9 </w:t>
            </w:r>
            <w:r w:rsidR="007B5269" w:rsidRPr="00BD7BD4">
              <w:rPr>
                <w:rFonts w:eastAsia="Calibri" w:cs="Times New Roman"/>
                <w:b/>
                <w:lang w:val="es-ES"/>
              </w:rPr>
              <w:t xml:space="preserve">Capítulos </w:t>
            </w:r>
            <w:r w:rsidR="0014522F">
              <w:rPr>
                <w:rFonts w:eastAsia="Calibri" w:cs="Times New Roman"/>
                <w:b/>
                <w:lang w:val="es-ES"/>
              </w:rPr>
              <w:t>4</w:t>
            </w:r>
            <w:r w:rsidR="007B5269" w:rsidRPr="00BD7BD4">
              <w:rPr>
                <w:rFonts w:eastAsia="Calibri" w:cs="Times New Roman"/>
                <w:b/>
                <w:lang w:val="es-ES"/>
              </w:rPr>
              <w:t xml:space="preserve"> a </w:t>
            </w:r>
            <w:r w:rsidR="008D55AB">
              <w:rPr>
                <w:rFonts w:eastAsia="Calibri" w:cs="Times New Roman"/>
                <w:b/>
                <w:lang w:val="es-ES"/>
              </w:rPr>
              <w:t>5</w:t>
            </w:r>
            <w:r w:rsidR="007B5269" w:rsidRPr="00BD7BD4">
              <w:rPr>
                <w:rFonts w:eastAsia="Calibri" w:cs="Times New Roman"/>
                <w:b/>
                <w:lang w:val="es-ES"/>
              </w:rPr>
              <w:t xml:space="preserve"> </w:t>
            </w:r>
            <w:r w:rsidR="007B5269" w:rsidRPr="00BD7BD4">
              <w:rPr>
                <w:rFonts w:eastAsia="Calibri" w:cs="Times New Roman"/>
                <w:lang w:val="es-ES"/>
              </w:rPr>
              <w:t>(</w:t>
            </w:r>
            <w:r w:rsidR="0014522F">
              <w:rPr>
                <w:rFonts w:eastAsia="Calibri" w:cs="Times New Roman"/>
                <w:lang w:val="es-ES"/>
              </w:rPr>
              <w:t>504</w:t>
            </w:r>
            <w:r w:rsidR="007B5269" w:rsidRPr="00BD7BD4">
              <w:rPr>
                <w:rFonts w:eastAsia="Calibri" w:cs="Times New Roman"/>
                <w:lang w:val="es-ES"/>
              </w:rPr>
              <w:t>-51</w:t>
            </w:r>
            <w:r w:rsidR="007671E5">
              <w:rPr>
                <w:rFonts w:eastAsia="Calibri" w:cs="Times New Roman"/>
                <w:lang w:val="es-ES"/>
              </w:rPr>
              <w:t>1</w:t>
            </w:r>
            <w:r w:rsidR="007B5269" w:rsidRPr="00BD7BD4">
              <w:rPr>
                <w:rFonts w:eastAsia="Calibri" w:cs="Times New Roman"/>
                <w:lang w:val="es-ES"/>
              </w:rPr>
              <w:t>)</w:t>
            </w:r>
            <w:r w:rsidR="001A74B2">
              <w:rPr>
                <w:rFonts w:eastAsia="Calibri" w:cs="Times New Roman"/>
                <w:lang w:val="es-ES"/>
              </w:rPr>
              <w:t xml:space="preserve">, </w:t>
            </w:r>
            <w:r w:rsidR="007671E5" w:rsidRPr="001A74B2">
              <w:rPr>
                <w:rFonts w:eastAsia="Calibri" w:cs="Times New Roman"/>
                <w:b/>
                <w:lang w:val="es-ES"/>
              </w:rPr>
              <w:t xml:space="preserve">Capítulo </w:t>
            </w:r>
            <w:r w:rsidR="006958DC" w:rsidRPr="001A74B2">
              <w:rPr>
                <w:rFonts w:eastAsia="Calibri" w:cs="Times New Roman"/>
                <w:b/>
                <w:lang w:val="es-ES"/>
              </w:rPr>
              <w:t>7</w:t>
            </w:r>
            <w:r w:rsidR="00D006A4">
              <w:rPr>
                <w:rFonts w:eastAsia="Calibri" w:cs="Times New Roman"/>
                <w:lang w:val="es-ES"/>
              </w:rPr>
              <w:t xml:space="preserve"> </w:t>
            </w:r>
            <w:r w:rsidR="001118BA">
              <w:rPr>
                <w:rFonts w:eastAsia="Calibri" w:cs="Times New Roman"/>
                <w:lang w:val="es-ES"/>
              </w:rPr>
              <w:t>(514-</w:t>
            </w:r>
            <w:r w:rsidR="00F864C2">
              <w:rPr>
                <w:rFonts w:eastAsia="Calibri" w:cs="Times New Roman"/>
                <w:lang w:val="es-ES"/>
              </w:rPr>
              <w:t>518)</w:t>
            </w:r>
            <w:r w:rsidR="00D72D78">
              <w:rPr>
                <w:rFonts w:eastAsia="Calibri" w:cs="Times New Roman"/>
                <w:lang w:val="es-ES"/>
              </w:rPr>
              <w:t>,</w:t>
            </w:r>
            <w:r w:rsidR="001A74B2">
              <w:rPr>
                <w:rFonts w:eastAsia="Calibri" w:cs="Times New Roman"/>
                <w:lang w:val="es-ES"/>
              </w:rPr>
              <w:t xml:space="preserve">  </w:t>
            </w:r>
          </w:p>
          <w:p w14:paraId="7D2B28FA" w14:textId="0C30C52F" w:rsidR="007B5269" w:rsidRPr="001A74B2" w:rsidRDefault="001A74B2" w:rsidP="007B5269">
            <w:pPr>
              <w:spacing w:after="0" w:line="240" w:lineRule="auto"/>
              <w:rPr>
                <w:rFonts w:eastAsia="Calibri" w:cs="Times New Roman"/>
                <w:lang w:val="es-ES"/>
              </w:rPr>
            </w:pPr>
            <w:r>
              <w:rPr>
                <w:rFonts w:eastAsia="Calibri" w:cs="Times New Roman"/>
                <w:lang w:val="es-ES"/>
              </w:rPr>
              <w:t xml:space="preserve">                      y </w:t>
            </w:r>
            <w:r w:rsidRPr="001A74B2">
              <w:rPr>
                <w:rFonts w:eastAsia="Calibri" w:cs="Times New Roman"/>
                <w:b/>
                <w:lang w:val="es-ES"/>
              </w:rPr>
              <w:t>Capítulo</w:t>
            </w:r>
            <w:r>
              <w:rPr>
                <w:rFonts w:eastAsia="Calibri" w:cs="Times New Roman"/>
                <w:lang w:val="es-ES"/>
              </w:rPr>
              <w:t xml:space="preserve"> </w:t>
            </w:r>
            <w:r w:rsidR="005E186D" w:rsidRPr="00E37066">
              <w:rPr>
                <w:rFonts w:eastAsia="Calibri" w:cs="Times New Roman"/>
                <w:b/>
                <w:lang w:val="es-ES"/>
              </w:rPr>
              <w:t>10</w:t>
            </w:r>
            <w:r w:rsidR="005E186D">
              <w:rPr>
                <w:rFonts w:eastAsia="Calibri" w:cs="Times New Roman"/>
                <w:lang w:val="es-ES"/>
              </w:rPr>
              <w:t xml:space="preserve"> (525-530)</w:t>
            </w:r>
          </w:p>
          <w:p w14:paraId="2915E843" w14:textId="68BEF1C7" w:rsidR="00937EE3" w:rsidRPr="00BD7BD4" w:rsidRDefault="00937EE3" w:rsidP="00937EE3">
            <w:pPr>
              <w:spacing w:after="0" w:line="240" w:lineRule="auto"/>
              <w:rPr>
                <w:rFonts w:eastAsia="Calibri" w:cs="Times New Roman"/>
                <w:b/>
                <w:lang w:val="es-ES"/>
              </w:rPr>
            </w:pPr>
          </w:p>
          <w:p w14:paraId="487C139A" w14:textId="5547421E" w:rsidR="00BD7BD4" w:rsidRPr="00BD7BD4" w:rsidRDefault="00BD7BD4" w:rsidP="00BD7BD4">
            <w:pPr>
              <w:spacing w:after="0" w:line="240" w:lineRule="auto"/>
              <w:rPr>
                <w:rFonts w:eastAsia="Calibri" w:cs="Times New Roman"/>
                <w:b/>
                <w:lang w:val="es-ES"/>
              </w:rPr>
            </w:pPr>
          </w:p>
        </w:tc>
        <w:tc>
          <w:tcPr>
            <w:tcW w:w="5310" w:type="dxa"/>
          </w:tcPr>
          <w:p w14:paraId="5B08DCCD" w14:textId="77777777" w:rsidR="00BD7BD4" w:rsidRPr="00BD7BD4" w:rsidRDefault="00BD7BD4" w:rsidP="00BD7BD4">
            <w:pPr>
              <w:spacing w:after="0" w:line="240" w:lineRule="auto"/>
              <w:rPr>
                <w:rFonts w:eastAsia="Calibri" w:cs="Times New Roman"/>
                <w:u w:val="single"/>
                <w:lang w:val="es-ES"/>
              </w:rPr>
            </w:pPr>
          </w:p>
          <w:p w14:paraId="66AC7066" w14:textId="6BD58FA7" w:rsidR="004C55A0" w:rsidRPr="00BD7BD4" w:rsidRDefault="004C55A0" w:rsidP="004A0CE6">
            <w:pPr>
              <w:spacing w:after="0" w:line="240" w:lineRule="auto"/>
              <w:rPr>
                <w:rFonts w:eastAsia="Calibri" w:cs="Times New Roman"/>
                <w:b/>
                <w:lang w:val="es-ES"/>
              </w:rPr>
            </w:pPr>
          </w:p>
        </w:tc>
      </w:tr>
      <w:tr w:rsidR="00BD7BD4" w:rsidRPr="00BD7BD4" w14:paraId="60E17866" w14:textId="77777777" w:rsidTr="00FF0C75">
        <w:tc>
          <w:tcPr>
            <w:tcW w:w="6163" w:type="dxa"/>
          </w:tcPr>
          <w:p w14:paraId="7E000969" w14:textId="7CD54AE0" w:rsidR="003A46B0" w:rsidRDefault="00937EE3" w:rsidP="00BD7BD4">
            <w:pPr>
              <w:spacing w:after="0" w:line="240" w:lineRule="auto"/>
              <w:rPr>
                <w:rFonts w:eastAsia="Calibri" w:cs="Times New Roman"/>
                <w:lang w:val="es-ES"/>
              </w:rPr>
            </w:pPr>
            <w:r>
              <w:rPr>
                <w:rFonts w:eastAsia="Calibri" w:cs="Times New Roman"/>
                <w:b/>
                <w:lang w:val="es-ES"/>
              </w:rPr>
              <w:t>Julio 10</w:t>
            </w:r>
            <w:r w:rsidR="00BD7BD4" w:rsidRPr="00BD7BD4">
              <w:rPr>
                <w:rFonts w:eastAsia="Calibri" w:cs="Times New Roman"/>
                <w:b/>
                <w:lang w:val="es-ES"/>
              </w:rPr>
              <w:t xml:space="preserve"> </w:t>
            </w:r>
            <w:r w:rsidR="00F844F0" w:rsidRPr="00A8001E">
              <w:rPr>
                <w:rFonts w:eastAsia="Calibri" w:cs="Times New Roman"/>
                <w:b/>
                <w:lang w:val="es-ES"/>
              </w:rPr>
              <w:t xml:space="preserve">Capítulo </w:t>
            </w:r>
            <w:r w:rsidR="00E37066" w:rsidRPr="00A8001E">
              <w:rPr>
                <w:rFonts w:eastAsia="Calibri" w:cs="Times New Roman"/>
                <w:b/>
                <w:lang w:val="es-ES"/>
              </w:rPr>
              <w:t xml:space="preserve">12 </w:t>
            </w:r>
            <w:r w:rsidR="00F844F0" w:rsidRPr="00A8001E">
              <w:rPr>
                <w:rFonts w:eastAsia="Calibri" w:cs="Times New Roman"/>
                <w:lang w:val="es-ES"/>
              </w:rPr>
              <w:t>(5</w:t>
            </w:r>
            <w:r w:rsidR="00A97DED" w:rsidRPr="00A8001E">
              <w:rPr>
                <w:rFonts w:eastAsia="Calibri" w:cs="Times New Roman"/>
                <w:lang w:val="es-ES"/>
              </w:rPr>
              <w:t>35</w:t>
            </w:r>
            <w:r w:rsidR="00F844F0" w:rsidRPr="00A8001E">
              <w:rPr>
                <w:rFonts w:eastAsia="Calibri" w:cs="Times New Roman"/>
                <w:lang w:val="es-ES"/>
              </w:rPr>
              <w:t>-53</w:t>
            </w:r>
            <w:r w:rsidR="00FA7D76">
              <w:rPr>
                <w:rFonts w:eastAsia="Calibri" w:cs="Times New Roman"/>
                <w:lang w:val="es-ES"/>
              </w:rPr>
              <w:t>9</w:t>
            </w:r>
            <w:r w:rsidR="00F844F0" w:rsidRPr="00A8001E">
              <w:rPr>
                <w:rFonts w:eastAsia="Calibri" w:cs="Times New Roman"/>
                <w:lang w:val="es-ES"/>
              </w:rPr>
              <w:t>)</w:t>
            </w:r>
            <w:r w:rsidR="008A0E9E">
              <w:rPr>
                <w:rFonts w:eastAsia="Calibri" w:cs="Times New Roman"/>
                <w:lang w:val="es-ES"/>
              </w:rPr>
              <w:t>,</w:t>
            </w:r>
            <w:r w:rsidR="00EB7C8F" w:rsidRPr="00A8001E">
              <w:rPr>
                <w:rFonts w:eastAsia="Calibri" w:cs="Times New Roman"/>
                <w:lang w:val="es-ES"/>
              </w:rPr>
              <w:t xml:space="preserve"> </w:t>
            </w:r>
            <w:r w:rsidR="00EB7C8F" w:rsidRPr="008A0E9E">
              <w:rPr>
                <w:rFonts w:eastAsia="Calibri" w:cs="Times New Roman"/>
                <w:b/>
                <w:lang w:val="es-ES"/>
              </w:rPr>
              <w:t>Capítulo</w:t>
            </w:r>
            <w:r w:rsidR="00134A0A">
              <w:rPr>
                <w:rFonts w:eastAsia="Calibri" w:cs="Times New Roman"/>
                <w:b/>
                <w:lang w:val="es-ES"/>
              </w:rPr>
              <w:t>s</w:t>
            </w:r>
            <w:r w:rsidR="00EB7C8F" w:rsidRPr="008A0E9E">
              <w:rPr>
                <w:rFonts w:eastAsia="Calibri" w:cs="Times New Roman"/>
                <w:b/>
                <w:lang w:val="es-ES"/>
              </w:rPr>
              <w:t xml:space="preserve"> 14</w:t>
            </w:r>
            <w:r w:rsidR="00EB7C8F" w:rsidRPr="00A8001E">
              <w:rPr>
                <w:rFonts w:eastAsia="Calibri" w:cs="Times New Roman"/>
                <w:lang w:val="es-ES"/>
              </w:rPr>
              <w:t xml:space="preserve"> </w:t>
            </w:r>
            <w:r w:rsidR="003A46B0" w:rsidRPr="003A46B0">
              <w:rPr>
                <w:rFonts w:eastAsia="Calibri" w:cs="Times New Roman"/>
                <w:b/>
                <w:lang w:val="es-ES"/>
              </w:rPr>
              <w:t>a 15</w:t>
            </w:r>
            <w:r w:rsidR="003A46B0">
              <w:rPr>
                <w:rFonts w:eastAsia="Calibri" w:cs="Times New Roman"/>
                <w:lang w:val="es-ES"/>
              </w:rPr>
              <w:t xml:space="preserve"> </w:t>
            </w:r>
            <w:r w:rsidR="00EB7C8F" w:rsidRPr="00A8001E">
              <w:rPr>
                <w:rFonts w:eastAsia="Calibri" w:cs="Times New Roman"/>
                <w:lang w:val="es-ES"/>
              </w:rPr>
              <w:t>(</w:t>
            </w:r>
            <w:r w:rsidR="00A8001E" w:rsidRPr="00A8001E">
              <w:rPr>
                <w:rFonts w:eastAsia="Calibri" w:cs="Times New Roman"/>
                <w:lang w:val="es-ES"/>
              </w:rPr>
              <w:t>543</w:t>
            </w:r>
            <w:r w:rsidR="00A8001E">
              <w:rPr>
                <w:rFonts w:eastAsia="Calibri" w:cs="Times New Roman"/>
                <w:lang w:val="es-ES"/>
              </w:rPr>
              <w:t>-</w:t>
            </w:r>
            <w:r w:rsidR="00134A0A">
              <w:rPr>
                <w:rFonts w:eastAsia="Calibri" w:cs="Times New Roman"/>
                <w:lang w:val="es-ES"/>
              </w:rPr>
              <w:t>51)</w:t>
            </w:r>
          </w:p>
          <w:p w14:paraId="590709B1" w14:textId="77777777" w:rsidR="00BD7BD4" w:rsidRPr="00BD7BD4" w:rsidRDefault="00BD7BD4" w:rsidP="00BD7BD4">
            <w:pPr>
              <w:spacing w:after="0" w:line="240" w:lineRule="auto"/>
              <w:rPr>
                <w:rFonts w:eastAsia="Calibri" w:cs="Times New Roman"/>
                <w:lang w:val="es-ES"/>
              </w:rPr>
            </w:pPr>
            <w:r w:rsidRPr="00BD7BD4">
              <w:rPr>
                <w:rFonts w:eastAsia="Calibri" w:cs="Times New Roman"/>
                <w:b/>
                <w:lang w:val="es-ES"/>
              </w:rPr>
              <w:t xml:space="preserve">                    </w:t>
            </w:r>
          </w:p>
          <w:p w14:paraId="7E0B9E51" w14:textId="3E8DD1A4" w:rsidR="00BD7BD4" w:rsidRPr="00BD7BD4" w:rsidRDefault="009B6EAE" w:rsidP="00BD7BD4">
            <w:pPr>
              <w:spacing w:after="0" w:line="240" w:lineRule="auto"/>
              <w:rPr>
                <w:rFonts w:eastAsia="Calibri" w:cs="Times New Roman"/>
                <w:b/>
                <w:lang w:val="es-ES"/>
              </w:rPr>
            </w:pPr>
            <w:r>
              <w:rPr>
                <w:rFonts w:eastAsia="Calibri" w:cs="Times New Roman"/>
                <w:i/>
                <w:lang w:val="es-ES"/>
              </w:rPr>
              <w:t xml:space="preserve">           </w:t>
            </w:r>
          </w:p>
        </w:tc>
        <w:tc>
          <w:tcPr>
            <w:tcW w:w="5310" w:type="dxa"/>
          </w:tcPr>
          <w:p w14:paraId="5F02EDF7" w14:textId="77777777" w:rsidR="009D3DF6" w:rsidRPr="00BD7BD4" w:rsidRDefault="009D3DF6" w:rsidP="009D3DF6">
            <w:pPr>
              <w:spacing w:after="0" w:line="240" w:lineRule="auto"/>
              <w:rPr>
                <w:rFonts w:eastAsia="Calibri" w:cs="Times New Roman"/>
                <w:b/>
                <w:u w:val="single"/>
                <w:lang w:val="es-ES"/>
              </w:rPr>
            </w:pPr>
            <w:r w:rsidRPr="00BD7BD4">
              <w:rPr>
                <w:rFonts w:eastAsia="Calibri" w:cs="Times New Roman"/>
                <w:b/>
                <w:u w:val="single"/>
                <w:lang w:val="es-ES"/>
              </w:rPr>
              <w:t>Quinta presentación oral:</w:t>
            </w:r>
          </w:p>
          <w:p w14:paraId="05F9F2BA" w14:textId="77777777" w:rsidR="00BD7BD4" w:rsidRPr="00BD7BD4" w:rsidRDefault="00BD7BD4" w:rsidP="00EB0E80">
            <w:pPr>
              <w:spacing w:after="0" w:line="240" w:lineRule="auto"/>
              <w:rPr>
                <w:rFonts w:eastAsia="Calibri" w:cs="Times New Roman"/>
                <w:b/>
                <w:lang w:val="es-ES"/>
              </w:rPr>
            </w:pPr>
          </w:p>
        </w:tc>
      </w:tr>
      <w:tr w:rsidR="00BD7BD4" w:rsidRPr="005B338D" w14:paraId="2408E182" w14:textId="77777777" w:rsidTr="00FF0C75">
        <w:tc>
          <w:tcPr>
            <w:tcW w:w="6163" w:type="dxa"/>
          </w:tcPr>
          <w:p w14:paraId="44D4CF0D" w14:textId="48E4CBAE" w:rsidR="00BD7BD4" w:rsidRPr="00BD7BD4" w:rsidRDefault="00937EE3" w:rsidP="00BD7BD4">
            <w:pPr>
              <w:spacing w:after="0" w:line="240" w:lineRule="auto"/>
              <w:rPr>
                <w:rFonts w:eastAsia="Calibri" w:cs="Times New Roman"/>
                <w:lang w:val="es-ES"/>
              </w:rPr>
            </w:pPr>
            <w:r>
              <w:rPr>
                <w:rFonts w:eastAsia="Calibri" w:cs="Times New Roman"/>
                <w:b/>
                <w:lang w:val="es-ES"/>
              </w:rPr>
              <w:t>Julio 11</w:t>
            </w:r>
            <w:r w:rsidR="00BD7BD4" w:rsidRPr="00BD7BD4">
              <w:rPr>
                <w:rFonts w:eastAsia="Calibri" w:cs="Times New Roman"/>
                <w:b/>
                <w:lang w:val="es-ES"/>
              </w:rPr>
              <w:t xml:space="preserve"> </w:t>
            </w:r>
            <w:r w:rsidR="007358EB">
              <w:rPr>
                <w:rFonts w:eastAsia="Calibri" w:cs="Times New Roman"/>
                <w:b/>
                <w:lang w:val="es-ES"/>
              </w:rPr>
              <w:t>Capítulo</w:t>
            </w:r>
            <w:r w:rsidR="009866FF">
              <w:rPr>
                <w:rFonts w:eastAsia="Calibri" w:cs="Times New Roman"/>
                <w:b/>
                <w:lang w:val="es-ES"/>
              </w:rPr>
              <w:t>s</w:t>
            </w:r>
            <w:r w:rsidR="007358EB">
              <w:rPr>
                <w:rFonts w:eastAsia="Calibri" w:cs="Times New Roman"/>
                <w:b/>
                <w:lang w:val="es-ES"/>
              </w:rPr>
              <w:t xml:space="preserve"> 29</w:t>
            </w:r>
            <w:r w:rsidR="009866FF">
              <w:rPr>
                <w:rFonts w:eastAsia="Calibri" w:cs="Times New Roman"/>
                <w:b/>
                <w:lang w:val="es-ES"/>
              </w:rPr>
              <w:t xml:space="preserve"> a 32</w:t>
            </w:r>
            <w:r w:rsidR="007358EB">
              <w:rPr>
                <w:rFonts w:eastAsia="Calibri" w:cs="Times New Roman"/>
                <w:b/>
                <w:lang w:val="es-ES"/>
              </w:rPr>
              <w:t xml:space="preserve"> </w:t>
            </w:r>
            <w:r w:rsidR="007358EB" w:rsidRPr="007358EB">
              <w:rPr>
                <w:rFonts w:eastAsia="Calibri" w:cs="Times New Roman"/>
                <w:lang w:val="es-ES"/>
              </w:rPr>
              <w:t>(</w:t>
            </w:r>
            <w:r w:rsidR="00E624EE">
              <w:rPr>
                <w:rFonts w:eastAsia="Calibri" w:cs="Times New Roman"/>
                <w:lang w:val="es-ES"/>
              </w:rPr>
              <w:t>616-</w:t>
            </w:r>
            <w:r w:rsidR="003A5D39">
              <w:rPr>
                <w:rFonts w:eastAsia="Calibri" w:cs="Times New Roman"/>
                <w:lang w:val="es-ES"/>
              </w:rPr>
              <w:t>636)</w:t>
            </w:r>
          </w:p>
          <w:p w14:paraId="3317F213" w14:textId="0E70021D" w:rsidR="009D3DF6" w:rsidRPr="007A4369" w:rsidRDefault="009D3DF6" w:rsidP="00BD7BD4">
            <w:pPr>
              <w:spacing w:after="0" w:line="240" w:lineRule="auto"/>
              <w:rPr>
                <w:rFonts w:eastAsia="Calibri" w:cs="Times New Roman"/>
                <w:b/>
                <w:sz w:val="28"/>
                <w:szCs w:val="28"/>
                <w:lang w:val="es-ES"/>
              </w:rPr>
            </w:pPr>
          </w:p>
        </w:tc>
        <w:tc>
          <w:tcPr>
            <w:tcW w:w="5310" w:type="dxa"/>
          </w:tcPr>
          <w:p w14:paraId="54207017" w14:textId="77777777" w:rsidR="00AC53FD" w:rsidRDefault="00AC53FD" w:rsidP="00EB0E80">
            <w:pPr>
              <w:spacing w:after="0" w:line="240" w:lineRule="auto"/>
              <w:rPr>
                <w:rFonts w:eastAsia="Calibri" w:cs="Times New Roman"/>
                <w:i/>
                <w:lang w:val="es-ES"/>
              </w:rPr>
            </w:pPr>
          </w:p>
          <w:p w14:paraId="263A4229" w14:textId="4F7F2D78" w:rsidR="00BD7BD4" w:rsidRPr="00BD7BD4" w:rsidRDefault="00AC53FD" w:rsidP="00EB0E80">
            <w:pPr>
              <w:spacing w:after="0" w:line="240" w:lineRule="auto"/>
              <w:rPr>
                <w:rFonts w:eastAsia="Calibri" w:cs="Times New Roman"/>
                <w:b/>
                <w:lang w:val="es-ES"/>
              </w:rPr>
            </w:pPr>
            <w:r>
              <w:rPr>
                <w:rFonts w:eastAsia="Calibri" w:cs="Times New Roman"/>
                <w:i/>
                <w:lang w:val="es-ES"/>
              </w:rPr>
              <w:t xml:space="preserve">Entrega ensayo corto </w:t>
            </w:r>
            <w:r w:rsidR="00C56C21">
              <w:rPr>
                <w:rFonts w:eastAsia="Calibri" w:cs="Times New Roman"/>
                <w:i/>
                <w:lang w:val="es-ES"/>
              </w:rPr>
              <w:t>2</w:t>
            </w:r>
          </w:p>
        </w:tc>
      </w:tr>
      <w:tr w:rsidR="00BD7BD4" w:rsidRPr="00E617EF" w14:paraId="55E43681" w14:textId="77777777" w:rsidTr="00FF0C75">
        <w:tc>
          <w:tcPr>
            <w:tcW w:w="6163" w:type="dxa"/>
          </w:tcPr>
          <w:p w14:paraId="458FE74D" w14:textId="77777777" w:rsidR="00AE5897" w:rsidRDefault="00937EE3" w:rsidP="00BD7BD4">
            <w:pPr>
              <w:spacing w:after="0" w:line="240" w:lineRule="auto"/>
              <w:rPr>
                <w:rFonts w:eastAsia="Calibri" w:cs="Times New Roman"/>
                <w:lang w:val="es-ES"/>
              </w:rPr>
            </w:pPr>
            <w:r>
              <w:rPr>
                <w:rFonts w:eastAsia="Calibri" w:cs="Times New Roman"/>
                <w:b/>
                <w:lang w:val="es-ES"/>
              </w:rPr>
              <w:t>Julio 12</w:t>
            </w:r>
            <w:r w:rsidR="004C22A2">
              <w:rPr>
                <w:rFonts w:eastAsia="Calibri" w:cs="Times New Roman"/>
                <w:b/>
                <w:lang w:val="es-ES"/>
              </w:rPr>
              <w:t xml:space="preserve"> Capítulos </w:t>
            </w:r>
            <w:r w:rsidR="00F000E8">
              <w:rPr>
                <w:rFonts w:eastAsia="Calibri" w:cs="Times New Roman"/>
                <w:b/>
                <w:lang w:val="es-ES"/>
              </w:rPr>
              <w:t>33</w:t>
            </w:r>
            <w:r w:rsidR="004C22A2">
              <w:rPr>
                <w:rFonts w:eastAsia="Calibri" w:cs="Times New Roman"/>
                <w:b/>
                <w:lang w:val="es-ES"/>
              </w:rPr>
              <w:t xml:space="preserve"> a 35</w:t>
            </w:r>
            <w:r w:rsidR="00BD7BD4" w:rsidRPr="00BD7BD4">
              <w:rPr>
                <w:rFonts w:eastAsia="Calibri" w:cs="Times New Roman"/>
                <w:b/>
                <w:lang w:val="es-ES"/>
              </w:rPr>
              <w:t xml:space="preserve"> </w:t>
            </w:r>
            <w:r w:rsidR="00F000E8" w:rsidRPr="00F000E8">
              <w:rPr>
                <w:rFonts w:eastAsia="Calibri" w:cs="Times New Roman"/>
                <w:lang w:val="es-ES"/>
              </w:rPr>
              <w:t>(</w:t>
            </w:r>
            <w:r w:rsidR="005B3E44">
              <w:rPr>
                <w:rFonts w:eastAsia="Calibri" w:cs="Times New Roman"/>
                <w:lang w:val="es-ES"/>
              </w:rPr>
              <w:t>6</w:t>
            </w:r>
            <w:r w:rsidR="007A3A71">
              <w:rPr>
                <w:rFonts w:eastAsia="Calibri" w:cs="Times New Roman"/>
                <w:lang w:val="es-ES"/>
              </w:rPr>
              <w:t>37-</w:t>
            </w:r>
            <w:r w:rsidR="005B338D" w:rsidRPr="005B338D">
              <w:rPr>
                <w:rFonts w:eastAsia="Calibri" w:cs="Times New Roman"/>
                <w:lang w:val="es-ES"/>
              </w:rPr>
              <w:t>650</w:t>
            </w:r>
            <w:r w:rsidR="00532D6B">
              <w:rPr>
                <w:rFonts w:eastAsia="Calibri" w:cs="Times New Roman"/>
                <w:lang w:val="es-ES"/>
              </w:rPr>
              <w:t xml:space="preserve">), </w:t>
            </w:r>
            <w:r w:rsidR="00532D6B" w:rsidRPr="00E617EF">
              <w:rPr>
                <w:rFonts w:eastAsia="Calibri" w:cs="Times New Roman"/>
                <w:b/>
                <w:lang w:val="es-ES"/>
              </w:rPr>
              <w:t>Capítulo</w:t>
            </w:r>
            <w:r w:rsidR="00532D6B">
              <w:rPr>
                <w:rFonts w:eastAsia="Calibri" w:cs="Times New Roman"/>
                <w:lang w:val="es-ES"/>
              </w:rPr>
              <w:t xml:space="preserve"> </w:t>
            </w:r>
            <w:r w:rsidR="007D70B7" w:rsidRPr="00AE5897">
              <w:rPr>
                <w:rFonts w:eastAsia="Calibri" w:cs="Times New Roman"/>
                <w:b/>
                <w:lang w:val="es-ES"/>
              </w:rPr>
              <w:t>42</w:t>
            </w:r>
            <w:r w:rsidR="007D70B7">
              <w:rPr>
                <w:rFonts w:eastAsia="Calibri" w:cs="Times New Roman"/>
                <w:lang w:val="es-ES"/>
              </w:rPr>
              <w:t xml:space="preserve"> (670-</w:t>
            </w:r>
            <w:r w:rsidR="00E617EF">
              <w:rPr>
                <w:rFonts w:eastAsia="Calibri" w:cs="Times New Roman"/>
                <w:lang w:val="es-ES"/>
              </w:rPr>
              <w:t xml:space="preserve">73), </w:t>
            </w:r>
          </w:p>
          <w:p w14:paraId="3731275B" w14:textId="77777777" w:rsidR="00EF05BA" w:rsidRDefault="00AE5897" w:rsidP="00BD7BD4">
            <w:pPr>
              <w:spacing w:after="0" w:line="240" w:lineRule="auto"/>
              <w:rPr>
                <w:rFonts w:eastAsia="Calibri" w:cs="Times New Roman"/>
                <w:lang w:val="es-ES"/>
              </w:rPr>
            </w:pPr>
            <w:r>
              <w:rPr>
                <w:rFonts w:eastAsia="Calibri" w:cs="Times New Roman"/>
                <w:b/>
                <w:lang w:val="es-ES"/>
              </w:rPr>
              <w:t xml:space="preserve">               </w:t>
            </w:r>
            <w:r w:rsidR="004A0BC5" w:rsidRPr="001E1FA6">
              <w:rPr>
                <w:rFonts w:eastAsia="Calibri" w:cs="Times New Roman"/>
                <w:b/>
                <w:lang w:val="es-ES"/>
              </w:rPr>
              <w:t xml:space="preserve">Capítulo </w:t>
            </w:r>
            <w:r w:rsidR="001D48BF">
              <w:rPr>
                <w:rFonts w:eastAsia="Calibri" w:cs="Times New Roman"/>
                <w:b/>
                <w:lang w:val="es-ES"/>
              </w:rPr>
              <w:t>5</w:t>
            </w:r>
            <w:r w:rsidR="001E1FA6" w:rsidRPr="001E1FA6">
              <w:rPr>
                <w:rFonts w:eastAsia="Calibri" w:cs="Times New Roman"/>
                <w:b/>
                <w:lang w:val="es-ES"/>
              </w:rPr>
              <w:t>9</w:t>
            </w:r>
            <w:r w:rsidR="001E1FA6">
              <w:rPr>
                <w:rFonts w:eastAsia="Calibri" w:cs="Times New Roman"/>
                <w:b/>
                <w:lang w:val="es-ES"/>
              </w:rPr>
              <w:t xml:space="preserve"> </w:t>
            </w:r>
            <w:r w:rsidR="001E1FA6">
              <w:rPr>
                <w:rFonts w:eastAsia="Calibri" w:cs="Times New Roman"/>
                <w:lang w:val="es-ES"/>
              </w:rPr>
              <w:t>(</w:t>
            </w:r>
            <w:r w:rsidR="00F80C17">
              <w:rPr>
                <w:rFonts w:eastAsia="Calibri" w:cs="Times New Roman"/>
                <w:lang w:val="es-ES"/>
              </w:rPr>
              <w:t>747-752)</w:t>
            </w:r>
            <w:r w:rsidR="00555447">
              <w:rPr>
                <w:rFonts w:eastAsia="Calibri" w:cs="Times New Roman"/>
                <w:lang w:val="es-ES"/>
              </w:rPr>
              <w:t xml:space="preserve">, </w:t>
            </w:r>
            <w:r w:rsidR="00555447" w:rsidRPr="00AE5897">
              <w:rPr>
                <w:rFonts w:eastAsia="Calibri" w:cs="Times New Roman"/>
                <w:b/>
                <w:lang w:val="es-ES"/>
              </w:rPr>
              <w:t>Capítulo 64</w:t>
            </w:r>
            <w:r w:rsidR="00555447">
              <w:rPr>
                <w:rFonts w:eastAsia="Calibri" w:cs="Times New Roman"/>
                <w:lang w:val="es-ES"/>
              </w:rPr>
              <w:t xml:space="preserve"> (</w:t>
            </w:r>
            <w:r w:rsidR="00EF41B2">
              <w:rPr>
                <w:rFonts w:eastAsia="Calibri" w:cs="Times New Roman"/>
                <w:lang w:val="es-ES"/>
              </w:rPr>
              <w:t>775-</w:t>
            </w:r>
            <w:r w:rsidR="00A200DE">
              <w:rPr>
                <w:rFonts w:eastAsia="Calibri" w:cs="Times New Roman"/>
                <w:lang w:val="es-ES"/>
              </w:rPr>
              <w:t>777)</w:t>
            </w:r>
            <w:r w:rsidR="00EF05BA">
              <w:rPr>
                <w:rFonts w:eastAsia="Calibri" w:cs="Times New Roman"/>
                <w:lang w:val="es-ES"/>
              </w:rPr>
              <w:t xml:space="preserve"> y     </w:t>
            </w:r>
          </w:p>
          <w:p w14:paraId="03BFFE10" w14:textId="3F306B72" w:rsidR="00BD7BD4" w:rsidRPr="00EF05BA" w:rsidRDefault="00EF05BA" w:rsidP="00BD7BD4">
            <w:pPr>
              <w:spacing w:after="0" w:line="240" w:lineRule="auto"/>
              <w:rPr>
                <w:rFonts w:eastAsia="Calibri" w:cs="Times New Roman"/>
                <w:lang w:val="es-ES"/>
              </w:rPr>
            </w:pPr>
            <w:r>
              <w:rPr>
                <w:rFonts w:eastAsia="Calibri" w:cs="Times New Roman"/>
                <w:lang w:val="es-ES"/>
              </w:rPr>
              <w:t xml:space="preserve">               </w:t>
            </w:r>
            <w:r w:rsidRPr="00EF05BA">
              <w:rPr>
                <w:rFonts w:eastAsia="Calibri" w:cs="Times New Roman"/>
                <w:b/>
                <w:lang w:val="es-ES"/>
              </w:rPr>
              <w:t>Capítulo 7</w:t>
            </w:r>
            <w:r w:rsidR="00F9498D">
              <w:rPr>
                <w:rFonts w:eastAsia="Calibri" w:cs="Times New Roman"/>
                <w:b/>
                <w:lang w:val="es-ES"/>
              </w:rPr>
              <w:t>4</w:t>
            </w:r>
            <w:r>
              <w:rPr>
                <w:rFonts w:eastAsia="Calibri" w:cs="Times New Roman"/>
                <w:lang w:val="es-ES"/>
              </w:rPr>
              <w:t xml:space="preserve"> (</w:t>
            </w:r>
            <w:r w:rsidR="00F9498D">
              <w:rPr>
                <w:rFonts w:eastAsia="Calibri" w:cs="Times New Roman"/>
                <w:lang w:val="es-ES"/>
              </w:rPr>
              <w:t>80</w:t>
            </w:r>
            <w:r w:rsidR="008B4E86">
              <w:rPr>
                <w:rFonts w:eastAsia="Calibri" w:cs="Times New Roman"/>
                <w:lang w:val="es-ES"/>
              </w:rPr>
              <w:t>7</w:t>
            </w:r>
            <w:r w:rsidR="00F9498D">
              <w:rPr>
                <w:rFonts w:eastAsia="Calibri" w:cs="Times New Roman"/>
                <w:lang w:val="es-ES"/>
              </w:rPr>
              <w:t>-</w:t>
            </w:r>
            <w:r w:rsidR="008B4E86">
              <w:rPr>
                <w:rFonts w:eastAsia="Calibri" w:cs="Times New Roman"/>
                <w:lang w:val="es-ES"/>
              </w:rPr>
              <w:t>811)</w:t>
            </w:r>
          </w:p>
        </w:tc>
        <w:tc>
          <w:tcPr>
            <w:tcW w:w="5310" w:type="dxa"/>
          </w:tcPr>
          <w:p w14:paraId="77826A60" w14:textId="77777777" w:rsidR="00BD7BD4" w:rsidRPr="00BD7BD4" w:rsidRDefault="00BD7BD4" w:rsidP="00BD7BD4">
            <w:pPr>
              <w:spacing w:after="0" w:line="240" w:lineRule="auto"/>
              <w:rPr>
                <w:rFonts w:eastAsia="Calibri" w:cs="Times New Roman"/>
                <w:u w:val="single"/>
                <w:lang w:val="es-ES"/>
              </w:rPr>
            </w:pPr>
          </w:p>
          <w:p w14:paraId="367637F2" w14:textId="77777777" w:rsidR="00BD7BD4" w:rsidRPr="00BD7BD4" w:rsidRDefault="00BD7BD4" w:rsidP="00BD7BD4">
            <w:pPr>
              <w:spacing w:after="0" w:line="240" w:lineRule="auto"/>
              <w:rPr>
                <w:rFonts w:eastAsia="Calibri" w:cs="Times New Roman"/>
                <w:b/>
                <w:lang w:val="es-ES"/>
              </w:rPr>
            </w:pPr>
          </w:p>
          <w:p w14:paraId="704D05CB" w14:textId="77777777" w:rsidR="00BD7BD4" w:rsidRPr="00BD7BD4" w:rsidRDefault="00BD7BD4" w:rsidP="00BD7BD4">
            <w:pPr>
              <w:spacing w:after="0" w:line="240" w:lineRule="auto"/>
              <w:rPr>
                <w:rFonts w:eastAsia="Calibri" w:cs="Times New Roman"/>
                <w:b/>
                <w:lang w:val="es-ES"/>
              </w:rPr>
            </w:pPr>
          </w:p>
        </w:tc>
      </w:tr>
    </w:tbl>
    <w:p w14:paraId="321B711D" w14:textId="167086E2" w:rsidR="00BD7BD4" w:rsidRPr="00BD7BD4" w:rsidRDefault="00BD7BD4" w:rsidP="00BD7BD4">
      <w:pPr>
        <w:tabs>
          <w:tab w:val="left" w:pos="2280"/>
        </w:tabs>
        <w:spacing w:after="0" w:line="240" w:lineRule="auto"/>
        <w:rPr>
          <w:rFonts w:eastAsia="Calibri" w:cs="Times New Roman"/>
          <w:b/>
          <w:i/>
          <w:iCs/>
          <w:sz w:val="22"/>
          <w:lang w:val="es-ES"/>
        </w:rPr>
      </w:pPr>
      <w:r w:rsidRPr="00BD7BD4">
        <w:rPr>
          <w:rFonts w:eastAsia="Calibri" w:cs="Times New Roman"/>
          <w:b/>
          <w:i/>
          <w:iCs/>
          <w:sz w:val="22"/>
          <w:lang w:val="es-ES"/>
        </w:rPr>
        <w:t>Temas del Quijote</w:t>
      </w:r>
      <w:r w:rsidR="002E60A3">
        <w:rPr>
          <w:rFonts w:eastAsia="Calibri" w:cs="Times New Roman"/>
          <w:b/>
          <w:i/>
          <w:iCs/>
          <w:sz w:val="22"/>
          <w:lang w:val="es-ES"/>
        </w:rPr>
        <w:t xml:space="preserve"> (en rojo aquellos </w:t>
      </w:r>
      <w:r w:rsidR="00F67883">
        <w:rPr>
          <w:rFonts w:eastAsia="Calibri" w:cs="Times New Roman"/>
          <w:b/>
          <w:i/>
          <w:iCs/>
          <w:sz w:val="22"/>
          <w:lang w:val="es-ES"/>
        </w:rPr>
        <w:t>temas</w:t>
      </w:r>
      <w:r w:rsidR="0041665C">
        <w:rPr>
          <w:rFonts w:eastAsia="Calibri" w:cs="Times New Roman"/>
          <w:b/>
          <w:i/>
          <w:iCs/>
          <w:sz w:val="22"/>
          <w:lang w:val="es-ES"/>
        </w:rPr>
        <w:t>/capítulos</w:t>
      </w:r>
      <w:r w:rsidR="00F67883">
        <w:rPr>
          <w:rFonts w:eastAsia="Calibri" w:cs="Times New Roman"/>
          <w:b/>
          <w:i/>
          <w:iCs/>
          <w:sz w:val="22"/>
          <w:lang w:val="es-ES"/>
        </w:rPr>
        <w:t xml:space="preserve"> que no vamos a leer)</w:t>
      </w:r>
      <w:r w:rsidRPr="00BD7BD4">
        <w:rPr>
          <w:rFonts w:eastAsia="Calibri" w:cs="Times New Roman"/>
          <w:b/>
          <w:i/>
          <w:iCs/>
          <w:sz w:val="22"/>
          <w:lang w:val="es-ES"/>
        </w:rPr>
        <w:t>:</w:t>
      </w:r>
    </w:p>
    <w:p w14:paraId="61CF45E4" w14:textId="77777777" w:rsidR="00BD7BD4" w:rsidRPr="0053539F" w:rsidRDefault="00BD7BD4" w:rsidP="00BD7BD4">
      <w:pPr>
        <w:tabs>
          <w:tab w:val="left" w:pos="2280"/>
        </w:tabs>
        <w:spacing w:after="0" w:line="240" w:lineRule="auto"/>
        <w:rPr>
          <w:rFonts w:eastAsia="Calibri" w:cs="Times New Roman"/>
          <w:b/>
          <w:i/>
          <w:iCs/>
          <w:sz w:val="12"/>
          <w:szCs w:val="12"/>
          <w:lang w:val="es-ES"/>
        </w:rPr>
      </w:pPr>
    </w:p>
    <w:p w14:paraId="238E6439" w14:textId="77777777" w:rsidR="006F11D2" w:rsidRDefault="006F11D2" w:rsidP="00BD7BD4">
      <w:pPr>
        <w:tabs>
          <w:tab w:val="left" w:pos="0"/>
        </w:tabs>
        <w:spacing w:after="0" w:line="240" w:lineRule="auto"/>
        <w:rPr>
          <w:rFonts w:eastAsia="Calibri" w:cs="Times New Roman"/>
          <w:iCs/>
          <w:sz w:val="22"/>
          <w:lang w:val="es-ES"/>
        </w:rPr>
        <w:sectPr w:rsidR="006F11D2" w:rsidSect="00CD204C">
          <w:headerReference w:type="default" r:id="rId6"/>
          <w:pgSz w:w="12242" w:h="15842" w:code="1"/>
          <w:pgMar w:top="864" w:right="864" w:bottom="720" w:left="864" w:header="426" w:footer="706" w:gutter="0"/>
          <w:cols w:space="708"/>
          <w:docGrid w:linePitch="360"/>
        </w:sectPr>
      </w:pPr>
    </w:p>
    <w:p w14:paraId="40187861" w14:textId="7D01BF00" w:rsidR="004F11EE" w:rsidRPr="00A62C86" w:rsidRDefault="00BD7BD4" w:rsidP="00BD7BD4">
      <w:pPr>
        <w:tabs>
          <w:tab w:val="left" w:pos="0"/>
        </w:tabs>
        <w:spacing w:after="0" w:line="240" w:lineRule="auto"/>
        <w:rPr>
          <w:rFonts w:eastAsia="Calibri" w:cs="Times New Roman"/>
          <w:b/>
          <w:iCs/>
          <w:sz w:val="22"/>
          <w:lang w:val="es-ES"/>
        </w:rPr>
      </w:pPr>
      <w:r w:rsidRPr="00A62C86">
        <w:rPr>
          <w:rFonts w:eastAsia="Calibri" w:cs="Times New Roman"/>
          <w:b/>
          <w:i/>
          <w:iCs/>
          <w:sz w:val="22"/>
          <w:lang w:val="es-ES"/>
        </w:rPr>
        <w:t>Don Quijote de la Mancha</w:t>
      </w:r>
      <w:r w:rsidRPr="00A62C86">
        <w:rPr>
          <w:rFonts w:eastAsia="Calibri" w:cs="Times New Roman"/>
          <w:b/>
          <w:iCs/>
          <w:sz w:val="22"/>
          <w:lang w:val="es-ES"/>
        </w:rPr>
        <w:t xml:space="preserve"> Parte I (</w:t>
      </w:r>
      <w:r w:rsidRPr="00A62C86">
        <w:rPr>
          <w:rFonts w:eastAsia="Calibri" w:cs="Times New Roman"/>
          <w:b/>
          <w:i/>
          <w:iCs/>
          <w:sz w:val="22"/>
          <w:lang w:val="es-ES"/>
        </w:rPr>
        <w:t>DQI</w:t>
      </w:r>
      <w:r w:rsidRPr="00A62C86">
        <w:rPr>
          <w:rFonts w:eastAsia="Calibri" w:cs="Times New Roman"/>
          <w:b/>
          <w:iCs/>
          <w:sz w:val="22"/>
          <w:lang w:val="es-ES"/>
        </w:rPr>
        <w:t>)</w:t>
      </w:r>
    </w:p>
    <w:p w14:paraId="67B92C4B" w14:textId="7BE0F227" w:rsidR="00BD7BD4" w:rsidRPr="00A62C86" w:rsidRDefault="00BD7BD4" w:rsidP="00BD7BD4">
      <w:pPr>
        <w:tabs>
          <w:tab w:val="left" w:pos="0"/>
        </w:tabs>
        <w:spacing w:after="0" w:line="240" w:lineRule="auto"/>
        <w:rPr>
          <w:rFonts w:eastAsia="Calibri" w:cs="Times New Roman"/>
          <w:iCs/>
          <w:sz w:val="16"/>
          <w:szCs w:val="16"/>
          <w:lang w:val="es-ES"/>
        </w:rPr>
      </w:pPr>
      <w:r w:rsidRPr="00A62C86">
        <w:rPr>
          <w:rFonts w:eastAsia="Calibri" w:cs="Times New Roman"/>
          <w:iCs/>
          <w:sz w:val="16"/>
          <w:szCs w:val="16"/>
          <w:lang w:val="es-ES"/>
        </w:rPr>
        <w:t xml:space="preserve"> </w:t>
      </w:r>
    </w:p>
    <w:p w14:paraId="45E52BBD" w14:textId="77777777" w:rsidR="00BD7BD4" w:rsidRPr="00BD7BD4" w:rsidRDefault="00BD7BD4" w:rsidP="00BD7BD4">
      <w:pPr>
        <w:tabs>
          <w:tab w:val="left" w:pos="0"/>
        </w:tabs>
        <w:spacing w:after="0" w:line="240" w:lineRule="auto"/>
        <w:rPr>
          <w:rFonts w:eastAsia="Calibri" w:cs="Times New Roman"/>
          <w:iCs/>
          <w:sz w:val="22"/>
          <w:lang w:val="es-ES"/>
        </w:rPr>
      </w:pPr>
      <w:r w:rsidRPr="00BD7BD4">
        <w:rPr>
          <w:rFonts w:eastAsia="Calibri" w:cs="Times New Roman"/>
          <w:iCs/>
          <w:sz w:val="22"/>
          <w:lang w:val="es-ES"/>
        </w:rPr>
        <w:t xml:space="preserve">- La finalidad de Cervantes al escribir </w:t>
      </w:r>
      <w:r w:rsidRPr="00BD7BD4">
        <w:rPr>
          <w:rFonts w:eastAsia="Calibri" w:cs="Times New Roman"/>
          <w:i/>
          <w:iCs/>
          <w:sz w:val="22"/>
          <w:lang w:val="es-ES"/>
        </w:rPr>
        <w:t>DQ</w:t>
      </w:r>
      <w:r w:rsidRPr="00BD7BD4">
        <w:rPr>
          <w:rFonts w:eastAsia="Calibri" w:cs="Times New Roman"/>
          <w:iCs/>
          <w:sz w:val="22"/>
          <w:lang w:val="es-ES"/>
        </w:rPr>
        <w:t xml:space="preserve"> (Prólogo) </w:t>
      </w:r>
    </w:p>
    <w:p w14:paraId="03CBBA1F" w14:textId="77777777" w:rsidR="00BD7BD4" w:rsidRPr="00BD7BD4" w:rsidRDefault="00BD7BD4" w:rsidP="00BD7BD4">
      <w:pPr>
        <w:tabs>
          <w:tab w:val="left" w:pos="0"/>
        </w:tabs>
        <w:spacing w:after="0" w:line="240" w:lineRule="auto"/>
        <w:rPr>
          <w:rFonts w:eastAsia="Calibri" w:cs="Times New Roman"/>
          <w:iCs/>
          <w:sz w:val="22"/>
          <w:lang w:val="es-ES"/>
        </w:rPr>
      </w:pPr>
      <w:r w:rsidRPr="00BD7BD4">
        <w:rPr>
          <w:rFonts w:eastAsia="Calibri" w:cs="Times New Roman"/>
          <w:iCs/>
          <w:sz w:val="22"/>
          <w:lang w:val="es-ES"/>
        </w:rPr>
        <w:t xml:space="preserve">- Autoría y su negación (Prólogo) </w:t>
      </w:r>
    </w:p>
    <w:p w14:paraId="39AFDD2D" w14:textId="77777777" w:rsidR="00BD7BD4" w:rsidRPr="00BD7BD4" w:rsidRDefault="00BD7BD4" w:rsidP="00BD7BD4">
      <w:pPr>
        <w:tabs>
          <w:tab w:val="left" w:pos="0"/>
        </w:tabs>
        <w:spacing w:after="0" w:line="240" w:lineRule="auto"/>
        <w:rPr>
          <w:rFonts w:eastAsia="Calibri" w:cs="Times New Roman"/>
          <w:iCs/>
          <w:sz w:val="22"/>
          <w:lang w:val="es-ES"/>
        </w:rPr>
      </w:pPr>
      <w:r w:rsidRPr="00BD7BD4">
        <w:rPr>
          <w:rFonts w:eastAsia="Calibri" w:cs="Times New Roman"/>
          <w:iCs/>
          <w:sz w:val="22"/>
          <w:lang w:val="es-ES"/>
        </w:rPr>
        <w:t xml:space="preserve">- </w:t>
      </w:r>
      <w:r w:rsidRPr="00BD7BD4">
        <w:rPr>
          <w:rFonts w:eastAsia="Calibri" w:cs="Times New Roman"/>
          <w:i/>
          <w:iCs/>
          <w:sz w:val="22"/>
          <w:lang w:val="es-ES"/>
        </w:rPr>
        <w:t>DQ</w:t>
      </w:r>
      <w:r w:rsidRPr="00BD7BD4">
        <w:rPr>
          <w:rFonts w:eastAsia="Calibri" w:cs="Times New Roman"/>
          <w:iCs/>
          <w:sz w:val="22"/>
          <w:lang w:val="es-ES"/>
        </w:rPr>
        <w:t xml:space="preserve"> y la relación entre la lectura y la locura (1)</w:t>
      </w:r>
    </w:p>
    <w:p w14:paraId="5D7B860F" w14:textId="6AFDBFDB" w:rsidR="00BD7BD4" w:rsidRPr="0053539F" w:rsidRDefault="00BD7BD4" w:rsidP="00BD7BD4">
      <w:pPr>
        <w:tabs>
          <w:tab w:val="left" w:pos="0"/>
        </w:tabs>
        <w:spacing w:after="0" w:line="240" w:lineRule="auto"/>
        <w:rPr>
          <w:rFonts w:eastAsia="Calibri" w:cs="Times New Roman"/>
          <w:iCs/>
          <w:sz w:val="12"/>
          <w:szCs w:val="12"/>
          <w:lang w:val="es-ES"/>
        </w:rPr>
      </w:pPr>
      <w:r w:rsidRPr="00BD7BD4">
        <w:rPr>
          <w:rFonts w:eastAsia="Calibri" w:cs="Times New Roman"/>
          <w:iCs/>
          <w:sz w:val="22"/>
          <w:lang w:val="es-ES"/>
        </w:rPr>
        <w:t xml:space="preserve">- Alonso Quijano y la creación de </w:t>
      </w:r>
      <w:proofErr w:type="spellStart"/>
      <w:r w:rsidRPr="00BD7BD4">
        <w:rPr>
          <w:rFonts w:eastAsia="Calibri" w:cs="Times New Roman"/>
          <w:iCs/>
          <w:sz w:val="22"/>
          <w:lang w:val="es-ES"/>
        </w:rPr>
        <w:t>dQ</w:t>
      </w:r>
      <w:proofErr w:type="spellEnd"/>
      <w:r w:rsidRPr="00BD7BD4">
        <w:rPr>
          <w:rFonts w:eastAsia="Calibri" w:cs="Times New Roman"/>
          <w:iCs/>
          <w:sz w:val="22"/>
          <w:lang w:val="es-ES"/>
        </w:rPr>
        <w:t xml:space="preserve"> (1)</w:t>
      </w:r>
    </w:p>
    <w:p w14:paraId="66D2C497" w14:textId="77777777" w:rsidR="00BD7BD4" w:rsidRPr="00BD7BD4" w:rsidRDefault="00BD7BD4" w:rsidP="00BD7BD4">
      <w:pPr>
        <w:tabs>
          <w:tab w:val="left" w:pos="0"/>
        </w:tabs>
        <w:spacing w:after="0" w:line="240" w:lineRule="auto"/>
        <w:rPr>
          <w:rFonts w:eastAsia="Calibri" w:cs="Times New Roman"/>
          <w:iCs/>
          <w:sz w:val="22"/>
          <w:lang w:val="es-ES"/>
        </w:rPr>
      </w:pPr>
      <w:r w:rsidRPr="00BD7BD4">
        <w:rPr>
          <w:rFonts w:eastAsia="Calibri" w:cs="Times New Roman"/>
          <w:iCs/>
          <w:sz w:val="22"/>
          <w:lang w:val="es-ES"/>
        </w:rPr>
        <w:t xml:space="preserve">- Primera salida de </w:t>
      </w:r>
      <w:proofErr w:type="spellStart"/>
      <w:r w:rsidRPr="00BD7BD4">
        <w:rPr>
          <w:rFonts w:eastAsia="Calibri" w:cs="Times New Roman"/>
          <w:iCs/>
          <w:sz w:val="22"/>
          <w:lang w:val="es-ES"/>
        </w:rPr>
        <w:t>dQ</w:t>
      </w:r>
      <w:proofErr w:type="spellEnd"/>
      <w:r w:rsidRPr="00BD7BD4">
        <w:rPr>
          <w:rFonts w:eastAsia="Calibri" w:cs="Times New Roman"/>
          <w:iCs/>
          <w:sz w:val="22"/>
          <w:lang w:val="es-ES"/>
        </w:rPr>
        <w:t xml:space="preserve"> (2-5)</w:t>
      </w:r>
    </w:p>
    <w:p w14:paraId="24B63E0C" w14:textId="1A2B9DD9" w:rsidR="004F11EE" w:rsidRDefault="004F11EE" w:rsidP="00BD7BD4">
      <w:pPr>
        <w:tabs>
          <w:tab w:val="left" w:pos="0"/>
        </w:tabs>
        <w:spacing w:after="0" w:line="240" w:lineRule="auto"/>
        <w:rPr>
          <w:rFonts w:eastAsia="Calibri" w:cs="Times New Roman"/>
          <w:iCs/>
          <w:sz w:val="22"/>
          <w:lang w:val="es-ES"/>
        </w:rPr>
      </w:pPr>
    </w:p>
    <w:p w14:paraId="3ECCB836" w14:textId="0A0573EC" w:rsidR="00BD7BD4" w:rsidRPr="00BD7BD4" w:rsidRDefault="00E36F65" w:rsidP="00BD7BD4">
      <w:pPr>
        <w:tabs>
          <w:tab w:val="left" w:pos="0"/>
        </w:tabs>
        <w:spacing w:after="0" w:line="240" w:lineRule="auto"/>
        <w:rPr>
          <w:rFonts w:eastAsia="Calibri" w:cs="Times New Roman"/>
          <w:iCs/>
          <w:sz w:val="22"/>
          <w:lang w:val="es-ES"/>
        </w:rPr>
      </w:pPr>
      <w:r>
        <w:rPr>
          <w:rFonts w:eastAsia="Calibri" w:cs="Times New Roman"/>
          <w:iCs/>
          <w:sz w:val="22"/>
          <w:lang w:val="es-ES"/>
        </w:rPr>
        <w:t xml:space="preserve">- </w:t>
      </w:r>
      <w:r w:rsidR="00BD7BD4" w:rsidRPr="00BD7BD4">
        <w:rPr>
          <w:rFonts w:eastAsia="Calibri" w:cs="Times New Roman"/>
          <w:iCs/>
          <w:sz w:val="22"/>
          <w:lang w:val="es-ES"/>
        </w:rPr>
        <w:t xml:space="preserve">El escrutinio de la biblioteca de </w:t>
      </w:r>
      <w:proofErr w:type="spellStart"/>
      <w:r w:rsidR="00BD7BD4" w:rsidRPr="00BD7BD4">
        <w:rPr>
          <w:rFonts w:eastAsia="Calibri" w:cs="Times New Roman"/>
          <w:iCs/>
          <w:sz w:val="22"/>
          <w:lang w:val="es-ES"/>
        </w:rPr>
        <w:t>dQ</w:t>
      </w:r>
      <w:proofErr w:type="spellEnd"/>
      <w:r w:rsidR="00BD7BD4" w:rsidRPr="00BD7BD4">
        <w:rPr>
          <w:rFonts w:eastAsia="Calibri" w:cs="Times New Roman"/>
          <w:iCs/>
          <w:sz w:val="22"/>
          <w:lang w:val="es-ES"/>
        </w:rPr>
        <w:t xml:space="preserve"> (6-7) </w:t>
      </w:r>
    </w:p>
    <w:p w14:paraId="4EC3C3E9" w14:textId="77777777" w:rsidR="00BD7BD4" w:rsidRPr="00BD7BD4" w:rsidRDefault="00BD7BD4" w:rsidP="00BD7BD4">
      <w:pPr>
        <w:tabs>
          <w:tab w:val="left" w:pos="0"/>
        </w:tabs>
        <w:spacing w:after="0" w:line="240" w:lineRule="auto"/>
        <w:rPr>
          <w:rFonts w:eastAsia="Calibri" w:cs="Times New Roman"/>
          <w:iCs/>
          <w:sz w:val="22"/>
          <w:lang w:val="es-ES"/>
        </w:rPr>
      </w:pPr>
      <w:r w:rsidRPr="00BD7BD4">
        <w:rPr>
          <w:rFonts w:eastAsia="Calibri" w:cs="Times New Roman"/>
          <w:iCs/>
          <w:sz w:val="22"/>
          <w:lang w:val="es-ES"/>
        </w:rPr>
        <w:t xml:space="preserve">- Sancho Panza: la amistad y el diálogo (7) </w:t>
      </w:r>
    </w:p>
    <w:p w14:paraId="473FA8BF" w14:textId="77777777" w:rsidR="00BD7BD4" w:rsidRPr="00BD7BD4" w:rsidRDefault="00BD7BD4" w:rsidP="00BD7BD4">
      <w:pPr>
        <w:tabs>
          <w:tab w:val="left" w:pos="0"/>
        </w:tabs>
        <w:spacing w:after="0" w:line="240" w:lineRule="auto"/>
        <w:rPr>
          <w:rFonts w:eastAsia="Calibri" w:cs="Times New Roman"/>
          <w:iCs/>
          <w:sz w:val="22"/>
          <w:lang w:val="es-ES"/>
        </w:rPr>
      </w:pPr>
      <w:r w:rsidRPr="00BD7BD4">
        <w:rPr>
          <w:rFonts w:eastAsia="Calibri" w:cs="Times New Roman"/>
          <w:iCs/>
          <w:sz w:val="22"/>
          <w:lang w:val="es-ES"/>
        </w:rPr>
        <w:t xml:space="preserve">- Aventura de los molinos de viento (8) </w:t>
      </w:r>
    </w:p>
    <w:p w14:paraId="70397ED3" w14:textId="77777777" w:rsidR="00BD7BD4" w:rsidRPr="00BD7BD4" w:rsidRDefault="00BD7BD4" w:rsidP="00BD7BD4">
      <w:pPr>
        <w:tabs>
          <w:tab w:val="left" w:pos="0"/>
        </w:tabs>
        <w:spacing w:after="0" w:line="240" w:lineRule="auto"/>
        <w:rPr>
          <w:rFonts w:eastAsia="Calibri" w:cs="Times New Roman"/>
          <w:iCs/>
          <w:sz w:val="22"/>
          <w:lang w:val="es-ES"/>
        </w:rPr>
      </w:pPr>
      <w:r w:rsidRPr="00BD7BD4">
        <w:rPr>
          <w:rFonts w:eastAsia="Calibri" w:cs="Times New Roman"/>
          <w:iCs/>
          <w:sz w:val="22"/>
          <w:lang w:val="es-ES"/>
        </w:rPr>
        <w:t xml:space="preserve">- </w:t>
      </w:r>
      <w:proofErr w:type="spellStart"/>
      <w:r w:rsidRPr="00BD7BD4">
        <w:rPr>
          <w:rFonts w:eastAsia="Calibri" w:cs="Times New Roman"/>
          <w:iCs/>
          <w:sz w:val="22"/>
          <w:lang w:val="es-ES"/>
        </w:rPr>
        <w:t>Cide</w:t>
      </w:r>
      <w:proofErr w:type="spellEnd"/>
      <w:r w:rsidRPr="00BD7BD4">
        <w:rPr>
          <w:rFonts w:eastAsia="Calibri" w:cs="Times New Roman"/>
          <w:iCs/>
          <w:sz w:val="22"/>
          <w:lang w:val="es-ES"/>
        </w:rPr>
        <w:t xml:space="preserve"> </w:t>
      </w:r>
      <w:proofErr w:type="spellStart"/>
      <w:r w:rsidRPr="00BD7BD4">
        <w:rPr>
          <w:rFonts w:eastAsia="Calibri" w:cs="Times New Roman"/>
          <w:iCs/>
          <w:sz w:val="22"/>
          <w:lang w:val="es-ES"/>
        </w:rPr>
        <w:t>Hamete</w:t>
      </w:r>
      <w:proofErr w:type="spellEnd"/>
      <w:r w:rsidRPr="00BD7BD4">
        <w:rPr>
          <w:rFonts w:eastAsia="Calibri" w:cs="Times New Roman"/>
          <w:iCs/>
          <w:sz w:val="22"/>
          <w:lang w:val="es-ES"/>
        </w:rPr>
        <w:t xml:space="preserve">, segundo autor, metaficción (9) </w:t>
      </w:r>
    </w:p>
    <w:p w14:paraId="68C363E1" w14:textId="77777777" w:rsidR="00BD7BD4" w:rsidRPr="00BD7BD4" w:rsidRDefault="00BD7BD4" w:rsidP="00BD7BD4">
      <w:pPr>
        <w:tabs>
          <w:tab w:val="left" w:pos="0"/>
        </w:tabs>
        <w:spacing w:after="0" w:line="240" w:lineRule="auto"/>
        <w:rPr>
          <w:rFonts w:eastAsia="Calibri" w:cs="Times New Roman"/>
          <w:iCs/>
          <w:sz w:val="22"/>
          <w:lang w:val="es-ES"/>
        </w:rPr>
      </w:pPr>
      <w:r w:rsidRPr="00BD7BD4">
        <w:rPr>
          <w:rFonts w:eastAsia="Calibri" w:cs="Times New Roman"/>
          <w:iCs/>
          <w:sz w:val="22"/>
          <w:lang w:val="es-ES"/>
        </w:rPr>
        <w:t xml:space="preserve">- La historia de Marcela; la defensa del libre albedrío (11-14) </w:t>
      </w:r>
    </w:p>
    <w:p w14:paraId="401E610E" w14:textId="77777777" w:rsidR="006F11D2" w:rsidRDefault="006F11D2" w:rsidP="00BD7BD4">
      <w:pPr>
        <w:tabs>
          <w:tab w:val="left" w:pos="0"/>
        </w:tabs>
        <w:spacing w:after="0" w:line="240" w:lineRule="auto"/>
        <w:rPr>
          <w:rFonts w:eastAsia="Calibri" w:cs="Times New Roman"/>
          <w:iCs/>
          <w:sz w:val="12"/>
          <w:szCs w:val="12"/>
          <w:lang w:val="es-ES"/>
        </w:rPr>
        <w:sectPr w:rsidR="006F11D2" w:rsidSect="00A62C86">
          <w:type w:val="continuous"/>
          <w:pgSz w:w="12242" w:h="15842" w:code="1"/>
          <w:pgMar w:top="864" w:right="864" w:bottom="720" w:left="864" w:header="426" w:footer="706" w:gutter="0"/>
          <w:cols w:num="2" w:space="708"/>
          <w:docGrid w:linePitch="360"/>
        </w:sectPr>
      </w:pPr>
    </w:p>
    <w:p w14:paraId="2ADB9910" w14:textId="530E9CBE" w:rsidR="00BD7BD4" w:rsidRDefault="00BD7BD4" w:rsidP="00BD7BD4">
      <w:pPr>
        <w:tabs>
          <w:tab w:val="left" w:pos="0"/>
        </w:tabs>
        <w:spacing w:after="0" w:line="240" w:lineRule="auto"/>
        <w:rPr>
          <w:rFonts w:eastAsia="Calibri" w:cs="Times New Roman"/>
          <w:iCs/>
          <w:sz w:val="12"/>
          <w:szCs w:val="12"/>
          <w:lang w:val="es-ES"/>
        </w:rPr>
      </w:pPr>
    </w:p>
    <w:p w14:paraId="72A00202" w14:textId="77777777" w:rsidR="003623F7" w:rsidRPr="0053539F" w:rsidRDefault="003623F7" w:rsidP="00BD7BD4">
      <w:pPr>
        <w:tabs>
          <w:tab w:val="left" w:pos="0"/>
        </w:tabs>
        <w:spacing w:after="0" w:line="240" w:lineRule="auto"/>
        <w:rPr>
          <w:rFonts w:eastAsia="Calibri" w:cs="Times New Roman"/>
          <w:iCs/>
          <w:sz w:val="12"/>
          <w:szCs w:val="12"/>
          <w:lang w:val="es-ES"/>
        </w:rPr>
      </w:pPr>
    </w:p>
    <w:p w14:paraId="458BCAFC" w14:textId="77777777" w:rsidR="00BD7BD4" w:rsidRPr="00BD7BD4" w:rsidRDefault="00BD7BD4" w:rsidP="00BD7BD4">
      <w:pPr>
        <w:tabs>
          <w:tab w:val="left" w:pos="0"/>
        </w:tabs>
        <w:spacing w:after="0" w:line="240" w:lineRule="auto"/>
        <w:rPr>
          <w:rFonts w:eastAsia="Calibri" w:cs="Times New Roman"/>
          <w:iCs/>
          <w:sz w:val="22"/>
          <w:lang w:val="es-ES"/>
        </w:rPr>
      </w:pPr>
      <w:r w:rsidRPr="00BD7BD4">
        <w:rPr>
          <w:rFonts w:eastAsia="Calibri" w:cs="Times New Roman"/>
          <w:iCs/>
          <w:sz w:val="22"/>
          <w:lang w:val="es-ES"/>
        </w:rPr>
        <w:t xml:space="preserve">- El amor, el deseo y humor en la posada de Juan Palomeque (15-17) </w:t>
      </w:r>
    </w:p>
    <w:p w14:paraId="1EF70D06" w14:textId="77777777" w:rsidR="00BD7BD4" w:rsidRPr="00BD7BD4" w:rsidRDefault="00BD7BD4" w:rsidP="00BD7BD4">
      <w:pPr>
        <w:tabs>
          <w:tab w:val="left" w:pos="0"/>
        </w:tabs>
        <w:spacing w:after="0" w:line="240" w:lineRule="auto"/>
        <w:rPr>
          <w:rFonts w:eastAsia="Calibri" w:cs="Times New Roman"/>
          <w:iCs/>
          <w:sz w:val="22"/>
          <w:lang w:val="es-ES"/>
        </w:rPr>
      </w:pPr>
      <w:r w:rsidRPr="00BD7BD4">
        <w:rPr>
          <w:rFonts w:eastAsia="Calibri" w:cs="Times New Roman"/>
          <w:iCs/>
          <w:sz w:val="22"/>
          <w:lang w:val="es-ES"/>
        </w:rPr>
        <w:t xml:space="preserve">- El héroe ineficaz (18-21) </w:t>
      </w:r>
    </w:p>
    <w:p w14:paraId="06BB731A" w14:textId="77777777" w:rsidR="00BD7BD4" w:rsidRPr="00A62C86" w:rsidRDefault="00BD7BD4" w:rsidP="00BD7BD4">
      <w:pPr>
        <w:tabs>
          <w:tab w:val="left" w:pos="0"/>
        </w:tabs>
        <w:spacing w:after="0" w:line="240" w:lineRule="auto"/>
        <w:rPr>
          <w:rFonts w:eastAsia="Calibri" w:cs="Times New Roman"/>
          <w:iCs/>
          <w:sz w:val="22"/>
          <w:lang w:val="es-ES"/>
        </w:rPr>
      </w:pPr>
      <w:r w:rsidRPr="00A62C86">
        <w:rPr>
          <w:rFonts w:eastAsia="Calibri" w:cs="Times New Roman"/>
          <w:iCs/>
          <w:sz w:val="22"/>
          <w:lang w:val="es-ES"/>
        </w:rPr>
        <w:t xml:space="preserve">- Yelmo de </w:t>
      </w:r>
      <w:proofErr w:type="spellStart"/>
      <w:r w:rsidRPr="00A62C86">
        <w:rPr>
          <w:rFonts w:eastAsia="Calibri" w:cs="Times New Roman"/>
          <w:iCs/>
          <w:sz w:val="22"/>
          <w:lang w:val="es-ES"/>
        </w:rPr>
        <w:t>Mambrino</w:t>
      </w:r>
      <w:proofErr w:type="spellEnd"/>
      <w:r w:rsidRPr="00A62C86">
        <w:rPr>
          <w:rFonts w:eastAsia="Calibri" w:cs="Times New Roman"/>
          <w:iCs/>
          <w:sz w:val="22"/>
          <w:lang w:val="es-ES"/>
        </w:rPr>
        <w:t xml:space="preserve"> y el concepto de perspectivismo (21) </w:t>
      </w:r>
    </w:p>
    <w:p w14:paraId="603B70B4" w14:textId="77777777" w:rsidR="00BD7BD4" w:rsidRPr="00A62C86" w:rsidRDefault="00BD7BD4" w:rsidP="00BD7BD4">
      <w:pPr>
        <w:tabs>
          <w:tab w:val="left" w:pos="0"/>
        </w:tabs>
        <w:spacing w:after="0" w:line="240" w:lineRule="auto"/>
        <w:rPr>
          <w:rFonts w:eastAsia="Calibri" w:cs="Times New Roman"/>
          <w:iCs/>
          <w:sz w:val="22"/>
          <w:lang w:val="es-ES"/>
        </w:rPr>
      </w:pPr>
      <w:r w:rsidRPr="00A62C86">
        <w:rPr>
          <w:rFonts w:eastAsia="Calibri" w:cs="Times New Roman"/>
          <w:iCs/>
          <w:sz w:val="22"/>
          <w:lang w:val="es-ES"/>
        </w:rPr>
        <w:t xml:space="preserve">- Ginés de </w:t>
      </w:r>
      <w:proofErr w:type="spellStart"/>
      <w:r w:rsidRPr="00A62C86">
        <w:rPr>
          <w:rFonts w:eastAsia="Calibri" w:cs="Times New Roman"/>
          <w:iCs/>
          <w:sz w:val="22"/>
          <w:lang w:val="es-ES"/>
        </w:rPr>
        <w:t>Pasamonte</w:t>
      </w:r>
      <w:proofErr w:type="spellEnd"/>
      <w:r w:rsidRPr="00A62C86">
        <w:rPr>
          <w:rFonts w:eastAsia="Calibri" w:cs="Times New Roman"/>
          <w:iCs/>
          <w:sz w:val="22"/>
          <w:lang w:val="es-ES"/>
        </w:rPr>
        <w:t xml:space="preserve">, los galeotes, la picaresca (22) </w:t>
      </w:r>
    </w:p>
    <w:p w14:paraId="635F956F" w14:textId="77777777" w:rsidR="00BD7BD4" w:rsidRPr="00A62C86" w:rsidRDefault="00BD7BD4" w:rsidP="00BD7BD4">
      <w:pPr>
        <w:tabs>
          <w:tab w:val="left" w:pos="0"/>
        </w:tabs>
        <w:spacing w:after="0" w:line="240" w:lineRule="auto"/>
        <w:rPr>
          <w:rFonts w:eastAsia="Calibri" w:cs="Times New Roman"/>
          <w:iCs/>
          <w:sz w:val="22"/>
          <w:lang w:val="es-ES"/>
        </w:rPr>
      </w:pPr>
      <w:r w:rsidRPr="00A62C86">
        <w:rPr>
          <w:rFonts w:eastAsia="Calibri" w:cs="Times New Roman"/>
          <w:iCs/>
          <w:sz w:val="22"/>
          <w:lang w:val="es-ES"/>
        </w:rPr>
        <w:t xml:space="preserve">- Penitencia de </w:t>
      </w:r>
      <w:proofErr w:type="spellStart"/>
      <w:r w:rsidRPr="00A62C86">
        <w:rPr>
          <w:rFonts w:eastAsia="Calibri" w:cs="Times New Roman"/>
          <w:iCs/>
          <w:sz w:val="22"/>
          <w:lang w:val="es-ES"/>
        </w:rPr>
        <w:t>dQ</w:t>
      </w:r>
      <w:proofErr w:type="spellEnd"/>
      <w:r w:rsidRPr="00A62C86">
        <w:rPr>
          <w:rFonts w:eastAsia="Calibri" w:cs="Times New Roman"/>
          <w:iCs/>
          <w:sz w:val="22"/>
          <w:lang w:val="es-ES"/>
        </w:rPr>
        <w:t xml:space="preserve"> en Sierra Morena: la vida imita al arte (25-26) </w:t>
      </w:r>
    </w:p>
    <w:p w14:paraId="64F4C0AD" w14:textId="77777777" w:rsidR="00BD7BD4" w:rsidRPr="00A62C86" w:rsidRDefault="00BD7BD4" w:rsidP="00BD7BD4">
      <w:pPr>
        <w:tabs>
          <w:tab w:val="left" w:pos="0"/>
        </w:tabs>
        <w:spacing w:after="0" w:line="240" w:lineRule="auto"/>
        <w:rPr>
          <w:rFonts w:eastAsia="Calibri" w:cs="Times New Roman"/>
          <w:iCs/>
          <w:sz w:val="22"/>
          <w:lang w:val="es-ES"/>
        </w:rPr>
      </w:pPr>
      <w:r w:rsidRPr="00A62C86">
        <w:rPr>
          <w:rFonts w:eastAsia="Calibri" w:cs="Times New Roman"/>
          <w:iCs/>
          <w:sz w:val="22"/>
          <w:lang w:val="es-ES"/>
        </w:rPr>
        <w:t xml:space="preserve">- Las historias interpoladas: </w:t>
      </w:r>
      <w:proofErr w:type="spellStart"/>
      <w:r w:rsidRPr="00A62C86">
        <w:rPr>
          <w:rFonts w:eastAsia="Calibri" w:cs="Times New Roman"/>
          <w:iCs/>
          <w:sz w:val="22"/>
          <w:lang w:val="es-ES"/>
        </w:rPr>
        <w:t>Cardenio</w:t>
      </w:r>
      <w:proofErr w:type="spellEnd"/>
      <w:r w:rsidRPr="00A62C86">
        <w:rPr>
          <w:rFonts w:eastAsia="Calibri" w:cs="Times New Roman"/>
          <w:iCs/>
          <w:sz w:val="22"/>
          <w:lang w:val="es-ES"/>
        </w:rPr>
        <w:t xml:space="preserve"> / </w:t>
      </w:r>
      <w:proofErr w:type="spellStart"/>
      <w:r w:rsidRPr="00A62C86">
        <w:rPr>
          <w:rFonts w:eastAsia="Calibri" w:cs="Times New Roman"/>
          <w:iCs/>
          <w:sz w:val="22"/>
          <w:lang w:val="es-ES"/>
        </w:rPr>
        <w:t>Luscinda</w:t>
      </w:r>
      <w:proofErr w:type="spellEnd"/>
      <w:r w:rsidRPr="00A62C86">
        <w:rPr>
          <w:rFonts w:eastAsia="Calibri" w:cs="Times New Roman"/>
          <w:iCs/>
          <w:sz w:val="22"/>
          <w:lang w:val="es-ES"/>
        </w:rPr>
        <w:t>, Dorotea / Fernando (23-30)</w:t>
      </w:r>
    </w:p>
    <w:p w14:paraId="74A20506" w14:textId="7A942F55" w:rsidR="00BD7BD4" w:rsidRPr="008C595B" w:rsidRDefault="00BD7BD4" w:rsidP="00BD7BD4">
      <w:pPr>
        <w:tabs>
          <w:tab w:val="left" w:pos="0"/>
        </w:tabs>
        <w:spacing w:after="0" w:line="240" w:lineRule="auto"/>
        <w:rPr>
          <w:rFonts w:eastAsia="Calibri" w:cs="Times New Roman"/>
          <w:iCs/>
          <w:color w:val="FF0000"/>
          <w:sz w:val="22"/>
          <w:lang w:val="es-ES"/>
        </w:rPr>
      </w:pPr>
      <w:r w:rsidRPr="008C595B">
        <w:rPr>
          <w:rFonts w:eastAsia="Calibri" w:cs="Times New Roman"/>
          <w:iCs/>
          <w:color w:val="FF0000"/>
          <w:sz w:val="22"/>
          <w:lang w:val="es-ES"/>
        </w:rPr>
        <w:t xml:space="preserve"> - La visita de Sancho a Dulcinea: la verdad frente a la verosimilitud (30-31) </w:t>
      </w:r>
    </w:p>
    <w:p w14:paraId="06A79D89" w14:textId="77777777" w:rsidR="00BD7BD4" w:rsidRPr="00A62C86" w:rsidRDefault="00BD7BD4" w:rsidP="00BD7BD4">
      <w:pPr>
        <w:tabs>
          <w:tab w:val="left" w:pos="0"/>
        </w:tabs>
        <w:spacing w:after="0" w:line="240" w:lineRule="auto"/>
        <w:rPr>
          <w:rFonts w:eastAsia="Calibri" w:cs="Times New Roman"/>
          <w:iCs/>
          <w:sz w:val="22"/>
          <w:lang w:val="es-ES"/>
        </w:rPr>
      </w:pPr>
      <w:r w:rsidRPr="00A62C86">
        <w:rPr>
          <w:rFonts w:eastAsia="Calibri" w:cs="Times New Roman"/>
          <w:iCs/>
          <w:sz w:val="22"/>
          <w:lang w:val="es-ES"/>
        </w:rPr>
        <w:t xml:space="preserve">- Tercera historia interpolada: El curioso impertinente (33-35) </w:t>
      </w:r>
    </w:p>
    <w:p w14:paraId="6753490A" w14:textId="77777777" w:rsidR="00BD7BD4" w:rsidRPr="008C595B" w:rsidRDefault="00BD7BD4" w:rsidP="00BD7BD4">
      <w:pPr>
        <w:tabs>
          <w:tab w:val="left" w:pos="0"/>
        </w:tabs>
        <w:spacing w:after="0" w:line="240" w:lineRule="auto"/>
        <w:rPr>
          <w:rFonts w:eastAsia="Calibri" w:cs="Times New Roman"/>
          <w:iCs/>
          <w:color w:val="FF0000"/>
          <w:sz w:val="22"/>
          <w:lang w:val="es-ES"/>
        </w:rPr>
      </w:pPr>
      <w:r w:rsidRPr="008C595B">
        <w:rPr>
          <w:rFonts w:eastAsia="Calibri" w:cs="Times New Roman"/>
          <w:iCs/>
          <w:color w:val="FF0000"/>
          <w:sz w:val="22"/>
          <w:lang w:val="es-ES"/>
        </w:rPr>
        <w:t>- Historia del cautivo: biografía, historia y la novela morisca (37-41)</w:t>
      </w:r>
    </w:p>
    <w:p w14:paraId="0125EE49" w14:textId="77777777" w:rsidR="00BD7BD4" w:rsidRPr="0053539F" w:rsidRDefault="00BD7BD4" w:rsidP="00BD7BD4">
      <w:pPr>
        <w:tabs>
          <w:tab w:val="left" w:pos="0"/>
        </w:tabs>
        <w:spacing w:after="0" w:line="240" w:lineRule="auto"/>
        <w:rPr>
          <w:rFonts w:eastAsia="Calibri" w:cs="Times New Roman"/>
          <w:iCs/>
          <w:sz w:val="12"/>
          <w:szCs w:val="12"/>
          <w:lang w:val="es-ES"/>
        </w:rPr>
      </w:pPr>
      <w:r w:rsidRPr="0053539F">
        <w:rPr>
          <w:rFonts w:eastAsia="Calibri" w:cs="Times New Roman"/>
          <w:iCs/>
          <w:sz w:val="12"/>
          <w:szCs w:val="12"/>
          <w:lang w:val="es-ES"/>
        </w:rPr>
        <w:t xml:space="preserve"> </w:t>
      </w:r>
    </w:p>
    <w:p w14:paraId="27331E58" w14:textId="77777777" w:rsidR="00BD7BD4" w:rsidRPr="00A62C86" w:rsidRDefault="00BD7BD4" w:rsidP="00BD7BD4">
      <w:pPr>
        <w:tabs>
          <w:tab w:val="left" w:pos="0"/>
        </w:tabs>
        <w:spacing w:after="0" w:line="240" w:lineRule="auto"/>
        <w:rPr>
          <w:rFonts w:eastAsia="Calibri" w:cs="Times New Roman"/>
          <w:iCs/>
          <w:color w:val="FF0000"/>
          <w:sz w:val="22"/>
          <w:lang w:val="es-ES"/>
        </w:rPr>
      </w:pPr>
      <w:r w:rsidRPr="00A62C86">
        <w:rPr>
          <w:rFonts w:eastAsia="Calibri" w:cs="Times New Roman"/>
          <w:iCs/>
          <w:color w:val="FF0000"/>
          <w:sz w:val="22"/>
          <w:lang w:val="es-ES"/>
        </w:rPr>
        <w:t xml:space="preserve">- La posada y el escenario (42-45) </w:t>
      </w:r>
    </w:p>
    <w:p w14:paraId="6F1FD5CE" w14:textId="77777777" w:rsidR="00BD7BD4" w:rsidRPr="008C595B" w:rsidRDefault="00BD7BD4" w:rsidP="00BD7BD4">
      <w:pPr>
        <w:tabs>
          <w:tab w:val="left" w:pos="0"/>
        </w:tabs>
        <w:spacing w:after="0" w:line="240" w:lineRule="auto"/>
        <w:rPr>
          <w:rFonts w:eastAsia="Calibri" w:cs="Times New Roman"/>
          <w:iCs/>
          <w:sz w:val="22"/>
          <w:lang w:val="es-ES"/>
        </w:rPr>
      </w:pPr>
      <w:r w:rsidRPr="008C595B">
        <w:rPr>
          <w:rFonts w:eastAsia="Calibri" w:cs="Times New Roman"/>
          <w:iCs/>
          <w:sz w:val="22"/>
          <w:lang w:val="es-ES"/>
        </w:rPr>
        <w:t xml:space="preserve">- El debate del </w:t>
      </w:r>
      <w:proofErr w:type="spellStart"/>
      <w:r w:rsidRPr="008C595B">
        <w:rPr>
          <w:rFonts w:eastAsia="Calibri" w:cs="Times New Roman"/>
          <w:iCs/>
          <w:sz w:val="22"/>
          <w:lang w:val="es-ES"/>
        </w:rPr>
        <w:t>baciyelmo</w:t>
      </w:r>
      <w:proofErr w:type="spellEnd"/>
      <w:r w:rsidRPr="008C595B">
        <w:rPr>
          <w:rFonts w:eastAsia="Calibri" w:cs="Times New Roman"/>
          <w:iCs/>
          <w:sz w:val="22"/>
          <w:lang w:val="es-ES"/>
        </w:rPr>
        <w:t xml:space="preserve"> (44-45) </w:t>
      </w:r>
    </w:p>
    <w:p w14:paraId="335A4240" w14:textId="77777777" w:rsidR="00BD7BD4" w:rsidRPr="00A62C86" w:rsidRDefault="00BD7BD4" w:rsidP="00BD7BD4">
      <w:pPr>
        <w:tabs>
          <w:tab w:val="left" w:pos="0"/>
        </w:tabs>
        <w:spacing w:after="0" w:line="240" w:lineRule="auto"/>
        <w:rPr>
          <w:rFonts w:eastAsia="Calibri" w:cs="Times New Roman"/>
          <w:iCs/>
          <w:color w:val="FF0000"/>
          <w:sz w:val="22"/>
          <w:lang w:val="es-ES"/>
        </w:rPr>
      </w:pPr>
      <w:r w:rsidRPr="00A62C86">
        <w:rPr>
          <w:rFonts w:eastAsia="Calibri" w:cs="Times New Roman"/>
          <w:iCs/>
          <w:color w:val="FF0000"/>
          <w:sz w:val="22"/>
          <w:lang w:val="es-ES"/>
        </w:rPr>
        <w:t xml:space="preserve">- Encantamiento de </w:t>
      </w:r>
      <w:proofErr w:type="spellStart"/>
      <w:r w:rsidRPr="00A62C86">
        <w:rPr>
          <w:rFonts w:eastAsia="Calibri" w:cs="Times New Roman"/>
          <w:iCs/>
          <w:color w:val="FF0000"/>
          <w:sz w:val="22"/>
          <w:lang w:val="es-ES"/>
        </w:rPr>
        <w:t>dQ</w:t>
      </w:r>
      <w:proofErr w:type="spellEnd"/>
      <w:r w:rsidRPr="00A62C86">
        <w:rPr>
          <w:rFonts w:eastAsia="Calibri" w:cs="Times New Roman"/>
          <w:iCs/>
          <w:color w:val="FF0000"/>
          <w:sz w:val="22"/>
          <w:lang w:val="es-ES"/>
        </w:rPr>
        <w:t xml:space="preserve"> (46-47) </w:t>
      </w:r>
    </w:p>
    <w:p w14:paraId="28AC5D9B" w14:textId="405FB3F0" w:rsidR="00BD7BD4" w:rsidRPr="00C2283F" w:rsidRDefault="00BD7BD4" w:rsidP="00BD7BD4">
      <w:pPr>
        <w:tabs>
          <w:tab w:val="left" w:pos="0"/>
        </w:tabs>
        <w:spacing w:after="0" w:line="240" w:lineRule="auto"/>
        <w:rPr>
          <w:rFonts w:eastAsia="Calibri" w:cs="Times New Roman"/>
          <w:iCs/>
          <w:color w:val="FF0000"/>
          <w:sz w:val="22"/>
          <w:lang w:val="es-ES"/>
        </w:rPr>
      </w:pPr>
      <w:r w:rsidRPr="00C2283F">
        <w:rPr>
          <w:rFonts w:eastAsia="Calibri" w:cs="Times New Roman"/>
          <w:iCs/>
          <w:color w:val="FF0000"/>
          <w:sz w:val="22"/>
          <w:lang w:val="es-ES"/>
        </w:rPr>
        <w:t xml:space="preserve">- DQ, el sacerdote (el Canon) y la crítica literaria; </w:t>
      </w:r>
      <w:r w:rsidR="00F9371B">
        <w:rPr>
          <w:rFonts w:eastAsia="Calibri" w:cs="Times New Roman"/>
          <w:iCs/>
          <w:color w:val="FF0000"/>
          <w:sz w:val="22"/>
          <w:lang w:val="es-ES"/>
        </w:rPr>
        <w:t>lector/</w:t>
      </w:r>
      <w:r w:rsidRPr="00C2283F">
        <w:rPr>
          <w:rFonts w:eastAsia="Calibri" w:cs="Times New Roman"/>
          <w:iCs/>
          <w:color w:val="FF0000"/>
          <w:sz w:val="22"/>
          <w:lang w:val="es-ES"/>
        </w:rPr>
        <w:t>texto; vida</w:t>
      </w:r>
      <w:r w:rsidR="00F9371B">
        <w:rPr>
          <w:rFonts w:eastAsia="Calibri" w:cs="Times New Roman"/>
          <w:iCs/>
          <w:color w:val="FF0000"/>
          <w:sz w:val="22"/>
          <w:lang w:val="es-ES"/>
        </w:rPr>
        <w:t>/</w:t>
      </w:r>
      <w:r w:rsidRPr="00C2283F">
        <w:rPr>
          <w:rFonts w:eastAsia="Calibri" w:cs="Times New Roman"/>
          <w:iCs/>
          <w:color w:val="FF0000"/>
          <w:sz w:val="22"/>
          <w:lang w:val="es-ES"/>
        </w:rPr>
        <w:t xml:space="preserve">lectura (47-49) </w:t>
      </w:r>
    </w:p>
    <w:p w14:paraId="778FBA4E" w14:textId="77777777" w:rsidR="00BD7BD4" w:rsidRPr="00BD7BD4" w:rsidRDefault="00BD7BD4" w:rsidP="00BD7BD4">
      <w:pPr>
        <w:tabs>
          <w:tab w:val="left" w:pos="0"/>
        </w:tabs>
        <w:spacing w:after="0" w:line="240" w:lineRule="auto"/>
        <w:rPr>
          <w:rFonts w:eastAsia="Calibri" w:cs="Times New Roman"/>
          <w:iCs/>
          <w:sz w:val="22"/>
          <w:lang w:val="es-ES"/>
        </w:rPr>
      </w:pPr>
      <w:r w:rsidRPr="00BD7BD4">
        <w:rPr>
          <w:rFonts w:eastAsia="Calibri" w:cs="Times New Roman"/>
          <w:iCs/>
          <w:sz w:val="22"/>
          <w:lang w:val="es-ES"/>
        </w:rPr>
        <w:t xml:space="preserve">- Regreso a casa de </w:t>
      </w:r>
      <w:proofErr w:type="spellStart"/>
      <w:r w:rsidRPr="00BD7BD4">
        <w:rPr>
          <w:rFonts w:eastAsia="Calibri" w:cs="Times New Roman"/>
          <w:iCs/>
          <w:sz w:val="22"/>
          <w:lang w:val="es-ES"/>
        </w:rPr>
        <w:t>dQ</w:t>
      </w:r>
      <w:proofErr w:type="spellEnd"/>
      <w:r w:rsidRPr="00BD7BD4">
        <w:rPr>
          <w:rFonts w:eastAsia="Calibri" w:cs="Times New Roman"/>
          <w:iCs/>
          <w:sz w:val="22"/>
          <w:lang w:val="es-ES"/>
        </w:rPr>
        <w:t xml:space="preserve"> (52)</w:t>
      </w:r>
    </w:p>
    <w:p w14:paraId="5FEB289D" w14:textId="77777777" w:rsidR="00BD7BD4" w:rsidRPr="00BD7BD4" w:rsidRDefault="00BD7BD4" w:rsidP="00BD7BD4">
      <w:pPr>
        <w:tabs>
          <w:tab w:val="left" w:pos="0"/>
        </w:tabs>
        <w:spacing w:after="0" w:line="240" w:lineRule="auto"/>
        <w:rPr>
          <w:rFonts w:eastAsia="Calibri" w:cs="Times New Roman"/>
          <w:iCs/>
          <w:sz w:val="22"/>
          <w:lang w:val="es-ES"/>
        </w:rPr>
      </w:pPr>
      <w:r w:rsidRPr="00BD7BD4">
        <w:rPr>
          <w:rFonts w:eastAsia="Calibri" w:cs="Times New Roman"/>
          <w:iCs/>
          <w:sz w:val="22"/>
          <w:lang w:val="es-ES"/>
        </w:rPr>
        <w:t xml:space="preserve">- La </w:t>
      </w:r>
      <w:proofErr w:type="spellStart"/>
      <w:r w:rsidRPr="00BD7BD4">
        <w:rPr>
          <w:rFonts w:eastAsia="Calibri" w:cs="Times New Roman"/>
          <w:iCs/>
          <w:sz w:val="22"/>
          <w:lang w:val="es-ES"/>
        </w:rPr>
        <w:t>quijotización</w:t>
      </w:r>
      <w:proofErr w:type="spellEnd"/>
      <w:r w:rsidRPr="00BD7BD4">
        <w:rPr>
          <w:rFonts w:eastAsia="Calibri" w:cs="Times New Roman"/>
          <w:iCs/>
          <w:sz w:val="22"/>
          <w:lang w:val="es-ES"/>
        </w:rPr>
        <w:t xml:space="preserve"> de Sancho y la </w:t>
      </w:r>
      <w:proofErr w:type="spellStart"/>
      <w:r w:rsidRPr="00BD7BD4">
        <w:rPr>
          <w:rFonts w:eastAsia="Calibri" w:cs="Times New Roman"/>
          <w:iCs/>
          <w:sz w:val="22"/>
          <w:lang w:val="es-ES"/>
        </w:rPr>
        <w:t>sanchificacion</w:t>
      </w:r>
      <w:proofErr w:type="spellEnd"/>
      <w:r w:rsidRPr="00BD7BD4">
        <w:rPr>
          <w:rFonts w:eastAsia="Calibri" w:cs="Times New Roman"/>
          <w:iCs/>
          <w:sz w:val="22"/>
          <w:lang w:val="es-ES"/>
        </w:rPr>
        <w:t xml:space="preserve"> de </w:t>
      </w:r>
      <w:proofErr w:type="spellStart"/>
      <w:r w:rsidRPr="00BD7BD4">
        <w:rPr>
          <w:rFonts w:eastAsia="Calibri" w:cs="Times New Roman"/>
          <w:iCs/>
          <w:sz w:val="22"/>
          <w:lang w:val="es-ES"/>
        </w:rPr>
        <w:t>dQ</w:t>
      </w:r>
      <w:proofErr w:type="spellEnd"/>
      <w:r w:rsidRPr="00BD7BD4">
        <w:rPr>
          <w:rFonts w:eastAsia="Calibri" w:cs="Times New Roman"/>
          <w:iCs/>
          <w:sz w:val="22"/>
          <w:lang w:val="es-ES"/>
        </w:rPr>
        <w:t xml:space="preserve"> (52)</w:t>
      </w:r>
    </w:p>
    <w:p w14:paraId="5B81E6A0" w14:textId="77777777" w:rsidR="00BD7BD4" w:rsidRPr="00BD7BD4" w:rsidRDefault="00BD7BD4" w:rsidP="00BD7BD4">
      <w:pPr>
        <w:tabs>
          <w:tab w:val="left" w:pos="0"/>
        </w:tabs>
        <w:spacing w:after="0" w:line="240" w:lineRule="auto"/>
        <w:rPr>
          <w:rFonts w:eastAsia="Calibri" w:cs="Times New Roman"/>
          <w:iCs/>
          <w:color w:val="FF0000"/>
          <w:sz w:val="22"/>
          <w:lang w:val="es-ES"/>
        </w:rPr>
      </w:pPr>
      <w:r w:rsidRPr="00BD7BD4">
        <w:rPr>
          <w:rFonts w:eastAsia="Calibri" w:cs="Times New Roman"/>
          <w:iCs/>
          <w:color w:val="FF0000"/>
          <w:sz w:val="22"/>
          <w:lang w:val="es-ES"/>
        </w:rPr>
        <w:t xml:space="preserve">- Los poemas que enmarcan la parte I de </w:t>
      </w:r>
      <w:r w:rsidRPr="00BD7BD4">
        <w:rPr>
          <w:rFonts w:eastAsia="Calibri" w:cs="Times New Roman"/>
          <w:i/>
          <w:iCs/>
          <w:color w:val="FF0000"/>
          <w:sz w:val="22"/>
          <w:lang w:val="es-ES"/>
        </w:rPr>
        <w:t>DQ</w:t>
      </w:r>
      <w:r w:rsidRPr="00BD7BD4">
        <w:rPr>
          <w:rFonts w:eastAsia="Calibri" w:cs="Times New Roman"/>
          <w:iCs/>
          <w:color w:val="FF0000"/>
          <w:sz w:val="22"/>
          <w:lang w:val="es-ES"/>
        </w:rPr>
        <w:t xml:space="preserve"> </w:t>
      </w:r>
    </w:p>
    <w:p w14:paraId="21796EEE" w14:textId="77777777" w:rsidR="00BD7BD4" w:rsidRPr="00BD7BD4" w:rsidRDefault="00BD7BD4" w:rsidP="00BD7BD4">
      <w:pPr>
        <w:tabs>
          <w:tab w:val="left" w:pos="0"/>
        </w:tabs>
        <w:spacing w:after="0" w:line="240" w:lineRule="auto"/>
        <w:rPr>
          <w:rFonts w:eastAsia="Calibri" w:cs="Times New Roman"/>
          <w:iCs/>
          <w:sz w:val="22"/>
          <w:lang w:val="es-ES"/>
        </w:rPr>
      </w:pPr>
      <w:r w:rsidRPr="00BD7BD4">
        <w:rPr>
          <w:rFonts w:eastAsia="Calibri" w:cs="Times New Roman"/>
          <w:iCs/>
          <w:sz w:val="22"/>
          <w:lang w:val="es-ES"/>
        </w:rPr>
        <w:t>___</w:t>
      </w:r>
    </w:p>
    <w:p w14:paraId="2B5461E5" w14:textId="31CE292B" w:rsidR="00BD7BD4" w:rsidRDefault="00BD7BD4" w:rsidP="00BD7BD4">
      <w:pPr>
        <w:tabs>
          <w:tab w:val="left" w:pos="0"/>
        </w:tabs>
        <w:spacing w:after="0" w:line="240" w:lineRule="auto"/>
        <w:rPr>
          <w:rFonts w:eastAsia="Calibri" w:cs="Times New Roman"/>
          <w:iCs/>
          <w:sz w:val="22"/>
          <w:lang w:val="es-ES"/>
        </w:rPr>
      </w:pPr>
      <w:r w:rsidRPr="00BD7BD4">
        <w:rPr>
          <w:rFonts w:eastAsia="Calibri" w:cs="Times New Roman"/>
          <w:i/>
          <w:iCs/>
          <w:sz w:val="22"/>
          <w:lang w:val="es-ES"/>
        </w:rPr>
        <w:t>Don Quijote de la Mancha Parte II</w:t>
      </w:r>
      <w:r w:rsidRPr="00BD7BD4">
        <w:rPr>
          <w:rFonts w:eastAsia="Calibri" w:cs="Times New Roman"/>
          <w:iCs/>
          <w:sz w:val="22"/>
          <w:lang w:val="es-ES"/>
        </w:rPr>
        <w:t xml:space="preserve"> </w:t>
      </w:r>
    </w:p>
    <w:p w14:paraId="14E79062" w14:textId="77777777" w:rsidR="004F11EE" w:rsidRPr="00BD7BD4" w:rsidRDefault="004F11EE" w:rsidP="00BD7BD4">
      <w:pPr>
        <w:tabs>
          <w:tab w:val="left" w:pos="0"/>
        </w:tabs>
        <w:spacing w:after="0" w:line="240" w:lineRule="auto"/>
        <w:rPr>
          <w:rFonts w:eastAsia="Calibri" w:cs="Times New Roman"/>
          <w:iCs/>
          <w:sz w:val="22"/>
          <w:lang w:val="es-ES"/>
        </w:rPr>
      </w:pPr>
    </w:p>
    <w:p w14:paraId="5F3C5080" w14:textId="77777777" w:rsidR="00BD7BD4" w:rsidRPr="00BD7BD4" w:rsidRDefault="00BD7BD4" w:rsidP="00BD7BD4">
      <w:pPr>
        <w:tabs>
          <w:tab w:val="left" w:pos="0"/>
        </w:tabs>
        <w:spacing w:after="0" w:line="240" w:lineRule="auto"/>
        <w:rPr>
          <w:rFonts w:eastAsia="Calibri" w:cs="Times New Roman"/>
          <w:iCs/>
          <w:sz w:val="22"/>
          <w:lang w:val="es-ES"/>
        </w:rPr>
      </w:pPr>
      <w:r w:rsidRPr="00BD7BD4">
        <w:rPr>
          <w:rFonts w:eastAsia="Calibri" w:cs="Times New Roman"/>
          <w:iCs/>
          <w:sz w:val="22"/>
          <w:lang w:val="es-ES"/>
        </w:rPr>
        <w:t xml:space="preserve">- Cervantes reacciona al </w:t>
      </w:r>
      <w:r w:rsidRPr="00BD7BD4">
        <w:rPr>
          <w:rFonts w:eastAsia="Calibri" w:cs="Times New Roman"/>
          <w:i/>
          <w:iCs/>
          <w:sz w:val="22"/>
          <w:lang w:val="es-ES"/>
        </w:rPr>
        <w:t>Quijote</w:t>
      </w:r>
      <w:r w:rsidRPr="00BD7BD4">
        <w:rPr>
          <w:rFonts w:eastAsia="Calibri" w:cs="Times New Roman"/>
          <w:iCs/>
          <w:sz w:val="22"/>
          <w:lang w:val="es-ES"/>
        </w:rPr>
        <w:t xml:space="preserve"> de Avellaneda (Prólogo) </w:t>
      </w:r>
    </w:p>
    <w:p w14:paraId="27E93530" w14:textId="77777777" w:rsidR="00BD7BD4" w:rsidRPr="00BD7BD4" w:rsidRDefault="00BD7BD4" w:rsidP="00BD7BD4">
      <w:pPr>
        <w:tabs>
          <w:tab w:val="left" w:pos="0"/>
        </w:tabs>
        <w:spacing w:after="0" w:line="240" w:lineRule="auto"/>
        <w:rPr>
          <w:rFonts w:eastAsia="Calibri" w:cs="Times New Roman"/>
          <w:iCs/>
          <w:sz w:val="22"/>
          <w:lang w:val="es-ES"/>
        </w:rPr>
      </w:pPr>
      <w:r w:rsidRPr="00BD7BD4">
        <w:rPr>
          <w:rFonts w:eastAsia="Calibri" w:cs="Times New Roman"/>
          <w:iCs/>
          <w:sz w:val="22"/>
          <w:lang w:val="es-ES"/>
        </w:rPr>
        <w:t xml:space="preserve">- La naturaleza y complejidad de la locura de </w:t>
      </w:r>
      <w:proofErr w:type="spellStart"/>
      <w:r w:rsidRPr="00BD7BD4">
        <w:rPr>
          <w:rFonts w:eastAsia="Calibri" w:cs="Times New Roman"/>
          <w:iCs/>
          <w:sz w:val="22"/>
          <w:lang w:val="es-ES"/>
        </w:rPr>
        <w:t>dQ</w:t>
      </w:r>
      <w:proofErr w:type="spellEnd"/>
      <w:r w:rsidRPr="00BD7BD4">
        <w:rPr>
          <w:rFonts w:eastAsia="Calibri" w:cs="Times New Roman"/>
          <w:iCs/>
          <w:sz w:val="22"/>
          <w:lang w:val="es-ES"/>
        </w:rPr>
        <w:t xml:space="preserve"> (1) </w:t>
      </w:r>
    </w:p>
    <w:p w14:paraId="38AA417D" w14:textId="77777777" w:rsidR="00BD7BD4" w:rsidRPr="00BD7BD4" w:rsidRDefault="00BD7BD4" w:rsidP="00BD7BD4">
      <w:pPr>
        <w:tabs>
          <w:tab w:val="left" w:pos="0"/>
        </w:tabs>
        <w:spacing w:after="0" w:line="240" w:lineRule="auto"/>
        <w:rPr>
          <w:rFonts w:eastAsia="Calibri" w:cs="Times New Roman"/>
          <w:iCs/>
          <w:sz w:val="22"/>
          <w:lang w:val="es-ES"/>
        </w:rPr>
      </w:pPr>
      <w:r w:rsidRPr="00BD7BD4">
        <w:rPr>
          <w:rFonts w:eastAsia="Calibri" w:cs="Times New Roman"/>
          <w:iCs/>
          <w:sz w:val="22"/>
          <w:lang w:val="es-ES"/>
        </w:rPr>
        <w:t xml:space="preserve">- DQ y Sancho se dan cuenta de que son personajes de un libro; crítica de la Parte I de </w:t>
      </w:r>
      <w:r w:rsidRPr="00BD7BD4">
        <w:rPr>
          <w:rFonts w:eastAsia="Calibri" w:cs="Times New Roman"/>
          <w:i/>
          <w:iCs/>
          <w:sz w:val="22"/>
          <w:lang w:val="es-ES"/>
        </w:rPr>
        <w:t>DQ</w:t>
      </w:r>
      <w:r w:rsidRPr="00BD7BD4">
        <w:rPr>
          <w:rFonts w:eastAsia="Calibri" w:cs="Times New Roman"/>
          <w:iCs/>
          <w:sz w:val="22"/>
          <w:lang w:val="es-ES"/>
        </w:rPr>
        <w:t xml:space="preserve"> (2-4) </w:t>
      </w:r>
    </w:p>
    <w:p w14:paraId="769F2416" w14:textId="77777777" w:rsidR="00BD7BD4" w:rsidRPr="00BD7BD4" w:rsidRDefault="00BD7BD4" w:rsidP="00BD7BD4">
      <w:pPr>
        <w:tabs>
          <w:tab w:val="left" w:pos="0"/>
        </w:tabs>
        <w:spacing w:after="0" w:line="240" w:lineRule="auto"/>
        <w:rPr>
          <w:rFonts w:eastAsia="Calibri" w:cs="Times New Roman"/>
          <w:iCs/>
          <w:sz w:val="22"/>
          <w:lang w:val="es-ES"/>
        </w:rPr>
      </w:pPr>
      <w:r w:rsidRPr="00BD7BD4">
        <w:rPr>
          <w:rFonts w:eastAsia="Calibri" w:cs="Times New Roman"/>
          <w:iCs/>
          <w:sz w:val="22"/>
          <w:lang w:val="es-ES"/>
        </w:rPr>
        <w:t>- Visita a El Toboso; Encantamiento de Dulcinea (8-10)</w:t>
      </w:r>
    </w:p>
    <w:p w14:paraId="52384B5D" w14:textId="77777777" w:rsidR="00BD7BD4" w:rsidRPr="00BD7BD4" w:rsidRDefault="00BD7BD4" w:rsidP="00BD7BD4">
      <w:pPr>
        <w:tabs>
          <w:tab w:val="left" w:pos="0"/>
        </w:tabs>
        <w:spacing w:after="0" w:line="240" w:lineRule="auto"/>
        <w:rPr>
          <w:rFonts w:eastAsia="Calibri" w:cs="Times New Roman"/>
          <w:iCs/>
          <w:sz w:val="22"/>
          <w:lang w:val="es-ES"/>
        </w:rPr>
      </w:pPr>
      <w:r w:rsidRPr="00BD7BD4">
        <w:rPr>
          <w:rFonts w:eastAsia="Calibri" w:cs="Times New Roman"/>
          <w:iCs/>
          <w:sz w:val="22"/>
          <w:lang w:val="es-ES"/>
        </w:rPr>
        <w:t xml:space="preserve">- La creciente amistad entre </w:t>
      </w:r>
      <w:proofErr w:type="spellStart"/>
      <w:r w:rsidRPr="00BD7BD4">
        <w:rPr>
          <w:rFonts w:eastAsia="Calibri" w:cs="Times New Roman"/>
          <w:iCs/>
          <w:sz w:val="22"/>
          <w:lang w:val="es-ES"/>
        </w:rPr>
        <w:t>dQ</w:t>
      </w:r>
      <w:proofErr w:type="spellEnd"/>
      <w:r w:rsidRPr="00BD7BD4">
        <w:rPr>
          <w:rFonts w:eastAsia="Calibri" w:cs="Times New Roman"/>
          <w:iCs/>
          <w:sz w:val="22"/>
          <w:lang w:val="es-ES"/>
        </w:rPr>
        <w:t xml:space="preserve"> y Sancho (12) </w:t>
      </w:r>
    </w:p>
    <w:p w14:paraId="54B013DD" w14:textId="77777777" w:rsidR="00BD7BD4" w:rsidRPr="00BD7BD4" w:rsidRDefault="00BD7BD4" w:rsidP="00BD7BD4">
      <w:pPr>
        <w:tabs>
          <w:tab w:val="left" w:pos="0"/>
        </w:tabs>
        <w:spacing w:after="0" w:line="240" w:lineRule="auto"/>
        <w:rPr>
          <w:rFonts w:eastAsia="Calibri" w:cs="Times New Roman"/>
          <w:iCs/>
          <w:sz w:val="22"/>
          <w:lang w:val="es-ES"/>
        </w:rPr>
      </w:pPr>
      <w:r w:rsidRPr="00BD7BD4">
        <w:rPr>
          <w:rFonts w:eastAsia="Calibri" w:cs="Times New Roman"/>
          <w:iCs/>
          <w:sz w:val="22"/>
          <w:lang w:val="es-ES"/>
        </w:rPr>
        <w:t>- DQ derrota el Caballero de los Espejos (12-15)</w:t>
      </w:r>
    </w:p>
    <w:p w14:paraId="01F6E067" w14:textId="77777777" w:rsidR="00BD7BD4" w:rsidRPr="0053539F" w:rsidRDefault="00BD7BD4" w:rsidP="00BD7BD4">
      <w:pPr>
        <w:tabs>
          <w:tab w:val="left" w:pos="0"/>
        </w:tabs>
        <w:spacing w:after="0" w:line="240" w:lineRule="auto"/>
        <w:rPr>
          <w:rFonts w:eastAsia="Calibri" w:cs="Times New Roman"/>
          <w:iCs/>
          <w:sz w:val="12"/>
          <w:szCs w:val="12"/>
          <w:lang w:val="es-ES"/>
        </w:rPr>
      </w:pPr>
      <w:r w:rsidRPr="0053539F">
        <w:rPr>
          <w:rFonts w:eastAsia="Calibri" w:cs="Times New Roman"/>
          <w:iCs/>
          <w:sz w:val="12"/>
          <w:szCs w:val="12"/>
          <w:lang w:val="es-ES"/>
        </w:rPr>
        <w:t xml:space="preserve"> </w:t>
      </w:r>
    </w:p>
    <w:p w14:paraId="770B7E18" w14:textId="77777777" w:rsidR="00BD7BD4" w:rsidRPr="00BD7BD4" w:rsidRDefault="00BD7BD4" w:rsidP="00BD7BD4">
      <w:pPr>
        <w:tabs>
          <w:tab w:val="left" w:pos="0"/>
        </w:tabs>
        <w:spacing w:after="0" w:line="240" w:lineRule="auto"/>
        <w:rPr>
          <w:rFonts w:eastAsia="Calibri" w:cs="Times New Roman"/>
          <w:iCs/>
          <w:color w:val="FF0000"/>
          <w:sz w:val="22"/>
          <w:lang w:val="es-ES"/>
        </w:rPr>
      </w:pPr>
      <w:r w:rsidRPr="00BD7BD4">
        <w:rPr>
          <w:rFonts w:eastAsia="Calibri" w:cs="Times New Roman"/>
          <w:iCs/>
          <w:color w:val="FF0000"/>
          <w:sz w:val="22"/>
          <w:lang w:val="es-ES"/>
        </w:rPr>
        <w:t xml:space="preserve">- El Caballero del Verde Gabán: Imagen de espejo de </w:t>
      </w:r>
      <w:proofErr w:type="spellStart"/>
      <w:r w:rsidRPr="00BD7BD4">
        <w:rPr>
          <w:rFonts w:eastAsia="Calibri" w:cs="Times New Roman"/>
          <w:iCs/>
          <w:color w:val="FF0000"/>
          <w:sz w:val="22"/>
          <w:lang w:val="es-ES"/>
        </w:rPr>
        <w:t>dQ</w:t>
      </w:r>
      <w:proofErr w:type="spellEnd"/>
      <w:r w:rsidRPr="00BD7BD4">
        <w:rPr>
          <w:rFonts w:eastAsia="Calibri" w:cs="Times New Roman"/>
          <w:iCs/>
          <w:color w:val="FF0000"/>
          <w:sz w:val="22"/>
          <w:lang w:val="es-ES"/>
        </w:rPr>
        <w:t xml:space="preserve">; Hijo de don Diego el poeta (16-18) </w:t>
      </w:r>
    </w:p>
    <w:p w14:paraId="0EF16525" w14:textId="77777777" w:rsidR="00BD7BD4" w:rsidRPr="00BD7BD4" w:rsidRDefault="00BD7BD4" w:rsidP="00BD7BD4">
      <w:pPr>
        <w:tabs>
          <w:tab w:val="left" w:pos="0"/>
        </w:tabs>
        <w:spacing w:after="0" w:line="240" w:lineRule="auto"/>
        <w:rPr>
          <w:rFonts w:eastAsia="Calibri" w:cs="Times New Roman"/>
          <w:iCs/>
          <w:color w:val="FF0000"/>
          <w:sz w:val="22"/>
          <w:lang w:val="es-ES"/>
        </w:rPr>
      </w:pPr>
      <w:r w:rsidRPr="00BD7BD4">
        <w:rPr>
          <w:rFonts w:eastAsia="Calibri" w:cs="Times New Roman"/>
          <w:iCs/>
          <w:color w:val="FF0000"/>
          <w:sz w:val="22"/>
          <w:lang w:val="es-ES"/>
        </w:rPr>
        <w:t xml:space="preserve">- Aventura de los leones (17) </w:t>
      </w:r>
    </w:p>
    <w:p w14:paraId="5DC201C0" w14:textId="77777777" w:rsidR="00BD7BD4" w:rsidRPr="00BD7BD4" w:rsidRDefault="00BD7BD4" w:rsidP="00BD7BD4">
      <w:pPr>
        <w:tabs>
          <w:tab w:val="left" w:pos="0"/>
        </w:tabs>
        <w:spacing w:after="0" w:line="240" w:lineRule="auto"/>
        <w:rPr>
          <w:rFonts w:eastAsia="Calibri" w:cs="Times New Roman"/>
          <w:iCs/>
          <w:color w:val="FF0000"/>
          <w:sz w:val="22"/>
          <w:lang w:val="es-ES"/>
        </w:rPr>
      </w:pPr>
      <w:r w:rsidRPr="00BD7BD4">
        <w:rPr>
          <w:rFonts w:eastAsia="Calibri" w:cs="Times New Roman"/>
          <w:iCs/>
          <w:color w:val="FF0000"/>
          <w:sz w:val="22"/>
          <w:lang w:val="es-ES"/>
        </w:rPr>
        <w:t xml:space="preserve">- Bodas de Camacho (19-21) </w:t>
      </w:r>
    </w:p>
    <w:p w14:paraId="76C9FD43" w14:textId="77777777" w:rsidR="00BD7BD4" w:rsidRPr="00AE5897" w:rsidRDefault="00BD7BD4" w:rsidP="00BD7BD4">
      <w:pPr>
        <w:tabs>
          <w:tab w:val="left" w:pos="0"/>
        </w:tabs>
        <w:spacing w:after="0" w:line="240" w:lineRule="auto"/>
        <w:rPr>
          <w:rFonts w:eastAsia="Calibri" w:cs="Times New Roman"/>
          <w:iCs/>
          <w:color w:val="FF0000"/>
          <w:sz w:val="22"/>
          <w:lang w:val="es-ES"/>
        </w:rPr>
      </w:pPr>
      <w:r w:rsidRPr="00AE5897">
        <w:rPr>
          <w:rFonts w:eastAsia="Calibri" w:cs="Times New Roman"/>
          <w:iCs/>
          <w:color w:val="FF0000"/>
          <w:sz w:val="22"/>
          <w:lang w:val="es-ES"/>
        </w:rPr>
        <w:t xml:space="preserve">- La Cueva de Montesinos: </w:t>
      </w:r>
      <w:proofErr w:type="spellStart"/>
      <w:r w:rsidRPr="00AE5897">
        <w:rPr>
          <w:rFonts w:eastAsia="Calibri" w:cs="Times New Roman"/>
          <w:iCs/>
          <w:color w:val="FF0000"/>
          <w:sz w:val="22"/>
          <w:lang w:val="es-ES"/>
        </w:rPr>
        <w:t>dQ</w:t>
      </w:r>
      <w:proofErr w:type="spellEnd"/>
      <w:r w:rsidRPr="00AE5897">
        <w:rPr>
          <w:rFonts w:eastAsia="Calibri" w:cs="Times New Roman"/>
          <w:iCs/>
          <w:color w:val="FF0000"/>
          <w:sz w:val="22"/>
          <w:lang w:val="es-ES"/>
        </w:rPr>
        <w:t xml:space="preserve"> desciende a los infiernos (22-24) </w:t>
      </w:r>
    </w:p>
    <w:p w14:paraId="3E05DD5D" w14:textId="77777777" w:rsidR="00BD7BD4" w:rsidRPr="00AE5897" w:rsidRDefault="00BD7BD4" w:rsidP="00BD7BD4">
      <w:pPr>
        <w:tabs>
          <w:tab w:val="left" w:pos="0"/>
        </w:tabs>
        <w:spacing w:after="0" w:line="240" w:lineRule="auto"/>
        <w:rPr>
          <w:rFonts w:eastAsia="Calibri" w:cs="Times New Roman"/>
          <w:iCs/>
          <w:color w:val="FF0000"/>
          <w:sz w:val="22"/>
          <w:lang w:val="es-ES"/>
        </w:rPr>
      </w:pPr>
      <w:r w:rsidRPr="00AE5897">
        <w:rPr>
          <w:rFonts w:eastAsia="Calibri" w:cs="Times New Roman"/>
          <w:iCs/>
          <w:color w:val="FF0000"/>
          <w:sz w:val="22"/>
          <w:lang w:val="es-ES"/>
        </w:rPr>
        <w:t>- Los títeres de Maese Pedro (25-27)</w:t>
      </w:r>
    </w:p>
    <w:p w14:paraId="020A1387" w14:textId="77777777" w:rsidR="00BD7BD4" w:rsidRPr="0053539F" w:rsidRDefault="00BD7BD4" w:rsidP="00BD7BD4">
      <w:pPr>
        <w:tabs>
          <w:tab w:val="left" w:pos="0"/>
        </w:tabs>
        <w:spacing w:after="0" w:line="240" w:lineRule="auto"/>
        <w:rPr>
          <w:rFonts w:eastAsia="Calibri" w:cs="Times New Roman"/>
          <w:iCs/>
          <w:sz w:val="12"/>
          <w:szCs w:val="12"/>
          <w:lang w:val="es-ES"/>
        </w:rPr>
      </w:pPr>
      <w:r w:rsidRPr="0053539F">
        <w:rPr>
          <w:rFonts w:eastAsia="Calibri" w:cs="Times New Roman"/>
          <w:iCs/>
          <w:sz w:val="12"/>
          <w:szCs w:val="12"/>
          <w:lang w:val="es-ES"/>
        </w:rPr>
        <w:t xml:space="preserve"> </w:t>
      </w:r>
    </w:p>
    <w:p w14:paraId="579BD43E" w14:textId="77777777" w:rsidR="00BD7BD4" w:rsidRPr="00BD7BD4" w:rsidRDefault="00BD7BD4" w:rsidP="00BD7BD4">
      <w:pPr>
        <w:tabs>
          <w:tab w:val="left" w:pos="0"/>
        </w:tabs>
        <w:spacing w:after="0" w:line="240" w:lineRule="auto"/>
        <w:rPr>
          <w:rFonts w:eastAsia="Calibri" w:cs="Times New Roman"/>
          <w:iCs/>
          <w:sz w:val="22"/>
          <w:lang w:val="es-ES"/>
        </w:rPr>
      </w:pPr>
      <w:r w:rsidRPr="00BD7BD4">
        <w:rPr>
          <w:rFonts w:eastAsia="Calibri" w:cs="Times New Roman"/>
          <w:iCs/>
          <w:sz w:val="22"/>
          <w:lang w:val="es-ES"/>
        </w:rPr>
        <w:t xml:space="preserve">- El palacio ducal: la ficción y la sociedad noble (30-57) </w:t>
      </w:r>
    </w:p>
    <w:p w14:paraId="102A4331" w14:textId="77777777" w:rsidR="00BD7BD4" w:rsidRPr="00BD7BD4" w:rsidRDefault="00BD7BD4" w:rsidP="00BD7BD4">
      <w:pPr>
        <w:tabs>
          <w:tab w:val="left" w:pos="0"/>
        </w:tabs>
        <w:spacing w:after="0" w:line="240" w:lineRule="auto"/>
        <w:rPr>
          <w:rFonts w:eastAsia="Calibri" w:cs="Times New Roman"/>
          <w:iCs/>
          <w:sz w:val="22"/>
          <w:lang w:val="es-ES"/>
        </w:rPr>
      </w:pPr>
      <w:r w:rsidRPr="00BD7BD4">
        <w:rPr>
          <w:rFonts w:eastAsia="Calibri" w:cs="Times New Roman"/>
          <w:iCs/>
          <w:sz w:val="22"/>
          <w:lang w:val="es-ES"/>
        </w:rPr>
        <w:t xml:space="preserve">- Merlín y el secreto para desencantar a Dulcinea (35) </w:t>
      </w:r>
    </w:p>
    <w:p w14:paraId="40607229" w14:textId="77777777" w:rsidR="00BD7BD4" w:rsidRPr="00BD7BD4" w:rsidRDefault="00BD7BD4" w:rsidP="00BD7BD4">
      <w:pPr>
        <w:tabs>
          <w:tab w:val="left" w:pos="0"/>
        </w:tabs>
        <w:spacing w:after="0" w:line="240" w:lineRule="auto"/>
        <w:rPr>
          <w:rFonts w:eastAsia="Calibri" w:cs="Times New Roman"/>
          <w:iCs/>
          <w:color w:val="FF0000"/>
          <w:sz w:val="22"/>
          <w:lang w:val="es-ES"/>
        </w:rPr>
      </w:pPr>
      <w:r w:rsidRPr="00BD7BD4">
        <w:rPr>
          <w:rFonts w:eastAsia="Calibri" w:cs="Times New Roman"/>
          <w:iCs/>
          <w:color w:val="FF0000"/>
          <w:sz w:val="22"/>
          <w:lang w:val="es-ES"/>
        </w:rPr>
        <w:t xml:space="preserve">- la Condesa </w:t>
      </w:r>
      <w:proofErr w:type="spellStart"/>
      <w:r w:rsidRPr="00BD7BD4">
        <w:rPr>
          <w:rFonts w:eastAsia="Calibri" w:cs="Times New Roman"/>
          <w:iCs/>
          <w:color w:val="FF0000"/>
          <w:sz w:val="22"/>
          <w:lang w:val="es-ES"/>
        </w:rPr>
        <w:t>Trifaldi</w:t>
      </w:r>
      <w:proofErr w:type="spellEnd"/>
      <w:r w:rsidRPr="00BD7BD4">
        <w:rPr>
          <w:rFonts w:eastAsia="Calibri" w:cs="Times New Roman"/>
          <w:iCs/>
          <w:color w:val="FF0000"/>
          <w:sz w:val="22"/>
          <w:lang w:val="es-ES"/>
        </w:rPr>
        <w:t xml:space="preserve"> (36-40) </w:t>
      </w:r>
    </w:p>
    <w:p w14:paraId="4F08740C" w14:textId="77777777" w:rsidR="00BD7BD4" w:rsidRPr="00AE5897" w:rsidRDefault="00BD7BD4" w:rsidP="00BD7BD4">
      <w:pPr>
        <w:tabs>
          <w:tab w:val="left" w:pos="0"/>
        </w:tabs>
        <w:spacing w:after="0" w:line="240" w:lineRule="auto"/>
        <w:rPr>
          <w:rFonts w:eastAsia="Calibri" w:cs="Times New Roman"/>
          <w:iCs/>
          <w:color w:val="FF0000"/>
          <w:sz w:val="22"/>
          <w:lang w:val="es-ES"/>
        </w:rPr>
      </w:pPr>
      <w:r w:rsidRPr="00AE5897">
        <w:rPr>
          <w:rFonts w:eastAsia="Calibri" w:cs="Times New Roman"/>
          <w:iCs/>
          <w:color w:val="FF0000"/>
          <w:sz w:val="22"/>
          <w:lang w:val="es-ES"/>
        </w:rPr>
        <w:t xml:space="preserve">- </w:t>
      </w:r>
      <w:proofErr w:type="spellStart"/>
      <w:r w:rsidRPr="00AE5897">
        <w:rPr>
          <w:rFonts w:eastAsia="Calibri" w:cs="Times New Roman"/>
          <w:iCs/>
          <w:color w:val="FF0000"/>
          <w:sz w:val="22"/>
          <w:lang w:val="es-ES"/>
        </w:rPr>
        <w:t>Clavileño</w:t>
      </w:r>
      <w:proofErr w:type="spellEnd"/>
      <w:r w:rsidRPr="00AE5897">
        <w:rPr>
          <w:rFonts w:eastAsia="Calibri" w:cs="Times New Roman"/>
          <w:iCs/>
          <w:color w:val="FF0000"/>
          <w:sz w:val="22"/>
          <w:lang w:val="es-ES"/>
        </w:rPr>
        <w:t xml:space="preserve">: ascensión a los cielos y apoteosis cómica (41) </w:t>
      </w:r>
    </w:p>
    <w:p w14:paraId="1258D272" w14:textId="77777777" w:rsidR="00BD7BD4" w:rsidRPr="00BD7BD4" w:rsidRDefault="00BD7BD4" w:rsidP="00BD7BD4">
      <w:pPr>
        <w:tabs>
          <w:tab w:val="left" w:pos="0"/>
        </w:tabs>
        <w:spacing w:after="0" w:line="240" w:lineRule="auto"/>
        <w:rPr>
          <w:rFonts w:eastAsia="Calibri" w:cs="Times New Roman"/>
          <w:iCs/>
          <w:sz w:val="22"/>
          <w:lang w:val="es-ES"/>
        </w:rPr>
      </w:pPr>
      <w:r w:rsidRPr="00BD7BD4">
        <w:rPr>
          <w:rFonts w:eastAsia="Calibri" w:cs="Times New Roman"/>
          <w:iCs/>
          <w:sz w:val="22"/>
          <w:lang w:val="es-ES"/>
        </w:rPr>
        <w:t xml:space="preserve">- Los consejos de </w:t>
      </w:r>
      <w:proofErr w:type="spellStart"/>
      <w:r w:rsidRPr="00BD7BD4">
        <w:rPr>
          <w:rFonts w:eastAsia="Calibri" w:cs="Times New Roman"/>
          <w:iCs/>
          <w:sz w:val="22"/>
          <w:lang w:val="es-ES"/>
        </w:rPr>
        <w:t>dQ</w:t>
      </w:r>
      <w:proofErr w:type="spellEnd"/>
      <w:r w:rsidRPr="00BD7BD4">
        <w:rPr>
          <w:rFonts w:eastAsia="Calibri" w:cs="Times New Roman"/>
          <w:iCs/>
          <w:sz w:val="22"/>
          <w:lang w:val="es-ES"/>
        </w:rPr>
        <w:t xml:space="preserve"> a Sancho (42-43)</w:t>
      </w:r>
    </w:p>
    <w:p w14:paraId="748E09F8" w14:textId="77777777" w:rsidR="00BD7BD4" w:rsidRPr="0053539F" w:rsidRDefault="00BD7BD4" w:rsidP="00BD7BD4">
      <w:pPr>
        <w:tabs>
          <w:tab w:val="left" w:pos="0"/>
        </w:tabs>
        <w:spacing w:after="0" w:line="240" w:lineRule="auto"/>
        <w:rPr>
          <w:rFonts w:eastAsia="Calibri" w:cs="Times New Roman"/>
          <w:iCs/>
          <w:sz w:val="12"/>
          <w:szCs w:val="12"/>
          <w:lang w:val="es-ES"/>
        </w:rPr>
      </w:pPr>
      <w:r w:rsidRPr="00BD7BD4">
        <w:rPr>
          <w:rFonts w:eastAsia="Calibri" w:cs="Times New Roman"/>
          <w:iCs/>
          <w:sz w:val="22"/>
          <w:lang w:val="es-ES"/>
        </w:rPr>
        <w:t xml:space="preserve"> </w:t>
      </w:r>
    </w:p>
    <w:p w14:paraId="082175E5" w14:textId="77777777" w:rsidR="00BD7BD4" w:rsidRPr="005056BA" w:rsidRDefault="00BD7BD4" w:rsidP="00BD7BD4">
      <w:pPr>
        <w:tabs>
          <w:tab w:val="left" w:pos="0"/>
        </w:tabs>
        <w:spacing w:after="0" w:line="240" w:lineRule="auto"/>
        <w:rPr>
          <w:rFonts w:eastAsia="Calibri" w:cs="Times New Roman"/>
          <w:iCs/>
          <w:color w:val="FF0000"/>
          <w:sz w:val="22"/>
          <w:lang w:val="es-ES"/>
        </w:rPr>
      </w:pPr>
      <w:r w:rsidRPr="005056BA">
        <w:rPr>
          <w:rFonts w:eastAsia="Calibri" w:cs="Times New Roman"/>
          <w:iCs/>
          <w:color w:val="FF0000"/>
          <w:sz w:val="22"/>
          <w:lang w:val="es-ES"/>
        </w:rPr>
        <w:t xml:space="preserve">- Sancho se convierte en gobernador de Barataria: la ambición consumada. Separación de </w:t>
      </w:r>
      <w:proofErr w:type="spellStart"/>
      <w:r w:rsidRPr="005056BA">
        <w:rPr>
          <w:rFonts w:eastAsia="Calibri" w:cs="Times New Roman"/>
          <w:iCs/>
          <w:color w:val="FF0000"/>
          <w:sz w:val="22"/>
          <w:lang w:val="es-ES"/>
        </w:rPr>
        <w:t>dQ</w:t>
      </w:r>
      <w:proofErr w:type="spellEnd"/>
      <w:r w:rsidRPr="005056BA">
        <w:rPr>
          <w:rFonts w:eastAsia="Calibri" w:cs="Times New Roman"/>
          <w:iCs/>
          <w:color w:val="FF0000"/>
          <w:sz w:val="22"/>
          <w:lang w:val="es-ES"/>
        </w:rPr>
        <w:t xml:space="preserve"> y Sancho. (44-53) </w:t>
      </w:r>
    </w:p>
    <w:p w14:paraId="06B47CFB" w14:textId="77777777" w:rsidR="00BD7BD4" w:rsidRPr="00BD7BD4" w:rsidRDefault="00BD7BD4" w:rsidP="00BD7BD4">
      <w:pPr>
        <w:tabs>
          <w:tab w:val="left" w:pos="0"/>
        </w:tabs>
        <w:spacing w:after="0" w:line="240" w:lineRule="auto"/>
        <w:rPr>
          <w:rFonts w:eastAsia="Calibri" w:cs="Times New Roman"/>
          <w:iCs/>
          <w:color w:val="FF0000"/>
          <w:sz w:val="22"/>
          <w:lang w:val="es-ES"/>
        </w:rPr>
      </w:pPr>
      <w:r w:rsidRPr="00BD7BD4">
        <w:rPr>
          <w:rFonts w:eastAsia="Calibri" w:cs="Times New Roman"/>
          <w:iCs/>
          <w:color w:val="FF0000"/>
          <w:sz w:val="22"/>
          <w:lang w:val="es-ES"/>
        </w:rPr>
        <w:t xml:space="preserve">- </w:t>
      </w:r>
      <w:proofErr w:type="spellStart"/>
      <w:r w:rsidRPr="00BD7BD4">
        <w:rPr>
          <w:rFonts w:eastAsia="Calibri" w:cs="Times New Roman"/>
          <w:iCs/>
          <w:color w:val="FF0000"/>
          <w:sz w:val="22"/>
          <w:lang w:val="es-ES"/>
        </w:rPr>
        <w:t>Altisidora</w:t>
      </w:r>
      <w:proofErr w:type="spellEnd"/>
      <w:r w:rsidRPr="00BD7BD4">
        <w:rPr>
          <w:rFonts w:eastAsia="Calibri" w:cs="Times New Roman"/>
          <w:iCs/>
          <w:color w:val="FF0000"/>
          <w:sz w:val="22"/>
          <w:lang w:val="es-ES"/>
        </w:rPr>
        <w:t xml:space="preserve"> (44, 46,57)</w:t>
      </w:r>
    </w:p>
    <w:p w14:paraId="552B51CB" w14:textId="77777777" w:rsidR="00BD7BD4" w:rsidRPr="00BD7BD4" w:rsidRDefault="00BD7BD4" w:rsidP="00BD7BD4">
      <w:pPr>
        <w:tabs>
          <w:tab w:val="left" w:pos="0"/>
        </w:tabs>
        <w:spacing w:after="0" w:line="240" w:lineRule="auto"/>
        <w:rPr>
          <w:rFonts w:eastAsia="Calibri" w:cs="Times New Roman"/>
          <w:iCs/>
          <w:color w:val="FF0000"/>
          <w:sz w:val="22"/>
          <w:lang w:val="es-ES"/>
        </w:rPr>
      </w:pPr>
      <w:r w:rsidRPr="00BD7BD4">
        <w:rPr>
          <w:rFonts w:eastAsia="Calibri" w:cs="Times New Roman"/>
          <w:iCs/>
          <w:color w:val="FF0000"/>
          <w:sz w:val="22"/>
          <w:lang w:val="es-ES"/>
        </w:rPr>
        <w:t xml:space="preserve">- DQ y Doña Rodríguez (48) </w:t>
      </w:r>
    </w:p>
    <w:p w14:paraId="79EDC3D1" w14:textId="77777777" w:rsidR="00BD7BD4" w:rsidRPr="00AE5897" w:rsidRDefault="00BD7BD4" w:rsidP="00BD7BD4">
      <w:pPr>
        <w:tabs>
          <w:tab w:val="left" w:pos="0"/>
        </w:tabs>
        <w:spacing w:after="0" w:line="240" w:lineRule="auto"/>
        <w:rPr>
          <w:rFonts w:eastAsia="Calibri" w:cs="Times New Roman"/>
          <w:iCs/>
          <w:color w:val="FF0000"/>
          <w:sz w:val="22"/>
          <w:lang w:val="es-ES"/>
        </w:rPr>
      </w:pPr>
      <w:r w:rsidRPr="00AE5897">
        <w:rPr>
          <w:rFonts w:eastAsia="Calibri" w:cs="Times New Roman"/>
          <w:iCs/>
          <w:color w:val="FF0000"/>
          <w:sz w:val="22"/>
          <w:lang w:val="es-ES"/>
        </w:rPr>
        <w:t xml:space="preserve">- El morisco Ricote, un alegato en favor de la tolerancia en España (54) </w:t>
      </w:r>
    </w:p>
    <w:p w14:paraId="317E186C" w14:textId="77777777" w:rsidR="00BD7BD4" w:rsidRPr="00AE5897" w:rsidRDefault="00BD7BD4" w:rsidP="00BD7BD4">
      <w:pPr>
        <w:tabs>
          <w:tab w:val="left" w:pos="0"/>
        </w:tabs>
        <w:spacing w:after="0" w:line="240" w:lineRule="auto"/>
        <w:rPr>
          <w:rFonts w:eastAsia="Calibri" w:cs="Times New Roman"/>
          <w:iCs/>
          <w:color w:val="FF0000"/>
          <w:sz w:val="22"/>
          <w:lang w:val="es-ES"/>
        </w:rPr>
      </w:pPr>
      <w:r w:rsidRPr="00AE5897">
        <w:rPr>
          <w:rFonts w:eastAsia="Calibri" w:cs="Times New Roman"/>
          <w:iCs/>
          <w:color w:val="FF0000"/>
          <w:sz w:val="22"/>
          <w:lang w:val="es-ES"/>
        </w:rPr>
        <w:t xml:space="preserve">- Sancho cae en una cueva; reencuentro con </w:t>
      </w:r>
      <w:proofErr w:type="spellStart"/>
      <w:r w:rsidRPr="00AE5897">
        <w:rPr>
          <w:rFonts w:eastAsia="Calibri" w:cs="Times New Roman"/>
          <w:iCs/>
          <w:color w:val="FF0000"/>
          <w:sz w:val="22"/>
          <w:lang w:val="es-ES"/>
        </w:rPr>
        <w:t>dQ</w:t>
      </w:r>
      <w:proofErr w:type="spellEnd"/>
      <w:r w:rsidRPr="00AE5897">
        <w:rPr>
          <w:rFonts w:eastAsia="Calibri" w:cs="Times New Roman"/>
          <w:iCs/>
          <w:color w:val="FF0000"/>
          <w:sz w:val="22"/>
          <w:lang w:val="es-ES"/>
        </w:rPr>
        <w:t xml:space="preserve"> (55) </w:t>
      </w:r>
    </w:p>
    <w:p w14:paraId="4D7BA580" w14:textId="77777777" w:rsidR="00BD7BD4" w:rsidRPr="00BD7BD4" w:rsidRDefault="00BD7BD4" w:rsidP="00BD7BD4">
      <w:pPr>
        <w:tabs>
          <w:tab w:val="left" w:pos="0"/>
        </w:tabs>
        <w:spacing w:after="0" w:line="240" w:lineRule="auto"/>
        <w:rPr>
          <w:rFonts w:eastAsia="Calibri" w:cs="Times New Roman"/>
          <w:iCs/>
          <w:sz w:val="22"/>
          <w:lang w:val="es-ES"/>
        </w:rPr>
      </w:pPr>
      <w:r w:rsidRPr="00BD7BD4">
        <w:rPr>
          <w:rFonts w:eastAsia="Calibri" w:cs="Times New Roman"/>
          <w:iCs/>
          <w:color w:val="FF0000"/>
          <w:sz w:val="22"/>
          <w:lang w:val="es-ES"/>
        </w:rPr>
        <w:t xml:space="preserve">- Duelos de </w:t>
      </w:r>
      <w:proofErr w:type="spellStart"/>
      <w:r w:rsidRPr="00BD7BD4">
        <w:rPr>
          <w:rFonts w:eastAsia="Calibri" w:cs="Times New Roman"/>
          <w:iCs/>
          <w:color w:val="FF0000"/>
          <w:sz w:val="22"/>
          <w:lang w:val="es-ES"/>
        </w:rPr>
        <w:t>dQ</w:t>
      </w:r>
      <w:proofErr w:type="spellEnd"/>
      <w:r w:rsidRPr="00BD7BD4">
        <w:rPr>
          <w:rFonts w:eastAsia="Calibri" w:cs="Times New Roman"/>
          <w:iCs/>
          <w:color w:val="FF0000"/>
          <w:sz w:val="22"/>
          <w:lang w:val="es-ES"/>
        </w:rPr>
        <w:t xml:space="preserve"> con </w:t>
      </w:r>
      <w:proofErr w:type="spellStart"/>
      <w:r w:rsidRPr="00BD7BD4">
        <w:rPr>
          <w:rFonts w:eastAsia="Calibri" w:cs="Times New Roman"/>
          <w:iCs/>
          <w:color w:val="FF0000"/>
          <w:sz w:val="22"/>
          <w:lang w:val="es-ES"/>
        </w:rPr>
        <w:t>Tosilos</w:t>
      </w:r>
      <w:proofErr w:type="spellEnd"/>
      <w:r w:rsidRPr="00BD7BD4">
        <w:rPr>
          <w:rFonts w:eastAsia="Calibri" w:cs="Times New Roman"/>
          <w:iCs/>
          <w:color w:val="FF0000"/>
          <w:sz w:val="22"/>
          <w:lang w:val="es-ES"/>
        </w:rPr>
        <w:t xml:space="preserve"> (56) </w:t>
      </w:r>
    </w:p>
    <w:p w14:paraId="1B88F72B" w14:textId="1B89546C" w:rsidR="00BD7BD4" w:rsidRPr="00BD7BD4" w:rsidRDefault="00BD7BD4" w:rsidP="00BD7BD4">
      <w:pPr>
        <w:tabs>
          <w:tab w:val="left" w:pos="0"/>
        </w:tabs>
        <w:spacing w:after="0" w:line="240" w:lineRule="auto"/>
        <w:rPr>
          <w:rFonts w:eastAsia="Calibri" w:cs="Times New Roman"/>
          <w:iCs/>
          <w:sz w:val="22"/>
          <w:lang w:val="es-ES"/>
        </w:rPr>
      </w:pPr>
      <w:r w:rsidRPr="00BD7BD4">
        <w:rPr>
          <w:rFonts w:eastAsia="Calibri" w:cs="Times New Roman"/>
          <w:iCs/>
          <w:sz w:val="22"/>
          <w:lang w:val="es-ES"/>
        </w:rPr>
        <w:t xml:space="preserve">- Noticias de la continuación de Avellaneda de DQ </w:t>
      </w:r>
      <w:r>
        <w:rPr>
          <w:rFonts w:eastAsia="Calibri" w:cs="Times New Roman"/>
          <w:iCs/>
          <w:sz w:val="22"/>
          <w:lang w:val="es-ES"/>
        </w:rPr>
        <w:t>(59)</w:t>
      </w:r>
    </w:p>
    <w:p w14:paraId="707EF406" w14:textId="77777777" w:rsidR="00BD7BD4" w:rsidRPr="00BD7BD4" w:rsidRDefault="00BD7BD4" w:rsidP="00BD7BD4">
      <w:pPr>
        <w:tabs>
          <w:tab w:val="left" w:pos="0"/>
        </w:tabs>
        <w:spacing w:after="0" w:line="240" w:lineRule="auto"/>
        <w:rPr>
          <w:rFonts w:eastAsia="Calibri" w:cs="Times New Roman"/>
          <w:iCs/>
          <w:color w:val="FF0000"/>
          <w:sz w:val="22"/>
          <w:lang w:val="es-ES"/>
        </w:rPr>
      </w:pPr>
      <w:r w:rsidRPr="00BD7BD4">
        <w:rPr>
          <w:rFonts w:eastAsia="Calibri" w:cs="Times New Roman"/>
          <w:iCs/>
          <w:color w:val="FF0000"/>
          <w:sz w:val="22"/>
          <w:lang w:val="es-ES"/>
        </w:rPr>
        <w:t xml:space="preserve">- DQ y Sancho luchan: crisis entre amo y escudero (60) </w:t>
      </w:r>
    </w:p>
    <w:p w14:paraId="51648E5A" w14:textId="77777777" w:rsidR="00BD7BD4" w:rsidRPr="00BD7BD4" w:rsidRDefault="00BD7BD4" w:rsidP="00BD7BD4">
      <w:pPr>
        <w:tabs>
          <w:tab w:val="left" w:pos="0"/>
        </w:tabs>
        <w:spacing w:after="0" w:line="240" w:lineRule="auto"/>
        <w:rPr>
          <w:rFonts w:eastAsia="Calibri" w:cs="Times New Roman"/>
          <w:iCs/>
          <w:color w:val="FF0000"/>
          <w:sz w:val="22"/>
          <w:lang w:val="es-ES"/>
        </w:rPr>
      </w:pPr>
      <w:r w:rsidRPr="00BD7BD4">
        <w:rPr>
          <w:rFonts w:eastAsia="Calibri" w:cs="Times New Roman"/>
          <w:iCs/>
          <w:color w:val="FF0000"/>
          <w:sz w:val="22"/>
          <w:lang w:val="es-ES"/>
        </w:rPr>
        <w:t xml:space="preserve">- Roque </w:t>
      </w:r>
      <w:proofErr w:type="spellStart"/>
      <w:r w:rsidRPr="00BD7BD4">
        <w:rPr>
          <w:rFonts w:eastAsia="Calibri" w:cs="Times New Roman"/>
          <w:iCs/>
          <w:color w:val="FF0000"/>
          <w:sz w:val="22"/>
          <w:lang w:val="es-ES"/>
        </w:rPr>
        <w:t>Girart</w:t>
      </w:r>
      <w:proofErr w:type="spellEnd"/>
      <w:r w:rsidRPr="00BD7BD4">
        <w:rPr>
          <w:rFonts w:eastAsia="Calibri" w:cs="Times New Roman"/>
          <w:iCs/>
          <w:color w:val="FF0000"/>
          <w:sz w:val="22"/>
          <w:lang w:val="es-ES"/>
        </w:rPr>
        <w:t xml:space="preserve"> y los bandidos (60) </w:t>
      </w:r>
    </w:p>
    <w:p w14:paraId="19B5FC6C" w14:textId="77777777" w:rsidR="00BD7BD4" w:rsidRPr="00BD7BD4" w:rsidRDefault="00BD7BD4" w:rsidP="00BD7BD4">
      <w:pPr>
        <w:tabs>
          <w:tab w:val="left" w:pos="0"/>
        </w:tabs>
        <w:spacing w:after="0" w:line="240" w:lineRule="auto"/>
        <w:rPr>
          <w:rFonts w:eastAsia="Calibri" w:cs="Times New Roman"/>
          <w:iCs/>
          <w:sz w:val="22"/>
          <w:lang w:val="es-ES"/>
        </w:rPr>
      </w:pPr>
      <w:r w:rsidRPr="00BD7BD4">
        <w:rPr>
          <w:rFonts w:eastAsia="Calibri" w:cs="Times New Roman"/>
          <w:iCs/>
          <w:sz w:val="22"/>
          <w:lang w:val="es-ES"/>
        </w:rPr>
        <w:t>- Llegada a Barcelona (61)</w:t>
      </w:r>
    </w:p>
    <w:p w14:paraId="75A17A05" w14:textId="77777777" w:rsidR="00BD7BD4" w:rsidRPr="0053539F" w:rsidRDefault="00BD7BD4" w:rsidP="00BD7BD4">
      <w:pPr>
        <w:tabs>
          <w:tab w:val="left" w:pos="0"/>
        </w:tabs>
        <w:spacing w:after="0" w:line="240" w:lineRule="auto"/>
        <w:rPr>
          <w:rFonts w:eastAsia="Calibri" w:cs="Times New Roman"/>
          <w:iCs/>
          <w:sz w:val="12"/>
          <w:szCs w:val="12"/>
          <w:lang w:val="es-ES"/>
        </w:rPr>
      </w:pPr>
      <w:r w:rsidRPr="00BD7BD4">
        <w:rPr>
          <w:rFonts w:eastAsia="Calibri" w:cs="Times New Roman"/>
          <w:iCs/>
          <w:sz w:val="22"/>
          <w:lang w:val="es-ES"/>
        </w:rPr>
        <w:lastRenderedPageBreak/>
        <w:t xml:space="preserve"> </w:t>
      </w:r>
    </w:p>
    <w:p w14:paraId="4ED31A43" w14:textId="77777777" w:rsidR="00BD7BD4" w:rsidRPr="006B08AD" w:rsidRDefault="00BD7BD4" w:rsidP="00BD7BD4">
      <w:pPr>
        <w:tabs>
          <w:tab w:val="left" w:pos="0"/>
        </w:tabs>
        <w:spacing w:after="0" w:line="240" w:lineRule="auto"/>
        <w:rPr>
          <w:rFonts w:eastAsia="Calibri" w:cs="Times New Roman"/>
          <w:iCs/>
          <w:color w:val="FF0000"/>
          <w:sz w:val="22"/>
          <w:lang w:val="es-ES"/>
        </w:rPr>
      </w:pPr>
      <w:r w:rsidRPr="006B08AD">
        <w:rPr>
          <w:rFonts w:eastAsia="Calibri" w:cs="Times New Roman"/>
          <w:iCs/>
          <w:color w:val="FF0000"/>
          <w:sz w:val="22"/>
          <w:lang w:val="es-ES"/>
        </w:rPr>
        <w:t xml:space="preserve">- La cabeza encantada y </w:t>
      </w:r>
      <w:proofErr w:type="spellStart"/>
      <w:r w:rsidRPr="006B08AD">
        <w:rPr>
          <w:rFonts w:eastAsia="Calibri" w:cs="Times New Roman"/>
          <w:iCs/>
          <w:color w:val="FF0000"/>
          <w:sz w:val="22"/>
          <w:lang w:val="es-ES"/>
        </w:rPr>
        <w:t>dQ</w:t>
      </w:r>
      <w:proofErr w:type="spellEnd"/>
      <w:r w:rsidRPr="006B08AD">
        <w:rPr>
          <w:rFonts w:eastAsia="Calibri" w:cs="Times New Roman"/>
          <w:iCs/>
          <w:color w:val="FF0000"/>
          <w:sz w:val="22"/>
          <w:lang w:val="es-ES"/>
        </w:rPr>
        <w:t xml:space="preserve"> en la imprenta (62) </w:t>
      </w:r>
    </w:p>
    <w:p w14:paraId="13A34D57" w14:textId="77777777" w:rsidR="00BD7BD4" w:rsidRPr="00BD7BD4" w:rsidRDefault="00BD7BD4" w:rsidP="00BD7BD4">
      <w:pPr>
        <w:tabs>
          <w:tab w:val="left" w:pos="0"/>
        </w:tabs>
        <w:spacing w:after="0" w:line="240" w:lineRule="auto"/>
        <w:rPr>
          <w:rFonts w:eastAsia="Calibri" w:cs="Times New Roman"/>
          <w:iCs/>
          <w:color w:val="FF0000"/>
          <w:sz w:val="22"/>
          <w:lang w:val="es-ES"/>
        </w:rPr>
      </w:pPr>
      <w:r w:rsidRPr="00BD7BD4">
        <w:rPr>
          <w:rFonts w:eastAsia="Calibri" w:cs="Times New Roman"/>
          <w:iCs/>
          <w:color w:val="FF0000"/>
          <w:sz w:val="22"/>
          <w:lang w:val="es-ES"/>
        </w:rPr>
        <w:t xml:space="preserve">- La historia de Ana Félix, paralelo al relato del Cautivo (63) </w:t>
      </w:r>
    </w:p>
    <w:p w14:paraId="7ADAC3A4" w14:textId="77777777" w:rsidR="00BD7BD4" w:rsidRPr="00BD7BD4" w:rsidRDefault="00BD7BD4" w:rsidP="00BD7BD4">
      <w:pPr>
        <w:tabs>
          <w:tab w:val="left" w:pos="0"/>
        </w:tabs>
        <w:spacing w:after="0" w:line="240" w:lineRule="auto"/>
        <w:rPr>
          <w:rFonts w:eastAsia="Calibri" w:cs="Times New Roman"/>
          <w:iCs/>
          <w:sz w:val="22"/>
          <w:lang w:val="es-ES"/>
        </w:rPr>
      </w:pPr>
      <w:r w:rsidRPr="00BD7BD4">
        <w:rPr>
          <w:rFonts w:eastAsia="Calibri" w:cs="Times New Roman"/>
          <w:iCs/>
          <w:sz w:val="22"/>
          <w:lang w:val="es-ES"/>
        </w:rPr>
        <w:t xml:space="preserve">- El Caballero de la Blanca Luna y </w:t>
      </w:r>
      <w:proofErr w:type="spellStart"/>
      <w:r w:rsidRPr="00BD7BD4">
        <w:rPr>
          <w:rFonts w:eastAsia="Calibri" w:cs="Times New Roman"/>
          <w:iCs/>
          <w:sz w:val="22"/>
          <w:lang w:val="es-ES"/>
        </w:rPr>
        <w:t>dQ</w:t>
      </w:r>
      <w:proofErr w:type="spellEnd"/>
      <w:r w:rsidRPr="00BD7BD4">
        <w:rPr>
          <w:rFonts w:eastAsia="Calibri" w:cs="Times New Roman"/>
          <w:iCs/>
          <w:sz w:val="22"/>
          <w:lang w:val="es-ES"/>
        </w:rPr>
        <w:t xml:space="preserve">, la derrota física y espiritual (64-66) </w:t>
      </w:r>
    </w:p>
    <w:p w14:paraId="35905DE5" w14:textId="77777777" w:rsidR="00BD7BD4" w:rsidRPr="00BD7BD4" w:rsidRDefault="00BD7BD4" w:rsidP="00BD7BD4">
      <w:pPr>
        <w:tabs>
          <w:tab w:val="left" w:pos="0"/>
        </w:tabs>
        <w:spacing w:after="0" w:line="240" w:lineRule="auto"/>
        <w:rPr>
          <w:rFonts w:eastAsia="Calibri" w:cs="Times New Roman"/>
          <w:iCs/>
          <w:color w:val="FF0000"/>
          <w:sz w:val="22"/>
          <w:lang w:val="es-ES"/>
        </w:rPr>
      </w:pPr>
      <w:r w:rsidRPr="00BD7BD4">
        <w:rPr>
          <w:rFonts w:eastAsia="Calibri" w:cs="Times New Roman"/>
          <w:iCs/>
          <w:color w:val="FF0000"/>
          <w:sz w:val="22"/>
          <w:lang w:val="es-ES"/>
        </w:rPr>
        <w:t xml:space="preserve">- DQ resuelve convertirse en un pastor (67) </w:t>
      </w:r>
    </w:p>
    <w:p w14:paraId="7E6EE2A5" w14:textId="77777777" w:rsidR="00BD7BD4" w:rsidRPr="00BD7BD4" w:rsidRDefault="00BD7BD4" w:rsidP="00BD7BD4">
      <w:pPr>
        <w:tabs>
          <w:tab w:val="left" w:pos="0"/>
        </w:tabs>
        <w:spacing w:after="0" w:line="240" w:lineRule="auto"/>
        <w:rPr>
          <w:rFonts w:eastAsia="Calibri" w:cs="Times New Roman"/>
          <w:iCs/>
          <w:color w:val="FF0000"/>
          <w:sz w:val="22"/>
          <w:lang w:val="es-ES"/>
        </w:rPr>
      </w:pPr>
      <w:r w:rsidRPr="00BD7BD4">
        <w:rPr>
          <w:rFonts w:eastAsia="Calibri" w:cs="Times New Roman"/>
          <w:iCs/>
          <w:color w:val="FF0000"/>
          <w:sz w:val="22"/>
          <w:lang w:val="es-ES"/>
        </w:rPr>
        <w:t xml:space="preserve">- DQ pisoteado por los cerdos (68) </w:t>
      </w:r>
    </w:p>
    <w:p w14:paraId="7EF9C694" w14:textId="77777777" w:rsidR="00BD7BD4" w:rsidRPr="00BD7BD4" w:rsidRDefault="00BD7BD4" w:rsidP="00BD7BD4">
      <w:pPr>
        <w:tabs>
          <w:tab w:val="left" w:pos="0"/>
        </w:tabs>
        <w:spacing w:after="0" w:line="240" w:lineRule="auto"/>
        <w:rPr>
          <w:rFonts w:eastAsia="Calibri" w:cs="Times New Roman"/>
          <w:iCs/>
          <w:color w:val="FF0000"/>
          <w:sz w:val="22"/>
          <w:lang w:val="es-ES"/>
        </w:rPr>
      </w:pPr>
      <w:r w:rsidRPr="00BD7BD4">
        <w:rPr>
          <w:rFonts w:eastAsia="Calibri" w:cs="Times New Roman"/>
          <w:iCs/>
          <w:color w:val="FF0000"/>
          <w:sz w:val="22"/>
          <w:lang w:val="es-ES"/>
        </w:rPr>
        <w:t xml:space="preserve">- Sancho completa su penitencia (71-72) </w:t>
      </w:r>
    </w:p>
    <w:p w14:paraId="4F4418AC" w14:textId="77777777" w:rsidR="00BD7BD4" w:rsidRPr="00BD7BD4" w:rsidRDefault="00BD7BD4" w:rsidP="00BD7BD4">
      <w:pPr>
        <w:tabs>
          <w:tab w:val="left" w:pos="0"/>
        </w:tabs>
        <w:spacing w:after="0" w:line="240" w:lineRule="auto"/>
        <w:rPr>
          <w:rFonts w:eastAsia="Calibri" w:cs="Times New Roman"/>
          <w:iCs/>
          <w:sz w:val="22"/>
          <w:lang w:val="es-ES"/>
        </w:rPr>
      </w:pPr>
      <w:r w:rsidRPr="00BD7BD4">
        <w:rPr>
          <w:rFonts w:eastAsia="Calibri" w:cs="Times New Roman"/>
          <w:iCs/>
          <w:sz w:val="22"/>
          <w:lang w:val="es-ES"/>
        </w:rPr>
        <w:t xml:space="preserve">- El regreso de </w:t>
      </w:r>
      <w:proofErr w:type="spellStart"/>
      <w:r w:rsidRPr="00BD7BD4">
        <w:rPr>
          <w:rFonts w:eastAsia="Calibri" w:cs="Times New Roman"/>
          <w:iCs/>
          <w:sz w:val="22"/>
          <w:lang w:val="es-ES"/>
        </w:rPr>
        <w:t>dQ</w:t>
      </w:r>
      <w:proofErr w:type="spellEnd"/>
      <w:r w:rsidRPr="00BD7BD4">
        <w:rPr>
          <w:rFonts w:eastAsia="Calibri" w:cs="Times New Roman"/>
          <w:iCs/>
          <w:sz w:val="22"/>
          <w:lang w:val="es-ES"/>
        </w:rPr>
        <w:t xml:space="preserve"> a la cordura y su muerte (74).</w:t>
      </w:r>
    </w:p>
    <w:p w14:paraId="02735089" w14:textId="77777777" w:rsidR="00BD7BD4" w:rsidRPr="0053539F" w:rsidRDefault="00BD7BD4" w:rsidP="00BD7BD4">
      <w:pPr>
        <w:spacing w:after="0" w:line="240" w:lineRule="auto"/>
        <w:rPr>
          <w:rFonts w:eastAsia="Calibri" w:cs="Times New Roman"/>
          <w:sz w:val="16"/>
          <w:szCs w:val="16"/>
          <w:lang w:val="es-ES"/>
        </w:rPr>
      </w:pPr>
      <w:r w:rsidRPr="0053539F">
        <w:rPr>
          <w:rFonts w:ascii="Chiller" w:eastAsia="Calibri" w:hAnsi="Chiller" w:cs="Times New Roman"/>
          <w:b/>
          <w:i/>
          <w:iCs/>
          <w:sz w:val="16"/>
          <w:szCs w:val="16"/>
          <w:lang w:val="es-ES"/>
        </w:rPr>
        <w:t xml:space="preserve">    </w:t>
      </w:r>
    </w:p>
    <w:p w14:paraId="413A5D1C" w14:textId="77777777" w:rsidR="00C9163A" w:rsidRPr="005775B8" w:rsidRDefault="00C9163A" w:rsidP="005C7B12">
      <w:pPr>
        <w:pStyle w:val="Normal1"/>
        <w:spacing w:line="240" w:lineRule="auto"/>
        <w:ind w:left="-270" w:right="-286"/>
        <w:contextualSpacing/>
        <w:rPr>
          <w:rFonts w:ascii="Garamond" w:eastAsia="Calibri" w:hAnsi="Garamond" w:cs="Calibri"/>
          <w:b/>
          <w:sz w:val="21"/>
          <w:szCs w:val="21"/>
        </w:rPr>
      </w:pPr>
      <w:r w:rsidRPr="005775B8">
        <w:rPr>
          <w:rFonts w:ascii="Garamond" w:eastAsia="Calibri" w:hAnsi="Garamond" w:cs="Calibri"/>
          <w:b/>
          <w:sz w:val="21"/>
          <w:szCs w:val="21"/>
        </w:rPr>
        <w:t xml:space="preserve">SOU Cares </w:t>
      </w:r>
    </w:p>
    <w:p w14:paraId="7712DB74" w14:textId="77777777" w:rsidR="00C9163A" w:rsidRPr="005775B8" w:rsidRDefault="00C9163A" w:rsidP="005C7B12">
      <w:pPr>
        <w:pStyle w:val="Normal1"/>
        <w:spacing w:line="240" w:lineRule="auto"/>
        <w:ind w:left="-270" w:right="-286"/>
        <w:rPr>
          <w:rFonts w:ascii="Garamond" w:hAnsi="Garamond"/>
          <w:sz w:val="21"/>
          <w:szCs w:val="21"/>
        </w:rPr>
      </w:pPr>
      <w:r w:rsidRPr="005775B8">
        <w:rPr>
          <w:rFonts w:ascii="Garamond" w:eastAsia="Calibri" w:hAnsi="Garamond" w:cs="Calibri"/>
          <w:sz w:val="21"/>
          <w:szCs w:val="21"/>
        </w:rPr>
        <w:t>SOU has a wide range of resources to help you succeed. Our faculty, staff, and administration are dedicated to providing you with the best possible support. The SOU Cares Report allows us to connect you with staff members who can assist with concerns, including financial, health, mental health, wellbeing, legal concerns, family concerns, harassment, assault, study skills, time management, etc. You are also welcome to use the SOU Cares Report to share concerns about yourself, a friend, or a classmate at</w:t>
      </w:r>
      <w:hyperlink r:id="rId7">
        <w:r w:rsidRPr="005775B8">
          <w:rPr>
            <w:rFonts w:ascii="Garamond" w:eastAsia="Calibri" w:hAnsi="Garamond" w:cs="Calibri"/>
            <w:sz w:val="21"/>
            <w:szCs w:val="21"/>
          </w:rPr>
          <w:t xml:space="preserve"> </w:t>
        </w:r>
      </w:hyperlink>
      <w:hyperlink r:id="rId8">
        <w:r w:rsidRPr="005775B8">
          <w:rPr>
            <w:rFonts w:ascii="Garamond" w:eastAsia="Calibri" w:hAnsi="Garamond" w:cs="Calibri"/>
            <w:color w:val="1155CC"/>
            <w:sz w:val="21"/>
            <w:szCs w:val="21"/>
            <w:u w:val="single"/>
          </w:rPr>
          <w:t>http://www.sou.edu/ssi</w:t>
        </w:r>
      </w:hyperlink>
      <w:r w:rsidRPr="005775B8">
        <w:rPr>
          <w:rFonts w:ascii="Garamond" w:eastAsia="Calibri" w:hAnsi="Garamond" w:cs="Calibri"/>
          <w:sz w:val="21"/>
          <w:szCs w:val="21"/>
        </w:rPr>
        <w:t xml:space="preserve">. These concerns can include reports related to academic integrity, harassment, bias, or assault. Reports related to sexual misconduct or sexual assault can be made anonymously or confidentially. Student Support and Intervention provides recourse for students through the Student Code of Conduct, Title IX, Affirmative Action, and other applicable policies, regulations, and laws.  </w:t>
      </w:r>
    </w:p>
    <w:p w14:paraId="2979DAA4" w14:textId="77777777" w:rsidR="00C9163A" w:rsidRPr="009C6378" w:rsidRDefault="00C9163A" w:rsidP="005C7B12">
      <w:pPr>
        <w:pStyle w:val="Normal1"/>
        <w:spacing w:line="240" w:lineRule="auto"/>
        <w:ind w:left="-270" w:right="-286"/>
        <w:rPr>
          <w:rFonts w:ascii="Garamond" w:hAnsi="Garamond"/>
          <w:sz w:val="14"/>
          <w:szCs w:val="14"/>
        </w:rPr>
      </w:pPr>
      <w:r w:rsidRPr="009C6378">
        <w:rPr>
          <w:rFonts w:ascii="Garamond" w:eastAsia="Calibri" w:hAnsi="Garamond" w:cs="Calibri"/>
          <w:sz w:val="14"/>
          <w:szCs w:val="14"/>
        </w:rPr>
        <w:t xml:space="preserve"> </w:t>
      </w:r>
    </w:p>
    <w:p w14:paraId="42C595D4" w14:textId="77777777" w:rsidR="00C9163A" w:rsidRPr="005775B8" w:rsidRDefault="00C9163A" w:rsidP="005C7B12">
      <w:pPr>
        <w:pStyle w:val="Normal1"/>
        <w:spacing w:line="240" w:lineRule="auto"/>
        <w:ind w:left="-270" w:right="-286"/>
        <w:rPr>
          <w:rFonts w:ascii="Garamond" w:hAnsi="Garamond"/>
          <w:sz w:val="21"/>
          <w:szCs w:val="21"/>
        </w:rPr>
      </w:pPr>
      <w:r w:rsidRPr="005775B8">
        <w:rPr>
          <w:rFonts w:ascii="Garamond" w:eastAsia="Calibri" w:hAnsi="Garamond" w:cs="Calibri"/>
          <w:b/>
          <w:sz w:val="21"/>
          <w:szCs w:val="21"/>
        </w:rPr>
        <w:t>Academic Honesty Statement and Code of Student Conduct</w:t>
      </w:r>
    </w:p>
    <w:p w14:paraId="3111AE19" w14:textId="6DAF8A74" w:rsidR="00C9163A" w:rsidRDefault="00C9163A" w:rsidP="005C7B12">
      <w:pPr>
        <w:pStyle w:val="Normal1"/>
        <w:spacing w:line="240" w:lineRule="auto"/>
        <w:ind w:left="-270" w:right="-286"/>
        <w:rPr>
          <w:rFonts w:ascii="Garamond" w:eastAsia="Calibri" w:hAnsi="Garamond" w:cs="Calibri"/>
          <w:sz w:val="21"/>
          <w:szCs w:val="21"/>
        </w:rPr>
      </w:pPr>
      <w:r w:rsidRPr="005775B8">
        <w:rPr>
          <w:rFonts w:ascii="Garamond" w:eastAsia="Calibri" w:hAnsi="Garamond" w:cs="Calibri"/>
          <w:sz w:val="21"/>
          <w:szCs w:val="21"/>
        </w:rPr>
        <w:t>Students are expected to maintain academic integrity and honesty in completion of all work for this class. According to SOU’s Student Code of Conduct: “Acts of academic misconduct involve the use or attempted use of any method that enables a student to misrepresent the quality or integrity of his or her academic work and are prohibited.”</w:t>
      </w:r>
      <w:r w:rsidRPr="005775B8">
        <w:rPr>
          <w:rFonts w:ascii="Garamond" w:hAnsi="Garamond"/>
          <w:sz w:val="21"/>
          <w:szCs w:val="21"/>
        </w:rPr>
        <w:t xml:space="preserve"> </w:t>
      </w:r>
      <w:r w:rsidRPr="005775B8">
        <w:rPr>
          <w:rFonts w:ascii="Garamond" w:eastAsia="Calibri" w:hAnsi="Garamond" w:cs="Calibri"/>
          <w:sz w:val="21"/>
          <w:szCs w:val="21"/>
        </w:rPr>
        <w:t>Such acts include, but are not limited to: copying from the work of another, and/or allowing another student to copy from one’s own work; unauthorized use of materials during exams; intentional or unintentional failure to acknowledge the ideas or words of another that have been taken from any published or unpublished source; placing one’s name on papers, reports, or other documents that are the work of another individual; submission of work resulting from inappropriate collaboration or assistance; submission of the same paper or project for separate courses without prior authorization by faculty members; and/or knowingly aiding in or inciting the academic dishonesty of another.</w:t>
      </w:r>
      <w:r w:rsidRPr="005775B8">
        <w:rPr>
          <w:rFonts w:ascii="Garamond" w:hAnsi="Garamond"/>
          <w:sz w:val="21"/>
          <w:szCs w:val="21"/>
        </w:rPr>
        <w:t xml:space="preserve"> </w:t>
      </w:r>
      <w:r w:rsidRPr="005775B8">
        <w:rPr>
          <w:rFonts w:ascii="Garamond" w:eastAsia="Calibri" w:hAnsi="Garamond" w:cs="Calibri"/>
          <w:sz w:val="21"/>
          <w:szCs w:val="21"/>
        </w:rPr>
        <w:t>Any incident of academic dishonesty will be subject to disciplinary action(s) as outlined in SOU’s Code of Student Conduct</w:t>
      </w:r>
      <w:hyperlink r:id="rId9" w:history="1">
        <w:r w:rsidRPr="005775B8">
          <w:rPr>
            <w:rStyle w:val="Hyperlink"/>
            <w:rFonts w:ascii="Garamond" w:eastAsia="Calibri" w:hAnsi="Garamond" w:cs="Calibri"/>
            <w:sz w:val="21"/>
            <w:szCs w:val="21"/>
          </w:rPr>
          <w:t xml:space="preserve">: </w:t>
        </w:r>
        <w:r w:rsidRPr="005775B8">
          <w:rPr>
            <w:rStyle w:val="Hyperlink"/>
            <w:rFonts w:ascii="Garamond" w:eastAsia="Times New Roman" w:hAnsi="Garamond" w:cs="Times New Roman"/>
            <w:sz w:val="21"/>
            <w:szCs w:val="21"/>
          </w:rPr>
          <w:t>https://inside.sou.edu/assets/policies/CodeofStudentConduct.pdf</w:t>
        </w:r>
      </w:hyperlink>
      <w:r w:rsidRPr="005775B8">
        <w:rPr>
          <w:rStyle w:val="Hyperlink"/>
          <w:rFonts w:ascii="Garamond" w:eastAsia="Times New Roman" w:hAnsi="Garamond" w:cs="Times New Roman"/>
          <w:sz w:val="21"/>
          <w:szCs w:val="21"/>
        </w:rPr>
        <w:t xml:space="preserve"> </w:t>
      </w:r>
      <w:r w:rsidRPr="005775B8">
        <w:rPr>
          <w:rFonts w:ascii="Garamond" w:eastAsia="Calibri" w:hAnsi="Garamond" w:cs="Calibri"/>
          <w:sz w:val="21"/>
          <w:szCs w:val="21"/>
        </w:rPr>
        <w:t xml:space="preserve">In case of loss, theft, destruction or dispute over authorship, always retain a copy of any work you produce and submit for grades.  Retain all written work that has been graded and handed back to you. </w:t>
      </w:r>
    </w:p>
    <w:p w14:paraId="68F4320C" w14:textId="77777777" w:rsidR="009C6378" w:rsidRPr="00BD2375" w:rsidRDefault="009C6378" w:rsidP="005C7B12">
      <w:pPr>
        <w:pStyle w:val="Normal1"/>
        <w:spacing w:line="240" w:lineRule="auto"/>
        <w:ind w:left="-270" w:right="-286"/>
        <w:rPr>
          <w:rFonts w:ascii="Garamond" w:hAnsi="Garamond"/>
          <w:sz w:val="14"/>
          <w:szCs w:val="14"/>
        </w:rPr>
      </w:pPr>
    </w:p>
    <w:p w14:paraId="4B9DD6BC" w14:textId="77777777" w:rsidR="00C9163A" w:rsidRPr="005775B8" w:rsidRDefault="00C9163A" w:rsidP="005C7B12">
      <w:pPr>
        <w:pStyle w:val="Normal1"/>
        <w:spacing w:line="240" w:lineRule="auto"/>
        <w:ind w:left="-270" w:right="-286"/>
        <w:rPr>
          <w:rFonts w:ascii="Garamond" w:hAnsi="Garamond"/>
          <w:sz w:val="21"/>
          <w:szCs w:val="21"/>
        </w:rPr>
      </w:pPr>
      <w:r w:rsidRPr="005775B8">
        <w:rPr>
          <w:rFonts w:ascii="Garamond" w:eastAsia="Calibri" w:hAnsi="Garamond" w:cs="Calibri"/>
          <w:b/>
          <w:sz w:val="21"/>
          <w:szCs w:val="21"/>
        </w:rPr>
        <w:t>Statement on Title IX and Mandatory Reporting</w:t>
      </w:r>
      <w:r w:rsidRPr="005775B8">
        <w:rPr>
          <w:rFonts w:ascii="Garamond" w:eastAsia="Calibri" w:hAnsi="Garamond" w:cs="Calibri"/>
          <w:sz w:val="21"/>
          <w:szCs w:val="21"/>
        </w:rPr>
        <w:t xml:space="preserve"> </w:t>
      </w:r>
    </w:p>
    <w:p w14:paraId="0143D2D3" w14:textId="7B30E088" w:rsidR="00C9163A" w:rsidRDefault="00C9163A" w:rsidP="005C7B12">
      <w:pPr>
        <w:pStyle w:val="Normal1"/>
        <w:spacing w:line="240" w:lineRule="auto"/>
        <w:ind w:left="-270" w:right="-286"/>
        <w:rPr>
          <w:rFonts w:ascii="Garamond" w:eastAsia="Calibri" w:hAnsi="Garamond" w:cs="Calibri"/>
          <w:sz w:val="21"/>
          <w:szCs w:val="21"/>
        </w:rPr>
      </w:pPr>
      <w:r w:rsidRPr="005775B8">
        <w:rPr>
          <w:rFonts w:ascii="Garamond" w:eastAsia="Calibri" w:hAnsi="Garamond" w:cs="Calibri"/>
          <w:sz w:val="21"/>
          <w:szCs w:val="21"/>
        </w:rPr>
        <w:t>Federal law requires that employees of institutions of higher learning (faculty, staff and</w:t>
      </w:r>
      <w:r w:rsidRPr="005775B8">
        <w:rPr>
          <w:rFonts w:ascii="Garamond" w:hAnsi="Garamond"/>
          <w:sz w:val="21"/>
          <w:szCs w:val="21"/>
        </w:rPr>
        <w:t xml:space="preserve"> </w:t>
      </w:r>
      <w:r w:rsidRPr="005775B8">
        <w:rPr>
          <w:rFonts w:ascii="Garamond" w:eastAsia="Calibri" w:hAnsi="Garamond" w:cs="Calibri"/>
          <w:sz w:val="21"/>
          <w:szCs w:val="21"/>
        </w:rPr>
        <w:t xml:space="preserve">administrators) report to a Title IX officer any time they become aware that a student is a victim or perpetrator of gender-based bias, sexual harassment, sexual assault, domestic violence, or stalking. Further, Oregon law requires a mandatory report to law enforcement of any physical or emotional abuse of a child or other protected person, including elders and people with disabilities, </w:t>
      </w:r>
      <w:r w:rsidRPr="005775B8">
        <w:rPr>
          <w:rFonts w:ascii="Garamond" w:eastAsia="Calibri" w:hAnsi="Garamond" w:cs="Calibri"/>
          <w:i/>
          <w:sz w:val="21"/>
          <w:szCs w:val="21"/>
        </w:rPr>
        <w:t xml:space="preserve">or </w:t>
      </w:r>
      <w:r w:rsidRPr="005775B8">
        <w:rPr>
          <w:rFonts w:ascii="Garamond" w:eastAsia="Calibri" w:hAnsi="Garamond" w:cs="Calibri"/>
          <w:sz w:val="21"/>
          <w:szCs w:val="21"/>
        </w:rPr>
        <w:t xml:space="preserve">when a child or other protected person is perceived to be in danger of physical or emotional abuse. If you are the victim of sexual or physical abuse and wish to make a confidential disclosure please use the confidential advising available at </w:t>
      </w:r>
      <w:hyperlink r:id="rId10">
        <w:r w:rsidRPr="005775B8">
          <w:rPr>
            <w:rFonts w:ascii="Garamond" w:eastAsia="Calibri" w:hAnsi="Garamond" w:cs="Calibri"/>
            <w:color w:val="1155CC"/>
            <w:sz w:val="21"/>
            <w:szCs w:val="21"/>
            <w:u w:val="single"/>
          </w:rPr>
          <w:t>http://www.sou.edu/ssi/confidential-advisors.html</w:t>
        </w:r>
      </w:hyperlink>
      <w:r w:rsidRPr="005775B8">
        <w:rPr>
          <w:rFonts w:ascii="Garamond" w:eastAsia="Calibri" w:hAnsi="Garamond" w:cs="Calibri"/>
          <w:sz w:val="21"/>
          <w:szCs w:val="21"/>
        </w:rPr>
        <w:t xml:space="preserve">, or use Southern Oregon University's Anonymous Harassment, Violence, and Interpersonal Misconduct Reporting Form: </w:t>
      </w:r>
      <w:hyperlink r:id="rId11" w:history="1">
        <w:r w:rsidRPr="005775B8">
          <w:rPr>
            <w:rStyle w:val="Hyperlink"/>
            <w:rFonts w:ascii="Garamond" w:hAnsi="Garamond"/>
            <w:sz w:val="21"/>
            <w:szCs w:val="21"/>
          </w:rPr>
          <w:t>https://jfe.qualtrics.com/form/SV_7R7CCBciGNL473L</w:t>
        </w:r>
      </w:hyperlink>
      <w:r w:rsidRPr="005775B8">
        <w:rPr>
          <w:rFonts w:ascii="Garamond" w:eastAsia="Calibri" w:hAnsi="Garamond" w:cs="Calibri"/>
          <w:sz w:val="21"/>
          <w:szCs w:val="21"/>
        </w:rPr>
        <w:t xml:space="preserve"> </w:t>
      </w:r>
    </w:p>
    <w:p w14:paraId="1D22AA02" w14:textId="77777777" w:rsidR="009C6378" w:rsidRPr="00BD2375" w:rsidRDefault="009C6378" w:rsidP="005C7B12">
      <w:pPr>
        <w:pStyle w:val="Normal1"/>
        <w:spacing w:line="240" w:lineRule="auto"/>
        <w:ind w:left="-270" w:right="-286"/>
        <w:rPr>
          <w:rFonts w:ascii="Garamond" w:hAnsi="Garamond"/>
          <w:sz w:val="14"/>
          <w:szCs w:val="14"/>
        </w:rPr>
      </w:pPr>
    </w:p>
    <w:p w14:paraId="4EDD75ED" w14:textId="19C63C9C" w:rsidR="00C9163A" w:rsidRPr="005775B8" w:rsidRDefault="00C9163A" w:rsidP="005C7B12">
      <w:pPr>
        <w:pStyle w:val="Normal1"/>
        <w:spacing w:line="240" w:lineRule="auto"/>
        <w:ind w:left="-270" w:right="-286"/>
        <w:rPr>
          <w:rFonts w:ascii="Garamond" w:hAnsi="Garamond"/>
          <w:sz w:val="21"/>
          <w:szCs w:val="21"/>
        </w:rPr>
      </w:pPr>
      <w:r w:rsidRPr="005775B8">
        <w:rPr>
          <w:rFonts w:ascii="Garamond" w:eastAsia="Calibri" w:hAnsi="Garamond" w:cs="Calibri"/>
          <w:b/>
          <w:sz w:val="21"/>
          <w:szCs w:val="21"/>
        </w:rPr>
        <w:t>SOU Academic Support/Disability Resources:</w:t>
      </w:r>
    </w:p>
    <w:p w14:paraId="2101DB88" w14:textId="77777777" w:rsidR="00C9163A" w:rsidRPr="005775B8" w:rsidRDefault="00C9163A" w:rsidP="005C7B12">
      <w:pPr>
        <w:pStyle w:val="Normal1"/>
        <w:spacing w:line="240" w:lineRule="auto"/>
        <w:ind w:left="-270" w:right="-286"/>
        <w:rPr>
          <w:rFonts w:ascii="Garamond" w:hAnsi="Garamond"/>
          <w:sz w:val="21"/>
          <w:szCs w:val="21"/>
        </w:rPr>
      </w:pPr>
      <w:r w:rsidRPr="005775B8">
        <w:rPr>
          <w:rFonts w:ascii="Garamond" w:eastAsia="Calibri" w:hAnsi="Garamond" w:cs="Calibri"/>
          <w:sz w:val="21"/>
          <w:szCs w:val="21"/>
        </w:rPr>
        <w:t>To support students with disabilities in acquiring accessible books and materials, and in planning their study and time management strategies, SOU requires all professors to include information regarding Academic Support and Disability Resources on course syllabi. It is the policy of Southern Oregon University that no otherwise qualified person shall, solely by reason of disability, be denied access to, participation in, or benefits of any service, program, or activity operated by the University. Qualified persons shall receive reasonable accommodation/modification needed to ensure equal access to employment, educational opportunities, programs, and activities in the most appropriate, integrated setting, except when such accommodation creates undue hardship on the part of the provider. These policies are in compliance with Section 504 of the Rehabilitation Act of 1974, the Americans with Disabilities Act of 1990, and other applicable federal and state regulations that prohibit discrimination on the basis of disability.</w:t>
      </w:r>
    </w:p>
    <w:p w14:paraId="5F4FA4B4" w14:textId="77777777" w:rsidR="00C9163A" w:rsidRPr="005775B8" w:rsidRDefault="00C9163A" w:rsidP="005C7B12">
      <w:pPr>
        <w:pStyle w:val="Normal1"/>
        <w:spacing w:line="240" w:lineRule="auto"/>
        <w:ind w:left="-270" w:right="-286"/>
        <w:rPr>
          <w:rFonts w:ascii="Garamond" w:hAnsi="Garamond"/>
          <w:sz w:val="21"/>
          <w:szCs w:val="21"/>
        </w:rPr>
      </w:pPr>
      <w:r w:rsidRPr="005775B8">
        <w:rPr>
          <w:rFonts w:ascii="Garamond" w:eastAsia="Calibri" w:hAnsi="Garamond" w:cs="Calibri"/>
          <w:sz w:val="21"/>
          <w:szCs w:val="21"/>
        </w:rPr>
        <w:t xml:space="preserve"> </w:t>
      </w:r>
    </w:p>
    <w:p w14:paraId="403297AB" w14:textId="6F520E59" w:rsidR="002E7065" w:rsidRDefault="00C9163A" w:rsidP="005C7B12">
      <w:pPr>
        <w:pStyle w:val="Normal1"/>
        <w:spacing w:line="240" w:lineRule="auto"/>
        <w:ind w:left="-270" w:right="-286"/>
      </w:pPr>
      <w:r w:rsidRPr="005775B8">
        <w:rPr>
          <w:rFonts w:ascii="Garamond" w:eastAsia="Calibri" w:hAnsi="Garamond" w:cs="Calibri"/>
          <w:sz w:val="21"/>
          <w:szCs w:val="21"/>
        </w:rPr>
        <w:t xml:space="preserve">If you are in need of support because of a documented disability (whether it be learning, mobility, psychiatric, health-related, or sensory) you may be eligible for academic or other accommodations through Disability Resources. See the Disability Resources webpage at </w:t>
      </w:r>
      <w:hyperlink r:id="rId12" w:tgtFrame="_blank" w:history="1">
        <w:r w:rsidRPr="005775B8">
          <w:rPr>
            <w:rStyle w:val="Hyperlink"/>
            <w:rFonts w:ascii="Garamond" w:eastAsia="Calibri" w:hAnsi="Garamond" w:cs="Calibri"/>
            <w:sz w:val="21"/>
            <w:szCs w:val="21"/>
          </w:rPr>
          <w:t>www.sou.edu/dr</w:t>
        </w:r>
      </w:hyperlink>
      <w:r w:rsidRPr="005775B8">
        <w:rPr>
          <w:rFonts w:ascii="Garamond" w:eastAsia="Calibri" w:hAnsi="Garamond" w:cs="Calibri"/>
          <w:sz w:val="21"/>
          <w:szCs w:val="21"/>
        </w:rPr>
        <w:t xml:space="preserve"> for more information or to schedule an appointment. If you are already working with Disability Resources, make sure to request your accommodations for this course as quickly as possible to ensure that you have the best possible access.</w:t>
      </w:r>
    </w:p>
    <w:sectPr w:rsidR="002E7065" w:rsidSect="006F11D2">
      <w:type w:val="continuous"/>
      <w:pgSz w:w="12242" w:h="15842" w:code="1"/>
      <w:pgMar w:top="864" w:right="864" w:bottom="720" w:left="864" w:header="42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8C1E1" w14:textId="77777777" w:rsidR="00935620" w:rsidRDefault="00935620" w:rsidP="00F87CAB">
      <w:pPr>
        <w:spacing w:after="0" w:line="240" w:lineRule="auto"/>
      </w:pPr>
      <w:r>
        <w:separator/>
      </w:r>
    </w:p>
  </w:endnote>
  <w:endnote w:type="continuationSeparator" w:id="0">
    <w:p w14:paraId="6C0521DA" w14:textId="77777777" w:rsidR="00935620" w:rsidRDefault="00935620" w:rsidP="00F87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veling _Typewriter">
    <w:altName w:val="Calibri"/>
    <w:panose1 w:val="020B0604020202020204"/>
    <w:charset w:val="00"/>
    <w:family w:val="auto"/>
    <w:pitch w:val="variable"/>
    <w:sig w:usb0="A000002F" w:usb1="4000004A" w:usb2="00000000" w:usb3="00000000" w:csb0="00000111" w:csb1="00000000"/>
  </w:font>
  <w:font w:name="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hiller">
    <w:altName w:val="Calibri"/>
    <w:panose1 w:val="020B06040202020202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048BF" w14:textId="77777777" w:rsidR="00935620" w:rsidRDefault="00935620" w:rsidP="00F87CAB">
      <w:pPr>
        <w:spacing w:after="0" w:line="240" w:lineRule="auto"/>
      </w:pPr>
      <w:r>
        <w:separator/>
      </w:r>
    </w:p>
  </w:footnote>
  <w:footnote w:type="continuationSeparator" w:id="0">
    <w:p w14:paraId="27669E44" w14:textId="77777777" w:rsidR="00935620" w:rsidRDefault="00935620" w:rsidP="00F87C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0761121"/>
      <w:docPartObj>
        <w:docPartGallery w:val="Page Numbers (Top of Page)"/>
        <w:docPartUnique/>
      </w:docPartObj>
    </w:sdtPr>
    <w:sdtEndPr>
      <w:rPr>
        <w:rFonts w:ascii="Traveling _Typewriter" w:hAnsi="Traveling _Typewriter"/>
      </w:rPr>
    </w:sdtEndPr>
    <w:sdtContent>
      <w:p w14:paraId="1C0F368A" w14:textId="5A8EE396" w:rsidR="00B041E4" w:rsidRPr="00F87CAB" w:rsidRDefault="001A3932" w:rsidP="00823BF4">
        <w:pPr>
          <w:spacing w:after="0" w:line="240" w:lineRule="auto"/>
          <w:rPr>
            <w:rFonts w:ascii="Traveling _Typewriter" w:hAnsi="Traveling _Typewriter"/>
          </w:rPr>
        </w:pPr>
        <w:r w:rsidRPr="00F87CAB">
          <w:rPr>
            <w:rFonts w:ascii="Traveling _Typewriter" w:eastAsia="Calibri" w:hAnsi="Traveling _Typewriter" w:cs="Times New Roman"/>
            <w:b/>
            <w:szCs w:val="24"/>
          </w:rPr>
          <w:t>S</w:t>
        </w:r>
        <w:r w:rsidR="00F87CAB" w:rsidRPr="00F87CAB">
          <w:rPr>
            <w:rFonts w:ascii="Traveling _Typewriter" w:eastAsia="Calibri" w:hAnsi="Traveling _Typewriter" w:cs="Times New Roman"/>
            <w:b/>
            <w:szCs w:val="24"/>
          </w:rPr>
          <w:t>PAN</w:t>
        </w:r>
        <w:r w:rsidRPr="00F87CAB">
          <w:rPr>
            <w:rFonts w:ascii="Traveling _Typewriter" w:eastAsia="Calibri" w:hAnsi="Traveling _Typewriter" w:cs="Times New Roman"/>
            <w:b/>
            <w:szCs w:val="24"/>
          </w:rPr>
          <w:t xml:space="preserve"> </w:t>
        </w:r>
        <w:r w:rsidR="00F87CAB" w:rsidRPr="00F87CAB">
          <w:rPr>
            <w:rFonts w:ascii="Traveling _Typewriter" w:eastAsia="Calibri" w:hAnsi="Traveling _Typewriter" w:cs="Times New Roman"/>
            <w:b/>
            <w:szCs w:val="24"/>
          </w:rPr>
          <w:t>5</w:t>
        </w:r>
        <w:r w:rsidR="00994AEE">
          <w:rPr>
            <w:rFonts w:ascii="Traveling _Typewriter" w:eastAsia="Calibri" w:hAnsi="Traveling _Typewriter" w:cs="Times New Roman"/>
            <w:b/>
            <w:szCs w:val="24"/>
          </w:rPr>
          <w:t>22</w:t>
        </w:r>
        <w:r w:rsidRPr="00F87CAB">
          <w:rPr>
            <w:rFonts w:ascii="Traveling _Typewriter" w:eastAsia="Calibri" w:hAnsi="Traveling _Typewriter" w:cs="Times New Roman"/>
            <w:b/>
            <w:szCs w:val="24"/>
          </w:rPr>
          <w:t xml:space="preserve"> </w:t>
        </w:r>
        <w:r w:rsidRPr="00F87CAB">
          <w:rPr>
            <w:rFonts w:ascii="Traveling _Typewriter" w:eastAsia="Calibri" w:hAnsi="Traveling _Typewriter" w:cs="Times New Roman"/>
            <w:b/>
            <w:i/>
            <w:szCs w:val="24"/>
          </w:rPr>
          <w:t xml:space="preserve">Don </w:t>
        </w:r>
        <w:proofErr w:type="spellStart"/>
        <w:r w:rsidRPr="00F87CAB">
          <w:rPr>
            <w:rFonts w:ascii="Traveling _Typewriter" w:eastAsia="Calibri" w:hAnsi="Traveling _Typewriter" w:cs="Times New Roman"/>
            <w:b/>
            <w:i/>
            <w:szCs w:val="24"/>
          </w:rPr>
          <w:t>Quijote</w:t>
        </w:r>
        <w:proofErr w:type="spellEnd"/>
        <w:r w:rsidR="00F87CAB" w:rsidRPr="00F87CAB">
          <w:rPr>
            <w:rFonts w:ascii="Traveling _Typewriter" w:eastAsia="Calibri" w:hAnsi="Traveling _Typewriter" w:cs="Times New Roman"/>
            <w:b/>
            <w:i/>
            <w:szCs w:val="24"/>
          </w:rPr>
          <w:t xml:space="preserve"> </w:t>
        </w:r>
        <w:r w:rsidR="00F87CAB" w:rsidRPr="00F87CAB">
          <w:rPr>
            <w:rFonts w:ascii="Traveling _Typewriter" w:eastAsia="Calibri" w:hAnsi="Traveling _Typewriter" w:cs="Times New Roman"/>
            <w:b/>
            <w:szCs w:val="24"/>
          </w:rPr>
          <w:t>&amp; the Modern World</w:t>
        </w:r>
        <w:r w:rsidRPr="00F87CAB">
          <w:rPr>
            <w:rFonts w:ascii="Traveling _Typewriter" w:eastAsia="Calibri" w:hAnsi="Traveling _Typewriter" w:cs="Times New Roman"/>
            <w:b/>
            <w:szCs w:val="24"/>
          </w:rPr>
          <w:t xml:space="preserve">               Dr. Eduardo Olid Guerrero    </w:t>
        </w:r>
        <w:r w:rsidRPr="00E85068">
          <w:rPr>
            <w:rFonts w:ascii="Traveling _Typewriter" w:hAnsi="Traveling _Typewriter"/>
            <w:b/>
          </w:rPr>
          <w:fldChar w:fldCharType="begin"/>
        </w:r>
        <w:r w:rsidRPr="00F87CAB">
          <w:rPr>
            <w:rFonts w:ascii="Traveling _Typewriter" w:hAnsi="Traveling _Typewriter"/>
            <w:b/>
          </w:rPr>
          <w:instrText xml:space="preserve"> PAGE   \* MERGEFORMAT </w:instrText>
        </w:r>
        <w:r w:rsidRPr="00E85068">
          <w:rPr>
            <w:rFonts w:ascii="Traveling _Typewriter" w:hAnsi="Traveling _Typewriter"/>
            <w:b/>
          </w:rPr>
          <w:fldChar w:fldCharType="separate"/>
        </w:r>
        <w:r w:rsidR="004C28F8">
          <w:rPr>
            <w:rFonts w:ascii="Traveling _Typewriter" w:hAnsi="Traveling _Typewriter"/>
            <w:b/>
            <w:noProof/>
          </w:rPr>
          <w:t>1</w:t>
        </w:r>
        <w:r w:rsidRPr="00E85068">
          <w:rPr>
            <w:rFonts w:ascii="Traveling _Typewriter" w:hAnsi="Traveling _Typewriter"/>
            <w:b/>
          </w:rPr>
          <w:fldChar w:fldCharType="end"/>
        </w:r>
      </w:p>
    </w:sdtContent>
  </w:sdt>
  <w:p w14:paraId="0EAC0F7F" w14:textId="77777777" w:rsidR="00B041E4" w:rsidRPr="00F87CAB" w:rsidRDefault="00935620" w:rsidP="008E127D">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BD4"/>
    <w:rsid w:val="000064B4"/>
    <w:rsid w:val="000434AB"/>
    <w:rsid w:val="000742D7"/>
    <w:rsid w:val="000816AA"/>
    <w:rsid w:val="0009020B"/>
    <w:rsid w:val="000B12EF"/>
    <w:rsid w:val="000B3C80"/>
    <w:rsid w:val="000B761D"/>
    <w:rsid w:val="000C68A7"/>
    <w:rsid w:val="001118BA"/>
    <w:rsid w:val="001279FB"/>
    <w:rsid w:val="00134A0A"/>
    <w:rsid w:val="0014522F"/>
    <w:rsid w:val="001730FE"/>
    <w:rsid w:val="00173EDD"/>
    <w:rsid w:val="0017580D"/>
    <w:rsid w:val="001960ED"/>
    <w:rsid w:val="001A3932"/>
    <w:rsid w:val="001A4FC8"/>
    <w:rsid w:val="001A74B2"/>
    <w:rsid w:val="001B1C64"/>
    <w:rsid w:val="001C30F8"/>
    <w:rsid w:val="001C4EED"/>
    <w:rsid w:val="001D48BF"/>
    <w:rsid w:val="001E1FA6"/>
    <w:rsid w:val="001E3B7F"/>
    <w:rsid w:val="002030DF"/>
    <w:rsid w:val="0024788E"/>
    <w:rsid w:val="002520A2"/>
    <w:rsid w:val="00263F82"/>
    <w:rsid w:val="00271C21"/>
    <w:rsid w:val="0027318B"/>
    <w:rsid w:val="002769CE"/>
    <w:rsid w:val="002773C0"/>
    <w:rsid w:val="002B2DBC"/>
    <w:rsid w:val="002C18BF"/>
    <w:rsid w:val="002D3977"/>
    <w:rsid w:val="002D4614"/>
    <w:rsid w:val="002D7A0A"/>
    <w:rsid w:val="002E60A3"/>
    <w:rsid w:val="002E7065"/>
    <w:rsid w:val="0031394D"/>
    <w:rsid w:val="003623F7"/>
    <w:rsid w:val="00363E41"/>
    <w:rsid w:val="00382E6C"/>
    <w:rsid w:val="00386273"/>
    <w:rsid w:val="003A46B0"/>
    <w:rsid w:val="003A5D39"/>
    <w:rsid w:val="003C77AC"/>
    <w:rsid w:val="0041665C"/>
    <w:rsid w:val="004220C0"/>
    <w:rsid w:val="004324CC"/>
    <w:rsid w:val="004407BE"/>
    <w:rsid w:val="004473E0"/>
    <w:rsid w:val="004971BB"/>
    <w:rsid w:val="00497EE8"/>
    <w:rsid w:val="004A0BC5"/>
    <w:rsid w:val="004A0CE6"/>
    <w:rsid w:val="004A1E60"/>
    <w:rsid w:val="004A30A0"/>
    <w:rsid w:val="004B24AA"/>
    <w:rsid w:val="004C22A2"/>
    <w:rsid w:val="004C28F8"/>
    <w:rsid w:val="004C33B7"/>
    <w:rsid w:val="004C55A0"/>
    <w:rsid w:val="004F11EE"/>
    <w:rsid w:val="005056BA"/>
    <w:rsid w:val="005058DF"/>
    <w:rsid w:val="005101B2"/>
    <w:rsid w:val="005228DE"/>
    <w:rsid w:val="00532D6B"/>
    <w:rsid w:val="0053539F"/>
    <w:rsid w:val="00541F88"/>
    <w:rsid w:val="0055304E"/>
    <w:rsid w:val="00555447"/>
    <w:rsid w:val="005904B7"/>
    <w:rsid w:val="005B2AA5"/>
    <w:rsid w:val="005B338D"/>
    <w:rsid w:val="005B3E44"/>
    <w:rsid w:val="005C542F"/>
    <w:rsid w:val="005C7B12"/>
    <w:rsid w:val="005E0E8C"/>
    <w:rsid w:val="005E186D"/>
    <w:rsid w:val="0061437B"/>
    <w:rsid w:val="0063059A"/>
    <w:rsid w:val="006534D7"/>
    <w:rsid w:val="006958DC"/>
    <w:rsid w:val="006B08AD"/>
    <w:rsid w:val="006B640F"/>
    <w:rsid w:val="006F11D2"/>
    <w:rsid w:val="006F2C1C"/>
    <w:rsid w:val="0072124A"/>
    <w:rsid w:val="007358EB"/>
    <w:rsid w:val="007671E5"/>
    <w:rsid w:val="00780EF7"/>
    <w:rsid w:val="007A3A71"/>
    <w:rsid w:val="007A4369"/>
    <w:rsid w:val="007B5269"/>
    <w:rsid w:val="007D70B7"/>
    <w:rsid w:val="007E178E"/>
    <w:rsid w:val="007E4235"/>
    <w:rsid w:val="00820632"/>
    <w:rsid w:val="00830A94"/>
    <w:rsid w:val="00833542"/>
    <w:rsid w:val="008349FE"/>
    <w:rsid w:val="0084670B"/>
    <w:rsid w:val="00855667"/>
    <w:rsid w:val="00855F5D"/>
    <w:rsid w:val="008711DB"/>
    <w:rsid w:val="00897B9C"/>
    <w:rsid w:val="008A0E9E"/>
    <w:rsid w:val="008A4F5F"/>
    <w:rsid w:val="008A7AD0"/>
    <w:rsid w:val="008B4E86"/>
    <w:rsid w:val="008C595B"/>
    <w:rsid w:val="008D55AB"/>
    <w:rsid w:val="008E4597"/>
    <w:rsid w:val="008E5607"/>
    <w:rsid w:val="00905ADB"/>
    <w:rsid w:val="0091487E"/>
    <w:rsid w:val="00935620"/>
    <w:rsid w:val="009362B9"/>
    <w:rsid w:val="00937EE3"/>
    <w:rsid w:val="00975C57"/>
    <w:rsid w:val="009866FF"/>
    <w:rsid w:val="0099242D"/>
    <w:rsid w:val="00994AEE"/>
    <w:rsid w:val="009A6B49"/>
    <w:rsid w:val="009B6EAE"/>
    <w:rsid w:val="009C6378"/>
    <w:rsid w:val="009D3DF6"/>
    <w:rsid w:val="009E0061"/>
    <w:rsid w:val="00A200DE"/>
    <w:rsid w:val="00A36CA1"/>
    <w:rsid w:val="00A40E22"/>
    <w:rsid w:val="00A62C86"/>
    <w:rsid w:val="00A8001E"/>
    <w:rsid w:val="00A83EA2"/>
    <w:rsid w:val="00A9228A"/>
    <w:rsid w:val="00A97DED"/>
    <w:rsid w:val="00AC53FD"/>
    <w:rsid w:val="00AD2A5E"/>
    <w:rsid w:val="00AE5897"/>
    <w:rsid w:val="00AF0B1F"/>
    <w:rsid w:val="00B069BF"/>
    <w:rsid w:val="00B14398"/>
    <w:rsid w:val="00B402C9"/>
    <w:rsid w:val="00B43848"/>
    <w:rsid w:val="00B64000"/>
    <w:rsid w:val="00B66E69"/>
    <w:rsid w:val="00B719C0"/>
    <w:rsid w:val="00B76AF1"/>
    <w:rsid w:val="00BA21D3"/>
    <w:rsid w:val="00BB6A4F"/>
    <w:rsid w:val="00BD2375"/>
    <w:rsid w:val="00BD7BD4"/>
    <w:rsid w:val="00BF6059"/>
    <w:rsid w:val="00C204F6"/>
    <w:rsid w:val="00C2283F"/>
    <w:rsid w:val="00C36093"/>
    <w:rsid w:val="00C52339"/>
    <w:rsid w:val="00C56C21"/>
    <w:rsid w:val="00C9163A"/>
    <w:rsid w:val="00CC3B93"/>
    <w:rsid w:val="00CC5F63"/>
    <w:rsid w:val="00CD204C"/>
    <w:rsid w:val="00CE0D21"/>
    <w:rsid w:val="00CE78BF"/>
    <w:rsid w:val="00D006A4"/>
    <w:rsid w:val="00D07D97"/>
    <w:rsid w:val="00D12C86"/>
    <w:rsid w:val="00D21D16"/>
    <w:rsid w:val="00D30774"/>
    <w:rsid w:val="00D50A65"/>
    <w:rsid w:val="00D63105"/>
    <w:rsid w:val="00D72D78"/>
    <w:rsid w:val="00D75625"/>
    <w:rsid w:val="00DB684C"/>
    <w:rsid w:val="00DF26D6"/>
    <w:rsid w:val="00E136DE"/>
    <w:rsid w:val="00E36F65"/>
    <w:rsid w:val="00E37066"/>
    <w:rsid w:val="00E42626"/>
    <w:rsid w:val="00E5019D"/>
    <w:rsid w:val="00E51D3F"/>
    <w:rsid w:val="00E617EF"/>
    <w:rsid w:val="00E624EE"/>
    <w:rsid w:val="00E802D7"/>
    <w:rsid w:val="00E9191E"/>
    <w:rsid w:val="00E91A74"/>
    <w:rsid w:val="00EB079E"/>
    <w:rsid w:val="00EB0E80"/>
    <w:rsid w:val="00EB7C8F"/>
    <w:rsid w:val="00EC7B32"/>
    <w:rsid w:val="00ED067D"/>
    <w:rsid w:val="00EF05BA"/>
    <w:rsid w:val="00EF1EB8"/>
    <w:rsid w:val="00EF41B2"/>
    <w:rsid w:val="00F000E8"/>
    <w:rsid w:val="00F401F3"/>
    <w:rsid w:val="00F60D08"/>
    <w:rsid w:val="00F67883"/>
    <w:rsid w:val="00F80C17"/>
    <w:rsid w:val="00F81A2C"/>
    <w:rsid w:val="00F84495"/>
    <w:rsid w:val="00F844F0"/>
    <w:rsid w:val="00F864C2"/>
    <w:rsid w:val="00F87CAB"/>
    <w:rsid w:val="00F9371B"/>
    <w:rsid w:val="00F9498D"/>
    <w:rsid w:val="00FA7D76"/>
    <w:rsid w:val="00FC696A"/>
    <w:rsid w:val="00FC7854"/>
    <w:rsid w:val="00FE11D0"/>
    <w:rsid w:val="00FF0C75"/>
    <w:rsid w:val="00FF16AC"/>
    <w:rsid w:val="00FF53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9584A"/>
  <w15:chartTrackingRefBased/>
  <w15:docId w15:val="{63137B54-58BA-4975-B537-B8566632D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7D9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B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BD4"/>
    <w:rPr>
      <w:rFonts w:ascii="Times New Roman" w:hAnsi="Times New Roman"/>
      <w:sz w:val="24"/>
    </w:rPr>
  </w:style>
  <w:style w:type="paragraph" w:styleId="Footer">
    <w:name w:val="footer"/>
    <w:basedOn w:val="Normal"/>
    <w:link w:val="FooterChar"/>
    <w:uiPriority w:val="99"/>
    <w:unhideWhenUsed/>
    <w:rsid w:val="00F87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CAB"/>
    <w:rPr>
      <w:rFonts w:ascii="Times New Roman" w:hAnsi="Times New Roman"/>
      <w:sz w:val="24"/>
    </w:rPr>
  </w:style>
  <w:style w:type="character" w:styleId="Hyperlink">
    <w:name w:val="Hyperlink"/>
    <w:basedOn w:val="DefaultParagraphFont"/>
    <w:uiPriority w:val="99"/>
    <w:rsid w:val="00C9163A"/>
    <w:rPr>
      <w:color w:val="0000FF"/>
      <w:u w:val="single"/>
    </w:rPr>
  </w:style>
  <w:style w:type="paragraph" w:customStyle="1" w:styleId="Normal1">
    <w:name w:val="Normal1"/>
    <w:rsid w:val="00C9163A"/>
    <w:pPr>
      <w:spacing w:after="0" w:line="276" w:lineRule="auto"/>
    </w:pPr>
    <w:rPr>
      <w:rFonts w:ascii="Arial" w:eastAsia="Arial" w:hAnsi="Arial" w:cs="Arial"/>
      <w:color w:val="000000"/>
      <w:szCs w:val="20"/>
    </w:rPr>
  </w:style>
  <w:style w:type="paragraph" w:styleId="BalloonText">
    <w:name w:val="Balloon Text"/>
    <w:basedOn w:val="Normal"/>
    <w:link w:val="BalloonTextChar"/>
    <w:uiPriority w:val="99"/>
    <w:semiHidden/>
    <w:unhideWhenUsed/>
    <w:rsid w:val="00B76AF1"/>
    <w:pPr>
      <w:spacing w:after="0"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B76AF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76AF1"/>
    <w:rPr>
      <w:sz w:val="16"/>
      <w:szCs w:val="16"/>
    </w:rPr>
  </w:style>
  <w:style w:type="paragraph" w:styleId="CommentText">
    <w:name w:val="annotation text"/>
    <w:basedOn w:val="Normal"/>
    <w:link w:val="CommentTextChar"/>
    <w:uiPriority w:val="99"/>
    <w:semiHidden/>
    <w:unhideWhenUsed/>
    <w:rsid w:val="00B76AF1"/>
    <w:pPr>
      <w:spacing w:line="240" w:lineRule="auto"/>
    </w:pPr>
    <w:rPr>
      <w:sz w:val="20"/>
      <w:szCs w:val="20"/>
    </w:rPr>
  </w:style>
  <w:style w:type="character" w:customStyle="1" w:styleId="CommentTextChar">
    <w:name w:val="Comment Text Char"/>
    <w:basedOn w:val="DefaultParagraphFont"/>
    <w:link w:val="CommentText"/>
    <w:uiPriority w:val="99"/>
    <w:semiHidden/>
    <w:rsid w:val="00B76AF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76AF1"/>
    <w:rPr>
      <w:b/>
      <w:bCs/>
    </w:rPr>
  </w:style>
  <w:style w:type="character" w:customStyle="1" w:styleId="CommentSubjectChar">
    <w:name w:val="Comment Subject Char"/>
    <w:basedOn w:val="CommentTextChar"/>
    <w:link w:val="CommentSubject"/>
    <w:uiPriority w:val="99"/>
    <w:semiHidden/>
    <w:rsid w:val="00B76AF1"/>
    <w:rPr>
      <w:rFonts w:ascii="Times New Roman" w:hAnsi="Times New Roman"/>
      <w:b/>
      <w:bCs/>
      <w:sz w:val="20"/>
      <w:szCs w:val="20"/>
    </w:rPr>
  </w:style>
  <w:style w:type="paragraph" w:styleId="Revision">
    <w:name w:val="Revision"/>
    <w:hidden/>
    <w:uiPriority w:val="99"/>
    <w:semiHidden/>
    <w:rsid w:val="008C595B"/>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647179">
      <w:bodyDiv w:val="1"/>
      <w:marLeft w:val="0"/>
      <w:marRight w:val="0"/>
      <w:marTop w:val="0"/>
      <w:marBottom w:val="0"/>
      <w:divBdr>
        <w:top w:val="none" w:sz="0" w:space="0" w:color="auto"/>
        <w:left w:val="none" w:sz="0" w:space="0" w:color="auto"/>
        <w:bottom w:val="none" w:sz="0" w:space="0" w:color="auto"/>
        <w:right w:val="none" w:sz="0" w:space="0" w:color="auto"/>
      </w:divBdr>
    </w:div>
    <w:div w:id="1573617231">
      <w:bodyDiv w:val="1"/>
      <w:marLeft w:val="0"/>
      <w:marRight w:val="0"/>
      <w:marTop w:val="0"/>
      <w:marBottom w:val="0"/>
      <w:divBdr>
        <w:top w:val="none" w:sz="0" w:space="0" w:color="auto"/>
        <w:left w:val="none" w:sz="0" w:space="0" w:color="auto"/>
        <w:bottom w:val="none" w:sz="0" w:space="0" w:color="auto"/>
        <w:right w:val="none" w:sz="0" w:space="0" w:color="auto"/>
      </w:divBdr>
    </w:div>
    <w:div w:id="2022392070">
      <w:bodyDiv w:val="1"/>
      <w:marLeft w:val="0"/>
      <w:marRight w:val="0"/>
      <w:marTop w:val="0"/>
      <w:marBottom w:val="0"/>
      <w:divBdr>
        <w:top w:val="none" w:sz="0" w:space="0" w:color="auto"/>
        <w:left w:val="none" w:sz="0" w:space="0" w:color="auto"/>
        <w:bottom w:val="none" w:sz="0" w:space="0" w:color="auto"/>
        <w:right w:val="none" w:sz="0" w:space="0" w:color="auto"/>
      </w:divBdr>
    </w:div>
    <w:div w:id="211277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edu/ss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ou.edu/ssi" TargetMode="External"/><Relationship Id="rId12" Type="http://schemas.openxmlformats.org/officeDocument/2006/relationships/hyperlink" Target="http://www.sou.edu/d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jfe.qualtrics.com/form/SV_7R7CCBciGNL473L" TargetMode="External"/><Relationship Id="rId5" Type="http://schemas.openxmlformats.org/officeDocument/2006/relationships/endnotes" Target="endnotes.xml"/><Relationship Id="rId10" Type="http://schemas.openxmlformats.org/officeDocument/2006/relationships/hyperlink" Target="http://www.sou.edu/ssi/confidential-advisors.html" TargetMode="External"/><Relationship Id="rId4" Type="http://schemas.openxmlformats.org/officeDocument/2006/relationships/footnotes" Target="footnotes.xml"/><Relationship Id="rId9" Type="http://schemas.openxmlformats.org/officeDocument/2006/relationships/hyperlink" Target="file:///C:\Users\connora\Downloads\%20https\inside.sou.edu\assets\policies\CodeofStudentConduc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3002</Words>
  <Characters>17113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Olid Guerrero</dc:creator>
  <cp:keywords/>
  <dc:description/>
  <cp:lastModifiedBy>Microsoft Office User</cp:lastModifiedBy>
  <cp:revision>2</cp:revision>
  <dcterms:created xsi:type="dcterms:W3CDTF">2019-03-31T16:40:00Z</dcterms:created>
  <dcterms:modified xsi:type="dcterms:W3CDTF">2019-03-31T16:40:00Z</dcterms:modified>
</cp:coreProperties>
</file>