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535DE" w14:textId="77777777" w:rsidR="004B1859" w:rsidRPr="00D80015" w:rsidRDefault="004B1859" w:rsidP="004B1859">
      <w:pPr>
        <w:pBdr>
          <w:top w:val="single" w:sz="4" w:space="1" w:color="auto"/>
          <w:bottom w:val="single" w:sz="4" w:space="1" w:color="auto"/>
        </w:pBdr>
        <w:spacing w:line="240" w:lineRule="auto"/>
        <w:jc w:val="center"/>
        <w:rPr>
          <w:rFonts w:cstheme="minorHAnsi"/>
          <w:b/>
          <w:sz w:val="24"/>
          <w:szCs w:val="24"/>
          <w:lang w:val="en-US"/>
        </w:rPr>
      </w:pPr>
      <w:bookmarkStart w:id="0" w:name="_GoBack"/>
      <w:bookmarkEnd w:id="0"/>
    </w:p>
    <w:p w14:paraId="71D03F57" w14:textId="77777777" w:rsidR="008B3229" w:rsidRPr="00D80015" w:rsidRDefault="008B3229" w:rsidP="004B1859">
      <w:pPr>
        <w:pBdr>
          <w:top w:val="single" w:sz="4" w:space="1" w:color="auto"/>
          <w:bottom w:val="single" w:sz="4" w:space="1" w:color="auto"/>
        </w:pBdr>
        <w:jc w:val="center"/>
        <w:rPr>
          <w:rFonts w:cstheme="minorHAnsi"/>
          <w:b/>
          <w:sz w:val="24"/>
          <w:szCs w:val="24"/>
          <w:lang w:val="en-US"/>
        </w:rPr>
      </w:pPr>
      <w:r w:rsidRPr="00D80015">
        <w:rPr>
          <w:rFonts w:cstheme="minorHAnsi"/>
          <w:noProof/>
          <w:sz w:val="24"/>
          <w:szCs w:val="24"/>
          <w:lang w:val="en-US" w:eastAsia="zh-CN"/>
        </w:rPr>
        <w:drawing>
          <wp:anchor distT="0" distB="0" distL="114300" distR="114300" simplePos="0" relativeHeight="251659264" behindDoc="1" locked="0" layoutInCell="1" allowOverlap="1" wp14:anchorId="045703EF" wp14:editId="193E9A54">
            <wp:simplePos x="0" y="0"/>
            <wp:positionH relativeFrom="margin">
              <wp:align>center</wp:align>
            </wp:positionH>
            <wp:positionV relativeFrom="paragraph">
              <wp:posOffset>1270</wp:posOffset>
            </wp:positionV>
            <wp:extent cx="3730244" cy="822848"/>
            <wp:effectExtent l="0" t="0" r="3810" b="0"/>
            <wp:wrapNone/>
            <wp:docPr id="1" name="Picture 1" descr="http://news.swp.sou.edu/wp-content/uploads/sites/3/2015/09/SOU-LOGO-HZ-186-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swp.sou.edu/wp-content/uploads/sites/3/2015/09/SOU-LOGO-HZ-186-P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0244" cy="8228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AE790" w14:textId="77777777" w:rsidR="008B3229" w:rsidRPr="00D80015" w:rsidRDefault="008B3229" w:rsidP="004B1859">
      <w:pPr>
        <w:pBdr>
          <w:top w:val="single" w:sz="4" w:space="1" w:color="auto"/>
          <w:bottom w:val="single" w:sz="4" w:space="1" w:color="auto"/>
        </w:pBdr>
        <w:jc w:val="center"/>
        <w:rPr>
          <w:rFonts w:cstheme="minorHAnsi"/>
          <w:b/>
          <w:sz w:val="24"/>
          <w:szCs w:val="24"/>
          <w:lang w:val="en-US"/>
        </w:rPr>
      </w:pPr>
    </w:p>
    <w:p w14:paraId="6C325BFF" w14:textId="77777777" w:rsidR="004B1859" w:rsidRPr="00D80015" w:rsidRDefault="004B1859" w:rsidP="004B1859">
      <w:pPr>
        <w:pBdr>
          <w:top w:val="single" w:sz="4" w:space="1" w:color="auto"/>
          <w:bottom w:val="single" w:sz="4" w:space="1" w:color="auto"/>
        </w:pBdr>
        <w:jc w:val="center"/>
        <w:rPr>
          <w:rFonts w:cstheme="minorHAnsi"/>
          <w:b/>
          <w:sz w:val="24"/>
          <w:szCs w:val="24"/>
          <w:lang w:val="en-US"/>
        </w:rPr>
      </w:pPr>
    </w:p>
    <w:p w14:paraId="630039EC" w14:textId="77777777" w:rsidR="008B3229" w:rsidRPr="00D80015" w:rsidRDefault="008B3229" w:rsidP="004B1859">
      <w:pPr>
        <w:pBdr>
          <w:top w:val="single" w:sz="4" w:space="1" w:color="auto"/>
          <w:bottom w:val="single" w:sz="4" w:space="1" w:color="auto"/>
        </w:pBdr>
        <w:jc w:val="center"/>
        <w:rPr>
          <w:rFonts w:cstheme="minorHAnsi"/>
          <w:b/>
          <w:sz w:val="24"/>
          <w:szCs w:val="24"/>
          <w:lang w:val="en-US"/>
        </w:rPr>
      </w:pPr>
      <w:r w:rsidRPr="00D80015">
        <w:rPr>
          <w:rFonts w:cstheme="minorHAnsi"/>
          <w:b/>
          <w:sz w:val="24"/>
          <w:szCs w:val="24"/>
          <w:lang w:val="en-US"/>
        </w:rPr>
        <w:t>FL 511 – Second Language Acquisition: Theory and Practice</w:t>
      </w:r>
    </w:p>
    <w:p w14:paraId="1ABB0F58" w14:textId="77777777" w:rsidR="008B3229" w:rsidRPr="00D80015" w:rsidRDefault="008B3229" w:rsidP="004B1859">
      <w:pPr>
        <w:pBdr>
          <w:top w:val="single" w:sz="4" w:space="1" w:color="auto"/>
          <w:bottom w:val="single" w:sz="4" w:space="1" w:color="auto"/>
        </w:pBdr>
        <w:jc w:val="center"/>
        <w:rPr>
          <w:rFonts w:cstheme="minorHAnsi"/>
          <w:b/>
          <w:sz w:val="24"/>
          <w:szCs w:val="24"/>
          <w:lang w:val="en-US"/>
        </w:rPr>
      </w:pPr>
      <w:r w:rsidRPr="00D80015">
        <w:rPr>
          <w:rFonts w:cstheme="minorHAnsi"/>
          <w:b/>
          <w:sz w:val="24"/>
          <w:szCs w:val="24"/>
          <w:lang w:val="en-US"/>
        </w:rPr>
        <w:t xml:space="preserve">Southern Oregon University </w:t>
      </w:r>
      <w:r w:rsidRPr="00D80015">
        <w:rPr>
          <w:rFonts w:cstheme="minorHAnsi"/>
          <w:b/>
          <w:sz w:val="24"/>
          <w:szCs w:val="24"/>
          <w:lang w:val="en-US"/>
        </w:rPr>
        <w:br/>
        <w:t>Summer Language Institute 201</w:t>
      </w:r>
      <w:r w:rsidR="004B1859" w:rsidRPr="00D80015">
        <w:rPr>
          <w:rFonts w:cstheme="minorHAnsi"/>
          <w:b/>
          <w:sz w:val="24"/>
          <w:szCs w:val="24"/>
          <w:lang w:val="en-US"/>
        </w:rPr>
        <w:t>7</w:t>
      </w:r>
      <w:r w:rsidR="004B1859" w:rsidRPr="00D80015">
        <w:rPr>
          <w:rFonts w:cstheme="minorHAnsi"/>
          <w:b/>
          <w:sz w:val="24"/>
          <w:szCs w:val="24"/>
          <w:lang w:val="en-US"/>
        </w:rPr>
        <w:br/>
      </w:r>
      <w:r w:rsidRPr="00D80015">
        <w:rPr>
          <w:rFonts w:cstheme="minorHAnsi"/>
          <w:b/>
          <w:sz w:val="24"/>
          <w:szCs w:val="24"/>
          <w:lang w:val="en-US"/>
        </w:rPr>
        <w:t>Guanajuato, Mexico</w:t>
      </w:r>
    </w:p>
    <w:p w14:paraId="15485912" w14:textId="77777777" w:rsidR="008B3229" w:rsidRPr="00D80015" w:rsidRDefault="008B3229" w:rsidP="008B3229">
      <w:pPr>
        <w:rPr>
          <w:rFonts w:cstheme="minorHAnsi"/>
          <w:color w:val="000000"/>
          <w:sz w:val="24"/>
          <w:szCs w:val="24"/>
          <w:lang w:val="en-US"/>
        </w:rPr>
      </w:pPr>
      <w:r w:rsidRPr="00D80015">
        <w:rPr>
          <w:rFonts w:cstheme="minorHAnsi"/>
          <w:b/>
          <w:sz w:val="24"/>
          <w:szCs w:val="24"/>
          <w:lang w:val="en-US"/>
        </w:rPr>
        <w:t xml:space="preserve">Instructor: </w:t>
      </w:r>
      <w:r w:rsidRPr="00D80015">
        <w:rPr>
          <w:rFonts w:cstheme="minorHAnsi"/>
          <w:sz w:val="24"/>
          <w:szCs w:val="24"/>
          <w:lang w:val="en-US"/>
        </w:rPr>
        <w:t>Dr. Kelly Conroy</w:t>
      </w:r>
      <w:r w:rsidR="004B1859" w:rsidRPr="00D80015">
        <w:rPr>
          <w:rFonts w:cstheme="minorHAnsi"/>
          <w:sz w:val="24"/>
          <w:szCs w:val="24"/>
          <w:lang w:val="en-US"/>
        </w:rPr>
        <w:br/>
      </w:r>
      <w:r w:rsidRPr="00D80015">
        <w:rPr>
          <w:rFonts w:cstheme="minorHAnsi"/>
          <w:b/>
          <w:sz w:val="24"/>
          <w:szCs w:val="24"/>
          <w:lang w:val="en-US"/>
        </w:rPr>
        <w:t>Class meeting time</w:t>
      </w:r>
      <w:r w:rsidRPr="00D80015">
        <w:rPr>
          <w:rFonts w:cstheme="minorHAnsi"/>
          <w:sz w:val="24"/>
          <w:szCs w:val="24"/>
          <w:lang w:val="en-US"/>
        </w:rPr>
        <w:t>: 8:00–9:50 a.m., M–F</w:t>
      </w:r>
      <w:r w:rsidR="004B1859" w:rsidRPr="00D80015">
        <w:rPr>
          <w:rFonts w:cstheme="minorHAnsi"/>
          <w:sz w:val="24"/>
          <w:szCs w:val="24"/>
          <w:lang w:val="en-US"/>
        </w:rPr>
        <w:br/>
      </w:r>
      <w:r w:rsidRPr="00D80015">
        <w:rPr>
          <w:rFonts w:cstheme="minorHAnsi"/>
          <w:b/>
          <w:color w:val="000000"/>
          <w:sz w:val="24"/>
          <w:szCs w:val="24"/>
          <w:lang w:val="en-US"/>
        </w:rPr>
        <w:t xml:space="preserve">E-mail: </w:t>
      </w:r>
      <w:r w:rsidR="00DE3F39" w:rsidRPr="00D80015">
        <w:rPr>
          <w:rFonts w:cstheme="minorHAnsi"/>
          <w:sz w:val="24"/>
          <w:szCs w:val="24"/>
          <w:lang w:val="en-US"/>
        </w:rPr>
        <w:t>kconroy5@msudenver.edu</w:t>
      </w:r>
    </w:p>
    <w:p w14:paraId="138DC090" w14:textId="77777777" w:rsidR="004B1859" w:rsidRPr="00D80015" w:rsidRDefault="004B1859" w:rsidP="004B1859">
      <w:pPr>
        <w:pStyle w:val="Heading1"/>
        <w:rPr>
          <w:rFonts w:asciiTheme="minorHAnsi" w:hAnsiTheme="minorHAnsi" w:cstheme="minorHAnsi"/>
          <w:sz w:val="24"/>
          <w:szCs w:val="24"/>
        </w:rPr>
      </w:pPr>
      <w:r w:rsidRPr="00D80015">
        <w:rPr>
          <w:rFonts w:asciiTheme="minorHAnsi" w:hAnsiTheme="minorHAnsi" w:cstheme="minorHAnsi"/>
          <w:sz w:val="24"/>
          <w:szCs w:val="24"/>
        </w:rPr>
        <w:t xml:space="preserve">Course Texts </w:t>
      </w:r>
    </w:p>
    <w:p w14:paraId="4021108E" w14:textId="77777777" w:rsidR="004B1859" w:rsidRPr="00D80015" w:rsidRDefault="004B1859" w:rsidP="004B1859">
      <w:pPr>
        <w:pStyle w:val="BodyText"/>
        <w:rPr>
          <w:rFonts w:asciiTheme="minorHAnsi" w:hAnsiTheme="minorHAnsi" w:cstheme="minorHAnsi"/>
          <w:sz w:val="24"/>
          <w:szCs w:val="24"/>
        </w:rPr>
      </w:pPr>
    </w:p>
    <w:p w14:paraId="4F84F2EC" w14:textId="77777777" w:rsidR="00EA7C9B" w:rsidRPr="00D80015" w:rsidRDefault="004B1859" w:rsidP="004B1859">
      <w:pPr>
        <w:pStyle w:val="BodyText"/>
        <w:rPr>
          <w:rFonts w:asciiTheme="minorHAnsi" w:hAnsiTheme="minorHAnsi" w:cstheme="minorHAnsi"/>
          <w:sz w:val="24"/>
          <w:szCs w:val="24"/>
        </w:rPr>
      </w:pPr>
      <w:r w:rsidRPr="00D80015">
        <w:rPr>
          <w:rFonts w:asciiTheme="minorHAnsi" w:hAnsiTheme="minorHAnsi" w:cstheme="minorHAnsi"/>
          <w:sz w:val="24"/>
          <w:szCs w:val="24"/>
        </w:rPr>
        <w:t xml:space="preserve">Brown, H.D. (2014). </w:t>
      </w:r>
      <w:r w:rsidRPr="00D80015">
        <w:rPr>
          <w:rFonts w:asciiTheme="minorHAnsi" w:hAnsiTheme="minorHAnsi" w:cstheme="minorHAnsi"/>
          <w:i/>
          <w:iCs/>
          <w:sz w:val="24"/>
          <w:szCs w:val="24"/>
        </w:rPr>
        <w:t>Principles of language learning and teaching,</w:t>
      </w:r>
      <w:r w:rsidRPr="00D80015">
        <w:rPr>
          <w:rFonts w:asciiTheme="minorHAnsi" w:hAnsiTheme="minorHAnsi" w:cstheme="minorHAnsi"/>
          <w:sz w:val="24"/>
          <w:szCs w:val="24"/>
        </w:rPr>
        <w:t xml:space="preserve"> 6</w:t>
      </w:r>
      <w:r w:rsidRPr="00D80015">
        <w:rPr>
          <w:rFonts w:asciiTheme="minorHAnsi" w:hAnsiTheme="minorHAnsi" w:cstheme="minorHAnsi"/>
          <w:sz w:val="24"/>
          <w:szCs w:val="24"/>
          <w:vertAlign w:val="superscript"/>
        </w:rPr>
        <w:t>th</w:t>
      </w:r>
      <w:r w:rsidRPr="00D80015">
        <w:rPr>
          <w:rFonts w:asciiTheme="minorHAnsi" w:hAnsiTheme="minorHAnsi" w:cstheme="minorHAnsi"/>
          <w:sz w:val="24"/>
          <w:szCs w:val="24"/>
        </w:rPr>
        <w:t xml:space="preserve"> edition.</w:t>
      </w:r>
      <w:r w:rsidR="00EA7C9B" w:rsidRPr="00D80015">
        <w:rPr>
          <w:rFonts w:asciiTheme="minorHAnsi" w:hAnsiTheme="minorHAnsi" w:cstheme="minorHAnsi"/>
          <w:sz w:val="24"/>
          <w:szCs w:val="24"/>
        </w:rPr>
        <w:t xml:space="preserve"> White Plains: Pearson/Longman.</w:t>
      </w:r>
      <w:r w:rsidR="003375B8" w:rsidRPr="00D80015">
        <w:rPr>
          <w:rFonts w:asciiTheme="minorHAnsi" w:hAnsiTheme="minorHAnsi" w:cstheme="minorHAnsi"/>
          <w:sz w:val="24"/>
          <w:szCs w:val="24"/>
        </w:rPr>
        <w:t xml:space="preserve"> (Must be purchased/rented.</w:t>
      </w:r>
      <w:r w:rsidR="00DE3F39" w:rsidRPr="00D80015">
        <w:rPr>
          <w:rFonts w:asciiTheme="minorHAnsi" w:hAnsiTheme="minorHAnsi" w:cstheme="minorHAnsi"/>
          <w:sz w:val="24"/>
          <w:szCs w:val="24"/>
        </w:rPr>
        <w:t>)</w:t>
      </w:r>
    </w:p>
    <w:p w14:paraId="3A6831AF" w14:textId="77777777" w:rsidR="00EA7C9B" w:rsidRPr="00D80015" w:rsidRDefault="00EA7C9B" w:rsidP="004B1859">
      <w:pPr>
        <w:pStyle w:val="BodyText"/>
        <w:rPr>
          <w:rFonts w:asciiTheme="minorHAnsi" w:hAnsiTheme="minorHAnsi" w:cstheme="minorHAnsi"/>
          <w:sz w:val="24"/>
          <w:szCs w:val="24"/>
        </w:rPr>
      </w:pPr>
    </w:p>
    <w:p w14:paraId="4A46DA45" w14:textId="77777777" w:rsidR="00DE3F39" w:rsidRPr="00D80015" w:rsidRDefault="00DE3F39" w:rsidP="004B1859">
      <w:pPr>
        <w:pStyle w:val="BodyText"/>
        <w:rPr>
          <w:rFonts w:asciiTheme="minorHAnsi" w:hAnsiTheme="minorHAnsi" w:cstheme="minorHAnsi"/>
          <w:sz w:val="24"/>
          <w:szCs w:val="24"/>
        </w:rPr>
      </w:pPr>
      <w:r w:rsidRPr="00D80015">
        <w:rPr>
          <w:rFonts w:asciiTheme="minorHAnsi" w:hAnsiTheme="minorHAnsi" w:cstheme="minorHAnsi"/>
          <w:sz w:val="24"/>
          <w:szCs w:val="24"/>
        </w:rPr>
        <w:t>Additional readings will be posted as PDFs on Moodle (print and/or save).</w:t>
      </w:r>
    </w:p>
    <w:p w14:paraId="1B305EC9" w14:textId="77777777" w:rsidR="008B3229" w:rsidRPr="00D80015" w:rsidRDefault="008B3229" w:rsidP="008B3229">
      <w:pPr>
        <w:spacing w:before="240"/>
        <w:rPr>
          <w:rFonts w:cstheme="minorHAnsi"/>
          <w:sz w:val="24"/>
          <w:szCs w:val="24"/>
          <w:lang w:val="en-US"/>
        </w:rPr>
      </w:pPr>
      <w:r w:rsidRPr="00D80015">
        <w:rPr>
          <w:rFonts w:cstheme="minorHAnsi"/>
          <w:b/>
          <w:sz w:val="24"/>
          <w:szCs w:val="24"/>
          <w:u w:val="single"/>
          <w:lang w:val="en-US"/>
        </w:rPr>
        <w:t xml:space="preserve">Goals of the </w:t>
      </w:r>
      <w:r w:rsidR="004B1859" w:rsidRPr="00D80015">
        <w:rPr>
          <w:rFonts w:cstheme="minorHAnsi"/>
          <w:b/>
          <w:sz w:val="24"/>
          <w:szCs w:val="24"/>
          <w:u w:val="single"/>
          <w:lang w:val="en-US"/>
        </w:rPr>
        <w:t>C</w:t>
      </w:r>
      <w:r w:rsidRPr="00D80015">
        <w:rPr>
          <w:rFonts w:cstheme="minorHAnsi"/>
          <w:b/>
          <w:sz w:val="24"/>
          <w:szCs w:val="24"/>
          <w:u w:val="single"/>
          <w:lang w:val="en-US"/>
        </w:rPr>
        <w:t>ourse</w:t>
      </w:r>
    </w:p>
    <w:p w14:paraId="29B11711" w14:textId="77777777" w:rsidR="008B3229" w:rsidRPr="00D80015" w:rsidRDefault="008B3229" w:rsidP="00DE3F39">
      <w:pPr>
        <w:spacing w:before="240"/>
        <w:rPr>
          <w:rFonts w:cstheme="minorHAnsi"/>
          <w:sz w:val="24"/>
          <w:szCs w:val="24"/>
          <w:lang w:val="en-US"/>
        </w:rPr>
      </w:pPr>
      <w:r w:rsidRPr="00D80015">
        <w:rPr>
          <w:rFonts w:cstheme="minorHAnsi"/>
          <w:sz w:val="24"/>
          <w:szCs w:val="24"/>
          <w:lang w:val="en-US"/>
        </w:rPr>
        <w:t>The primary purpose of this course is to introduce students to historical and contemporary theoretical perspectives on second language (L2) acquisition. When necessary, data sets in Spanish will be used to highlight the constructs and underlying assumptions of a number of theories. Along the way, students will be encouraged to reflect on how L2 acquisition theory informs teaching methodologies/practices in the L2 classroom. We will work to achieve these goals in the following ways:</w:t>
      </w:r>
    </w:p>
    <w:p w14:paraId="09CEBD0C" w14:textId="77777777" w:rsidR="008B3229" w:rsidRPr="00D80015" w:rsidRDefault="008B3229" w:rsidP="008B3229">
      <w:pPr>
        <w:numPr>
          <w:ilvl w:val="0"/>
          <w:numId w:val="1"/>
        </w:numPr>
        <w:spacing w:before="240" w:after="0" w:line="240" w:lineRule="auto"/>
        <w:rPr>
          <w:rFonts w:cstheme="minorHAnsi"/>
          <w:sz w:val="24"/>
          <w:szCs w:val="24"/>
          <w:lang w:val="en-US"/>
        </w:rPr>
      </w:pPr>
      <w:r w:rsidRPr="00D80015">
        <w:rPr>
          <w:rFonts w:cstheme="minorHAnsi"/>
          <w:sz w:val="24"/>
          <w:szCs w:val="24"/>
          <w:lang w:val="en-US"/>
        </w:rPr>
        <w:t>read and discuss various articles and book chapters from the fields of second language acquisition (SLA), foreign language education, and applied linguistics;</w:t>
      </w:r>
    </w:p>
    <w:p w14:paraId="5B372EFA" w14:textId="77777777" w:rsidR="008B3229" w:rsidRPr="00D80015" w:rsidRDefault="008B3229" w:rsidP="008B3229">
      <w:pPr>
        <w:numPr>
          <w:ilvl w:val="0"/>
          <w:numId w:val="1"/>
        </w:numPr>
        <w:spacing w:before="240" w:after="0" w:line="240" w:lineRule="auto"/>
        <w:rPr>
          <w:rFonts w:cstheme="minorHAnsi"/>
          <w:sz w:val="24"/>
          <w:szCs w:val="24"/>
          <w:lang w:val="en-US"/>
        </w:rPr>
      </w:pPr>
      <w:r w:rsidRPr="00D80015">
        <w:rPr>
          <w:rFonts w:cstheme="minorHAnsi"/>
          <w:sz w:val="24"/>
          <w:szCs w:val="24"/>
          <w:lang w:val="en-US"/>
        </w:rPr>
        <w:t>develop skills in critical analysis through a two-page written commentary of a supplemental reading;</w:t>
      </w:r>
    </w:p>
    <w:p w14:paraId="6F1220CF" w14:textId="77777777" w:rsidR="008B3229" w:rsidRPr="00D80015" w:rsidRDefault="008B3229" w:rsidP="008B3229">
      <w:pPr>
        <w:numPr>
          <w:ilvl w:val="0"/>
          <w:numId w:val="1"/>
        </w:numPr>
        <w:spacing w:before="240" w:after="0" w:line="240" w:lineRule="auto"/>
        <w:rPr>
          <w:rFonts w:cstheme="minorHAnsi"/>
          <w:sz w:val="24"/>
          <w:szCs w:val="24"/>
          <w:lang w:val="en-US"/>
        </w:rPr>
      </w:pPr>
      <w:r w:rsidRPr="00D80015">
        <w:rPr>
          <w:rFonts w:cstheme="minorHAnsi"/>
          <w:sz w:val="24"/>
          <w:szCs w:val="24"/>
          <w:lang w:val="en-US"/>
        </w:rPr>
        <w:t>practice presentation skills by leading a class discussion of a supplemental reading.</w:t>
      </w:r>
      <w:r w:rsidRPr="00D80015">
        <w:rPr>
          <w:rFonts w:cstheme="minorHAnsi"/>
          <w:sz w:val="24"/>
          <w:szCs w:val="24"/>
          <w:lang w:val="en-US"/>
        </w:rPr>
        <w:br/>
      </w:r>
    </w:p>
    <w:p w14:paraId="258185EF" w14:textId="77777777" w:rsidR="00D80015" w:rsidRDefault="00D80015" w:rsidP="00DE3F39">
      <w:pPr>
        <w:spacing w:before="240"/>
        <w:rPr>
          <w:rFonts w:cstheme="minorHAnsi"/>
          <w:b/>
          <w:sz w:val="24"/>
          <w:szCs w:val="24"/>
          <w:u w:val="single"/>
          <w:lang w:val="en-US"/>
        </w:rPr>
      </w:pPr>
    </w:p>
    <w:p w14:paraId="74FBE87B" w14:textId="77777777" w:rsidR="00DE3F39" w:rsidRPr="00D80015" w:rsidRDefault="004B1859" w:rsidP="00DE3F39">
      <w:pPr>
        <w:spacing w:before="240"/>
        <w:rPr>
          <w:rFonts w:cstheme="minorHAnsi"/>
          <w:sz w:val="24"/>
          <w:szCs w:val="24"/>
          <w:lang w:val="en-US"/>
        </w:rPr>
      </w:pPr>
      <w:r w:rsidRPr="00D80015">
        <w:rPr>
          <w:rFonts w:cstheme="minorHAnsi"/>
          <w:b/>
          <w:sz w:val="24"/>
          <w:szCs w:val="24"/>
          <w:u w:val="single"/>
          <w:lang w:val="en-US"/>
        </w:rPr>
        <w:lastRenderedPageBreak/>
        <w:t>Components of the C</w:t>
      </w:r>
      <w:r w:rsidR="008B3229" w:rsidRPr="00D80015">
        <w:rPr>
          <w:rFonts w:cstheme="minorHAnsi"/>
          <w:b/>
          <w:sz w:val="24"/>
          <w:szCs w:val="24"/>
          <w:u w:val="single"/>
          <w:lang w:val="en-US"/>
        </w:rPr>
        <w:t>ourse</w:t>
      </w:r>
    </w:p>
    <w:p w14:paraId="7F129B89" w14:textId="77777777" w:rsidR="00DE3F39" w:rsidRPr="00D80015" w:rsidRDefault="00DE3F39" w:rsidP="00DE3F39">
      <w:pPr>
        <w:spacing w:before="240"/>
        <w:rPr>
          <w:sz w:val="24"/>
          <w:lang w:val="en-US"/>
        </w:rPr>
      </w:pPr>
      <w:r w:rsidRPr="00D80015">
        <w:rPr>
          <w:b/>
          <w:sz w:val="24"/>
          <w:lang w:val="en-US"/>
        </w:rPr>
        <w:t>1. Readings.</w:t>
      </w:r>
      <w:r w:rsidRPr="00D80015">
        <w:rPr>
          <w:sz w:val="24"/>
          <w:lang w:val="en-US"/>
        </w:rPr>
        <w:t xml:space="preserve"> We will be using both a textbook and other book chapters, journal articles, etc.; you will need to purchase the textbook and have access to Moodle to find the other materials which will be posted as PDFs. It is imperative that you do a close reading of each assigned reading. Carefully reading the articles and book chapters will allow you to (a) contribute meaningfully to class discussion which will, in turn, afford you a better understanding of the issues being investigated or presented in the readings, (b) think critically about how the research was conducted and thoughtfully question the theoretical framework used, and when needed, the research questions, methods, results, conclusions, etc., (c) help you to see how the content of the readings applies to your L2 teaching context, and (d) prepare you for</w:t>
      </w:r>
      <w:r w:rsidR="0031378F" w:rsidRPr="00D80015">
        <w:rPr>
          <w:sz w:val="24"/>
          <w:lang w:val="en-US"/>
        </w:rPr>
        <w:t xml:space="preserve"> the three in-class assessments</w:t>
      </w:r>
      <w:r w:rsidRPr="00D80015">
        <w:rPr>
          <w:sz w:val="24"/>
          <w:lang w:val="en-US"/>
        </w:rPr>
        <w:t>.</w:t>
      </w:r>
    </w:p>
    <w:p w14:paraId="07E5C37F" w14:textId="77777777" w:rsidR="00DE3F39" w:rsidRPr="00D80015" w:rsidRDefault="00DE3F39" w:rsidP="0031378F">
      <w:pPr>
        <w:spacing w:before="240"/>
        <w:rPr>
          <w:sz w:val="24"/>
          <w:lang w:val="en-US"/>
        </w:rPr>
      </w:pPr>
      <w:r w:rsidRPr="00D80015">
        <w:rPr>
          <w:sz w:val="24"/>
          <w:lang w:val="en-US"/>
        </w:rPr>
        <w:t>It is highly suggested that you take notes while doing the readings outside of class. Given the intensive nature of the SLI program, it will be necessary for you to remember the details of each article we read as you will often be asked to share your thoughts with the rest of the class. To reiterate, doing the readings and taking notes will help you to (a) better understand the chapter or article, and (b) to contribute to class discussion in a meaningful way.</w:t>
      </w:r>
    </w:p>
    <w:p w14:paraId="148981D5" w14:textId="77777777" w:rsidR="0031378F" w:rsidRPr="00D80015" w:rsidRDefault="0031378F" w:rsidP="0003164D">
      <w:pPr>
        <w:spacing w:after="0" w:line="240" w:lineRule="auto"/>
        <w:rPr>
          <w:rFonts w:cstheme="minorHAnsi"/>
          <w:sz w:val="24"/>
          <w:szCs w:val="24"/>
          <w:lang w:val="en-US"/>
        </w:rPr>
      </w:pPr>
      <w:r w:rsidRPr="00D80015">
        <w:rPr>
          <w:rFonts w:cstheme="minorHAnsi"/>
          <w:b/>
          <w:sz w:val="24"/>
          <w:szCs w:val="24"/>
          <w:lang w:val="en-US"/>
        </w:rPr>
        <w:t xml:space="preserve">2. </w:t>
      </w:r>
      <w:r w:rsidR="00A4732B" w:rsidRPr="00D80015">
        <w:rPr>
          <w:rFonts w:cstheme="minorHAnsi"/>
          <w:b/>
          <w:sz w:val="24"/>
          <w:szCs w:val="24"/>
          <w:lang w:val="en-US"/>
        </w:rPr>
        <w:t xml:space="preserve">Class </w:t>
      </w:r>
      <w:r w:rsidRPr="00D80015">
        <w:rPr>
          <w:rFonts w:cstheme="minorHAnsi"/>
          <w:b/>
          <w:sz w:val="24"/>
          <w:szCs w:val="24"/>
          <w:lang w:val="en-US"/>
        </w:rPr>
        <w:t>Participation:</w:t>
      </w:r>
      <w:r w:rsidRPr="00D80015">
        <w:rPr>
          <w:rFonts w:cstheme="minorHAnsi"/>
          <w:sz w:val="24"/>
          <w:szCs w:val="24"/>
          <w:lang w:val="en-US"/>
        </w:rPr>
        <w:t xml:space="preserve"> </w:t>
      </w:r>
      <w:r w:rsidR="0003164D" w:rsidRPr="00D80015">
        <w:rPr>
          <w:rFonts w:cstheme="minorHAnsi"/>
          <w:sz w:val="24"/>
          <w:szCs w:val="24"/>
          <w:lang w:val="en-US"/>
        </w:rPr>
        <w:t xml:space="preserve">Your participation grade will rely heavily on your ability to complete the readings as described above so that you can engage in class discussions in pairs, small groups, and as a whole class. </w:t>
      </w:r>
      <w:r w:rsidRPr="00D80015">
        <w:rPr>
          <w:rFonts w:cstheme="minorHAnsi"/>
          <w:sz w:val="24"/>
          <w:szCs w:val="24"/>
          <w:lang w:val="en-US"/>
        </w:rPr>
        <w:t xml:space="preserve"> This type of discussion requires a careful reading of the texts and some preparation for the discussions (e.g., notes, outlines, questions, </w:t>
      </w:r>
      <w:proofErr w:type="spellStart"/>
      <w:r w:rsidRPr="00D80015">
        <w:rPr>
          <w:rFonts w:cstheme="minorHAnsi"/>
          <w:sz w:val="24"/>
          <w:szCs w:val="24"/>
          <w:lang w:val="en-US"/>
        </w:rPr>
        <w:t>etc</w:t>
      </w:r>
      <w:proofErr w:type="spellEnd"/>
      <w:r w:rsidRPr="00D80015">
        <w:rPr>
          <w:rFonts w:cstheme="minorHAnsi"/>
          <w:sz w:val="24"/>
          <w:szCs w:val="24"/>
          <w:lang w:val="en-US"/>
        </w:rPr>
        <w:t>). You are expected to be an active member in class and to com</w:t>
      </w:r>
      <w:r w:rsidR="0003164D" w:rsidRPr="00D80015">
        <w:rPr>
          <w:rFonts w:cstheme="minorHAnsi"/>
          <w:sz w:val="24"/>
          <w:szCs w:val="24"/>
          <w:lang w:val="en-US"/>
        </w:rPr>
        <w:t>e prepared for each class meeting</w:t>
      </w:r>
      <w:r w:rsidRPr="00D80015">
        <w:rPr>
          <w:rFonts w:cstheme="minorHAnsi"/>
          <w:sz w:val="24"/>
          <w:szCs w:val="24"/>
          <w:lang w:val="en-US"/>
        </w:rPr>
        <w:t xml:space="preserve">.  </w:t>
      </w:r>
      <w:r w:rsidRPr="00D80015">
        <w:rPr>
          <w:rFonts w:cstheme="minorHAnsi"/>
          <w:bCs/>
          <w:sz w:val="24"/>
          <w:szCs w:val="24"/>
          <w:lang w:val="en-US"/>
        </w:rPr>
        <w:t>All homework</w:t>
      </w:r>
      <w:r w:rsidR="0003164D" w:rsidRPr="00D80015">
        <w:rPr>
          <w:rFonts w:cstheme="minorHAnsi"/>
          <w:bCs/>
          <w:sz w:val="24"/>
          <w:szCs w:val="24"/>
          <w:lang w:val="en-US"/>
        </w:rPr>
        <w:t>/tasks</w:t>
      </w:r>
      <w:r w:rsidRPr="00D80015">
        <w:rPr>
          <w:rFonts w:cstheme="minorHAnsi"/>
          <w:bCs/>
          <w:sz w:val="24"/>
          <w:szCs w:val="24"/>
          <w:lang w:val="en-US"/>
        </w:rPr>
        <w:t xml:space="preserve"> should be completed by the beginning of class.</w:t>
      </w:r>
      <w:r w:rsidRPr="00D80015">
        <w:rPr>
          <w:rFonts w:cstheme="minorHAnsi"/>
          <w:b/>
          <w:bCs/>
          <w:sz w:val="24"/>
          <w:szCs w:val="24"/>
          <w:lang w:val="en-US"/>
        </w:rPr>
        <w:t xml:space="preserve">  </w:t>
      </w:r>
      <w:r w:rsidRPr="00D80015">
        <w:rPr>
          <w:rFonts w:cstheme="minorHAnsi"/>
          <w:sz w:val="24"/>
          <w:szCs w:val="24"/>
          <w:lang w:val="en-US"/>
        </w:rPr>
        <w:t xml:space="preserve">The participation grade is the sum total of your attendance, your homework, and your class participation in discussion topics. </w:t>
      </w:r>
    </w:p>
    <w:p w14:paraId="7A467FAC" w14:textId="77777777" w:rsidR="0003164D" w:rsidRPr="00D80015" w:rsidRDefault="0003164D" w:rsidP="0031378F">
      <w:pPr>
        <w:ind w:left="360"/>
        <w:rPr>
          <w:rFonts w:cstheme="minorHAnsi"/>
          <w:sz w:val="24"/>
          <w:szCs w:val="24"/>
          <w:lang w:val="en-US"/>
        </w:rPr>
      </w:pPr>
    </w:p>
    <w:p w14:paraId="7D9CEBA2" w14:textId="77777777" w:rsidR="0031378F" w:rsidRPr="00D80015" w:rsidRDefault="0031378F" w:rsidP="0031378F">
      <w:pPr>
        <w:ind w:left="360"/>
        <w:rPr>
          <w:rFonts w:cstheme="minorHAnsi"/>
          <w:sz w:val="24"/>
          <w:szCs w:val="24"/>
          <w:lang w:val="en-US"/>
        </w:rPr>
      </w:pPr>
      <w:r w:rsidRPr="00D80015">
        <w:rPr>
          <w:rFonts w:cstheme="minorHAnsi"/>
          <w:sz w:val="24"/>
          <w:szCs w:val="24"/>
          <w:lang w:val="en-US"/>
        </w:rPr>
        <w:t xml:space="preserve">Your attendance, preparedness, and participation are evaluated </w:t>
      </w:r>
      <w:r w:rsidR="00A4732B" w:rsidRPr="00D80015">
        <w:rPr>
          <w:rFonts w:cstheme="minorHAnsi"/>
          <w:b/>
          <w:sz w:val="24"/>
          <w:szCs w:val="24"/>
          <w:lang w:val="en-US"/>
        </w:rPr>
        <w:t>each class meeting</w:t>
      </w:r>
      <w:r w:rsidRPr="00D80015">
        <w:rPr>
          <w:rFonts w:cstheme="minorHAnsi"/>
          <w:sz w:val="24"/>
          <w:szCs w:val="24"/>
          <w:lang w:val="en-US"/>
        </w:rPr>
        <w:t xml:space="preserve"> during the semester with the following rubric:</w:t>
      </w:r>
    </w:p>
    <w:p w14:paraId="08089353" w14:textId="77777777" w:rsidR="0031378F" w:rsidRPr="00D80015" w:rsidRDefault="0031378F" w:rsidP="0031378F">
      <w:pPr>
        <w:rPr>
          <w:rFonts w:cstheme="minorHAnsi"/>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31378F" w:rsidRPr="00D80015" w14:paraId="7B5D8112" w14:textId="77777777" w:rsidTr="005F2FC1">
        <w:trPr>
          <w:jc w:val="center"/>
        </w:trPr>
        <w:tc>
          <w:tcPr>
            <w:tcW w:w="1368" w:type="dxa"/>
            <w:shd w:val="clear" w:color="auto" w:fill="D9D9D9"/>
          </w:tcPr>
          <w:p w14:paraId="4C08992A" w14:textId="77777777" w:rsidR="0031378F" w:rsidRPr="00D80015" w:rsidRDefault="0031378F" w:rsidP="005F2FC1">
            <w:pPr>
              <w:rPr>
                <w:rFonts w:cstheme="minorHAnsi"/>
                <w:b/>
                <w:sz w:val="24"/>
                <w:szCs w:val="24"/>
                <w:lang w:val="en-US"/>
              </w:rPr>
            </w:pPr>
            <w:r w:rsidRPr="00D80015">
              <w:rPr>
                <w:rFonts w:cstheme="minorHAnsi"/>
                <w:b/>
                <w:sz w:val="24"/>
                <w:szCs w:val="24"/>
                <w:lang w:val="en-US"/>
              </w:rPr>
              <w:t>Points</w:t>
            </w:r>
          </w:p>
        </w:tc>
        <w:tc>
          <w:tcPr>
            <w:tcW w:w="7488" w:type="dxa"/>
            <w:shd w:val="clear" w:color="auto" w:fill="D9D9D9"/>
          </w:tcPr>
          <w:p w14:paraId="00E8BB13" w14:textId="77777777" w:rsidR="0031378F" w:rsidRPr="00D80015" w:rsidRDefault="0031378F" w:rsidP="005F2FC1">
            <w:pPr>
              <w:rPr>
                <w:rFonts w:cstheme="minorHAnsi"/>
                <w:b/>
                <w:sz w:val="24"/>
                <w:szCs w:val="24"/>
                <w:lang w:val="en-US"/>
              </w:rPr>
            </w:pPr>
            <w:r w:rsidRPr="00D80015">
              <w:rPr>
                <w:rFonts w:cstheme="minorHAnsi"/>
                <w:b/>
                <w:sz w:val="24"/>
                <w:szCs w:val="24"/>
                <w:lang w:val="en-US"/>
              </w:rPr>
              <w:t>Description</w:t>
            </w:r>
          </w:p>
        </w:tc>
      </w:tr>
      <w:tr w:rsidR="0031378F" w:rsidRPr="0018562E" w14:paraId="00B9E7FE" w14:textId="77777777" w:rsidTr="005F2FC1">
        <w:trPr>
          <w:jc w:val="center"/>
        </w:trPr>
        <w:tc>
          <w:tcPr>
            <w:tcW w:w="1368" w:type="dxa"/>
            <w:vAlign w:val="center"/>
          </w:tcPr>
          <w:p w14:paraId="4D2D8015" w14:textId="77777777" w:rsidR="0031378F" w:rsidRPr="00D80015" w:rsidRDefault="0031378F" w:rsidP="005F2FC1">
            <w:pPr>
              <w:rPr>
                <w:rFonts w:cstheme="minorHAnsi"/>
                <w:sz w:val="24"/>
                <w:szCs w:val="24"/>
                <w:lang w:val="en-US"/>
              </w:rPr>
            </w:pPr>
            <w:r w:rsidRPr="00D80015">
              <w:rPr>
                <w:rFonts w:cstheme="minorHAnsi"/>
                <w:b/>
                <w:sz w:val="24"/>
                <w:szCs w:val="24"/>
                <w:lang w:val="en-US"/>
              </w:rPr>
              <w:t>2 points</w:t>
            </w:r>
          </w:p>
        </w:tc>
        <w:tc>
          <w:tcPr>
            <w:tcW w:w="7488" w:type="dxa"/>
          </w:tcPr>
          <w:p w14:paraId="65978443" w14:textId="77777777" w:rsidR="0031378F" w:rsidRPr="00D80015" w:rsidRDefault="0031378F" w:rsidP="005F2FC1">
            <w:pPr>
              <w:rPr>
                <w:rFonts w:cstheme="minorHAnsi"/>
                <w:sz w:val="24"/>
                <w:szCs w:val="24"/>
                <w:lang w:val="en-US"/>
              </w:rPr>
            </w:pPr>
            <w:r w:rsidRPr="00D80015">
              <w:rPr>
                <w:rFonts w:cstheme="minorHAnsi"/>
                <w:sz w:val="24"/>
                <w:szCs w:val="24"/>
                <w:lang w:val="en-US"/>
              </w:rPr>
              <w:t>Student is always prepared for class</w:t>
            </w:r>
            <w:r w:rsidR="0003164D" w:rsidRPr="00D80015">
              <w:rPr>
                <w:rFonts w:cstheme="minorHAnsi"/>
                <w:sz w:val="24"/>
                <w:szCs w:val="24"/>
                <w:lang w:val="en-US"/>
              </w:rPr>
              <w:t xml:space="preserve"> (brings required textbooks and/or </w:t>
            </w:r>
            <w:r w:rsidRPr="00D80015">
              <w:rPr>
                <w:rFonts w:cstheme="minorHAnsi"/>
                <w:sz w:val="24"/>
                <w:szCs w:val="24"/>
                <w:lang w:val="en-US"/>
              </w:rPr>
              <w:t>articles to class) and participates regularly during class.  Student volunteers to participate in class.  When working in groups, the student is a valuable team member.</w:t>
            </w:r>
          </w:p>
        </w:tc>
      </w:tr>
      <w:tr w:rsidR="0031378F" w:rsidRPr="00D80015" w14:paraId="18828AD3" w14:textId="77777777" w:rsidTr="005F2FC1">
        <w:trPr>
          <w:jc w:val="center"/>
        </w:trPr>
        <w:tc>
          <w:tcPr>
            <w:tcW w:w="1368" w:type="dxa"/>
            <w:vAlign w:val="center"/>
          </w:tcPr>
          <w:p w14:paraId="7705B318" w14:textId="77777777" w:rsidR="0031378F" w:rsidRPr="00D80015" w:rsidRDefault="0031378F" w:rsidP="005F2FC1">
            <w:pPr>
              <w:rPr>
                <w:rFonts w:cstheme="minorHAnsi"/>
                <w:sz w:val="24"/>
                <w:szCs w:val="24"/>
                <w:lang w:val="en-US"/>
              </w:rPr>
            </w:pPr>
            <w:r w:rsidRPr="00D80015">
              <w:rPr>
                <w:rFonts w:cstheme="minorHAnsi"/>
                <w:b/>
                <w:sz w:val="24"/>
                <w:szCs w:val="24"/>
                <w:lang w:val="en-US"/>
              </w:rPr>
              <w:t>1 point</w:t>
            </w:r>
          </w:p>
        </w:tc>
        <w:tc>
          <w:tcPr>
            <w:tcW w:w="7488" w:type="dxa"/>
          </w:tcPr>
          <w:p w14:paraId="30B485EC" w14:textId="77777777" w:rsidR="0031378F" w:rsidRPr="00D80015" w:rsidRDefault="0031378F" w:rsidP="005F2FC1">
            <w:pPr>
              <w:rPr>
                <w:rFonts w:cstheme="minorHAnsi"/>
                <w:sz w:val="24"/>
                <w:szCs w:val="24"/>
                <w:lang w:val="en-US"/>
              </w:rPr>
            </w:pPr>
            <w:r w:rsidRPr="00D80015">
              <w:rPr>
                <w:rFonts w:cstheme="minorHAnsi"/>
                <w:sz w:val="24"/>
                <w:szCs w:val="24"/>
                <w:lang w:val="en-US"/>
              </w:rPr>
              <w:t>Student i</w:t>
            </w:r>
            <w:r w:rsidR="0003164D" w:rsidRPr="00D80015">
              <w:rPr>
                <w:rFonts w:cstheme="minorHAnsi"/>
                <w:sz w:val="24"/>
                <w:szCs w:val="24"/>
                <w:lang w:val="en-US"/>
              </w:rPr>
              <w:t xml:space="preserve">s sometimes prepared for class </w:t>
            </w:r>
            <w:r w:rsidRPr="00D80015">
              <w:rPr>
                <w:rFonts w:cstheme="minorHAnsi"/>
                <w:sz w:val="24"/>
                <w:szCs w:val="24"/>
                <w:lang w:val="en-US"/>
              </w:rPr>
              <w:t>(may not bring textbooks or have completed readings) and sometimes participates.  When he/she does participate, the student does not volunteer but is called on instead.  When working in groups, the student sometimes contributes.</w:t>
            </w:r>
          </w:p>
        </w:tc>
      </w:tr>
      <w:tr w:rsidR="0031378F" w:rsidRPr="00D80015" w14:paraId="2387248E" w14:textId="77777777" w:rsidTr="005F2FC1">
        <w:trPr>
          <w:jc w:val="center"/>
        </w:trPr>
        <w:tc>
          <w:tcPr>
            <w:tcW w:w="1368" w:type="dxa"/>
            <w:vAlign w:val="center"/>
          </w:tcPr>
          <w:p w14:paraId="63147D31" w14:textId="77777777" w:rsidR="0031378F" w:rsidRPr="00D80015" w:rsidRDefault="0031378F" w:rsidP="005F2FC1">
            <w:pPr>
              <w:rPr>
                <w:rFonts w:cstheme="minorHAnsi"/>
                <w:sz w:val="24"/>
                <w:szCs w:val="24"/>
                <w:lang w:val="en-US"/>
              </w:rPr>
            </w:pPr>
            <w:r w:rsidRPr="00D80015">
              <w:rPr>
                <w:rFonts w:cstheme="minorHAnsi"/>
                <w:b/>
                <w:sz w:val="24"/>
                <w:szCs w:val="24"/>
                <w:lang w:val="en-US"/>
              </w:rPr>
              <w:lastRenderedPageBreak/>
              <w:t>0 points</w:t>
            </w:r>
          </w:p>
        </w:tc>
        <w:tc>
          <w:tcPr>
            <w:tcW w:w="7488" w:type="dxa"/>
          </w:tcPr>
          <w:p w14:paraId="2413B804" w14:textId="77777777" w:rsidR="0031378F" w:rsidRPr="00D80015" w:rsidRDefault="0031378F" w:rsidP="005F2FC1">
            <w:pPr>
              <w:rPr>
                <w:rFonts w:cstheme="minorHAnsi"/>
                <w:sz w:val="24"/>
                <w:szCs w:val="24"/>
                <w:lang w:val="en-US"/>
              </w:rPr>
            </w:pPr>
            <w:r w:rsidRPr="00D80015">
              <w:rPr>
                <w:rFonts w:cstheme="minorHAnsi"/>
                <w:sz w:val="24"/>
                <w:szCs w:val="24"/>
                <w:lang w:val="en-US"/>
              </w:rPr>
              <w:t xml:space="preserve">Student is rarely prepared for class and rarely participates.  When working in groups, the student is distracting and often off-task. Student is absent.  </w:t>
            </w:r>
          </w:p>
        </w:tc>
      </w:tr>
    </w:tbl>
    <w:p w14:paraId="129230C8" w14:textId="77777777" w:rsidR="0031378F" w:rsidRPr="00D80015" w:rsidRDefault="0031378F" w:rsidP="0031378F">
      <w:pPr>
        <w:rPr>
          <w:rFonts w:cstheme="minorHAnsi"/>
          <w:sz w:val="24"/>
          <w:szCs w:val="24"/>
          <w:lang w:val="en-US"/>
        </w:rPr>
      </w:pPr>
      <w:r w:rsidRPr="00D80015">
        <w:rPr>
          <w:rFonts w:cstheme="minorHAnsi"/>
          <w:sz w:val="24"/>
          <w:szCs w:val="24"/>
          <w:lang w:val="en-US"/>
        </w:rPr>
        <w:t xml:space="preserve"> </w:t>
      </w:r>
    </w:p>
    <w:p w14:paraId="0D66304B" w14:textId="77777777" w:rsidR="0003164D" w:rsidRPr="00D80015" w:rsidRDefault="0031378F" w:rsidP="0031378F">
      <w:pPr>
        <w:spacing w:before="240"/>
        <w:rPr>
          <w:sz w:val="24"/>
          <w:lang w:val="en-US"/>
        </w:rPr>
      </w:pPr>
      <w:r w:rsidRPr="00D80015">
        <w:rPr>
          <w:b/>
          <w:sz w:val="24"/>
          <w:lang w:val="en-US"/>
        </w:rPr>
        <w:t xml:space="preserve">3. </w:t>
      </w:r>
      <w:r w:rsidR="00DE3F39" w:rsidRPr="00D80015">
        <w:rPr>
          <w:b/>
          <w:sz w:val="24"/>
          <w:lang w:val="en-US"/>
        </w:rPr>
        <w:t>Leading a critical discussion of a supplemental reading.</w:t>
      </w:r>
      <w:r w:rsidR="00DE3F39" w:rsidRPr="00D80015">
        <w:rPr>
          <w:sz w:val="24"/>
          <w:lang w:val="en-US"/>
        </w:rPr>
        <w:t xml:space="preserve"> During the course of the program, you will </w:t>
      </w:r>
      <w:r w:rsidR="0018562E">
        <w:rPr>
          <w:sz w:val="24"/>
          <w:lang w:val="en-US"/>
        </w:rPr>
        <w:t>work in pairs</w:t>
      </w:r>
      <w:r w:rsidR="00DE3F39" w:rsidRPr="00D80015">
        <w:rPr>
          <w:sz w:val="24"/>
          <w:lang w:val="en-US"/>
        </w:rPr>
        <w:t xml:space="preserve"> to lead the discussion of one of the supplemental readings that </w:t>
      </w:r>
      <w:r w:rsidR="00B47082">
        <w:rPr>
          <w:sz w:val="24"/>
          <w:lang w:val="en-US"/>
        </w:rPr>
        <w:t>is posted on Moodle</w:t>
      </w:r>
      <w:r w:rsidR="00DE3F39" w:rsidRPr="00D80015">
        <w:rPr>
          <w:sz w:val="24"/>
          <w:lang w:val="en-US"/>
        </w:rPr>
        <w:t>. You should feel free to be creative when deciding how you want to lead the critical discussion for the given article/book chapter. However, you are encouraged to design an activity(</w:t>
      </w:r>
      <w:proofErr w:type="spellStart"/>
      <w:r w:rsidR="00DE3F39" w:rsidRPr="00D80015">
        <w:rPr>
          <w:sz w:val="24"/>
          <w:lang w:val="en-US"/>
        </w:rPr>
        <w:t>ies</w:t>
      </w:r>
      <w:proofErr w:type="spellEnd"/>
      <w:r w:rsidR="00DE3F39" w:rsidRPr="00D80015">
        <w:rPr>
          <w:sz w:val="24"/>
          <w:lang w:val="en-US"/>
        </w:rPr>
        <w:t xml:space="preserve">) that (a) target(s) the main components or concepts of the reading, and (b) engages your fellow class members in discussion. </w:t>
      </w:r>
    </w:p>
    <w:p w14:paraId="2457533D" w14:textId="77777777" w:rsidR="00DE3F39" w:rsidRPr="00D80015" w:rsidRDefault="00DE3F39" w:rsidP="0031378F">
      <w:pPr>
        <w:spacing w:before="240"/>
        <w:rPr>
          <w:sz w:val="24"/>
          <w:lang w:val="en-US"/>
        </w:rPr>
      </w:pPr>
      <w:r w:rsidRPr="00D80015">
        <w:rPr>
          <w:sz w:val="24"/>
          <w:lang w:val="en-US"/>
        </w:rPr>
        <w:t xml:space="preserve">On the day when you lead discussion, you will have </w:t>
      </w:r>
      <w:r w:rsidR="0018562E">
        <w:rPr>
          <w:sz w:val="24"/>
          <w:lang w:val="en-US"/>
        </w:rPr>
        <w:t>20</w:t>
      </w:r>
      <w:r w:rsidRPr="00D80015">
        <w:rPr>
          <w:sz w:val="24"/>
          <w:lang w:val="en-US"/>
        </w:rPr>
        <w:t xml:space="preserve"> minutes of class time to use to address the main point(s) of the article and do your activity(</w:t>
      </w:r>
      <w:proofErr w:type="spellStart"/>
      <w:r w:rsidRPr="00D80015">
        <w:rPr>
          <w:sz w:val="24"/>
          <w:lang w:val="en-US"/>
        </w:rPr>
        <w:t>ies</w:t>
      </w:r>
      <w:proofErr w:type="spellEnd"/>
      <w:r w:rsidRPr="00D80015">
        <w:rPr>
          <w:sz w:val="24"/>
          <w:lang w:val="en-US"/>
        </w:rPr>
        <w:t xml:space="preserve">). </w:t>
      </w:r>
      <w:r w:rsidR="005948B4" w:rsidRPr="00D80015">
        <w:rPr>
          <w:sz w:val="24"/>
          <w:lang w:val="en-US"/>
        </w:rPr>
        <w:t>It is likely</w:t>
      </w:r>
      <w:r w:rsidRPr="00D80015">
        <w:rPr>
          <w:sz w:val="24"/>
          <w:lang w:val="en-US"/>
        </w:rPr>
        <w:t xml:space="preserve"> that not everyone will have read you</w:t>
      </w:r>
      <w:r w:rsidR="005948B4" w:rsidRPr="00D80015">
        <w:rPr>
          <w:sz w:val="24"/>
          <w:lang w:val="en-US"/>
        </w:rPr>
        <w:t>r assigned supplemental reading so</w:t>
      </w:r>
      <w:r w:rsidRPr="00D80015">
        <w:rPr>
          <w:sz w:val="24"/>
          <w:lang w:val="en-US"/>
        </w:rPr>
        <w:t xml:space="preserve"> you will be responsible for carefully synthesizing the main points of the article and, whenever possible, explain</w:t>
      </w:r>
      <w:r w:rsidR="005948B4" w:rsidRPr="00D80015">
        <w:rPr>
          <w:sz w:val="24"/>
          <w:lang w:val="en-US"/>
        </w:rPr>
        <w:t>ing</w:t>
      </w:r>
      <w:r w:rsidRPr="00D80015">
        <w:rPr>
          <w:sz w:val="24"/>
          <w:lang w:val="en-US"/>
        </w:rPr>
        <w:t xml:space="preserve"> how the ideas addressed in the article can be applied to a L2 learning and teaching context. More information about leading a critical discussion of a supplemental reading will be </w:t>
      </w:r>
      <w:r w:rsidR="005948B4" w:rsidRPr="00D80015">
        <w:rPr>
          <w:sz w:val="24"/>
          <w:lang w:val="en-US"/>
        </w:rPr>
        <w:t>discussed on the first day of class and supplemental readings will be available on Moodle</w:t>
      </w:r>
      <w:r w:rsidR="00A4732B" w:rsidRPr="00D80015">
        <w:rPr>
          <w:sz w:val="24"/>
          <w:lang w:val="en-US"/>
        </w:rPr>
        <w:t>.</w:t>
      </w:r>
    </w:p>
    <w:tbl>
      <w:tblPr>
        <w:tblStyle w:val="TableGrid"/>
        <w:tblW w:w="0" w:type="auto"/>
        <w:tblLook w:val="04A0" w:firstRow="1" w:lastRow="0" w:firstColumn="1" w:lastColumn="0" w:noHBand="0" w:noVBand="1"/>
      </w:tblPr>
      <w:tblGrid>
        <w:gridCol w:w="9350"/>
      </w:tblGrid>
      <w:tr w:rsidR="002857FA" w:rsidRPr="0018562E" w14:paraId="3C7B952F" w14:textId="77777777" w:rsidTr="002857FA">
        <w:tc>
          <w:tcPr>
            <w:tcW w:w="9350" w:type="dxa"/>
          </w:tcPr>
          <w:p w14:paraId="45210228" w14:textId="77777777" w:rsidR="003375B8" w:rsidRPr="00D80015" w:rsidRDefault="003375B8" w:rsidP="003375B8">
            <w:pPr>
              <w:jc w:val="center"/>
              <w:rPr>
                <w:rFonts w:cstheme="minorHAnsi"/>
                <w:b/>
                <w:iCs/>
                <w:lang w:val="en-US"/>
              </w:rPr>
            </w:pPr>
            <w:r w:rsidRPr="00D80015">
              <w:rPr>
                <w:rFonts w:cstheme="minorHAnsi"/>
                <w:b/>
                <w:iCs/>
                <w:lang w:val="en-US"/>
              </w:rPr>
              <w:t>Rubric</w:t>
            </w:r>
          </w:p>
          <w:p w14:paraId="1E5C9ED0" w14:textId="77777777" w:rsidR="003375B8" w:rsidRPr="00D80015" w:rsidRDefault="003375B8" w:rsidP="003375B8">
            <w:pPr>
              <w:rPr>
                <w:rFonts w:cstheme="minorHAnsi"/>
                <w:iCs/>
                <w:lang w:val="en-US"/>
              </w:rPr>
            </w:pPr>
            <w:r w:rsidRPr="00D80015">
              <w:rPr>
                <w:rFonts w:cstheme="minorHAnsi"/>
                <w:iCs/>
                <w:lang w:val="en-US"/>
              </w:rPr>
              <w:t>1) Presentation of concise summary of article (3 points)</w:t>
            </w:r>
          </w:p>
          <w:p w14:paraId="624542B7" w14:textId="77777777" w:rsidR="003375B8" w:rsidRPr="00D80015" w:rsidRDefault="003375B8" w:rsidP="003375B8">
            <w:pPr>
              <w:rPr>
                <w:rFonts w:cstheme="minorHAnsi"/>
                <w:iCs/>
                <w:lang w:val="en-US"/>
              </w:rPr>
            </w:pPr>
            <w:r w:rsidRPr="00D80015">
              <w:rPr>
                <w:rFonts w:cstheme="minorHAnsi"/>
                <w:iCs/>
                <w:lang w:val="en-US"/>
              </w:rPr>
              <w:tab/>
              <w:t>__</w:t>
            </w:r>
            <w:proofErr w:type="gramStart"/>
            <w:r w:rsidRPr="00D80015">
              <w:rPr>
                <w:rFonts w:cstheme="minorHAnsi"/>
                <w:iCs/>
                <w:lang w:val="en-US"/>
              </w:rPr>
              <w:t>_  (</w:t>
            </w:r>
            <w:proofErr w:type="gramEnd"/>
            <w:r w:rsidRPr="00D80015">
              <w:rPr>
                <w:rFonts w:cstheme="minorHAnsi"/>
                <w:iCs/>
                <w:lang w:val="en-US"/>
              </w:rPr>
              <w:t xml:space="preserve">3) Concise summary of the article which highlights the main ideas shared on a helpful </w:t>
            </w:r>
            <w:r w:rsidRPr="00D80015">
              <w:rPr>
                <w:rFonts w:cstheme="minorHAnsi"/>
                <w:iCs/>
                <w:lang w:val="en-US"/>
              </w:rPr>
              <w:tab/>
              <w:t>presentation application (e.g. PPT, Prezi) and/or a shared handout.</w:t>
            </w:r>
          </w:p>
          <w:p w14:paraId="161D4651" w14:textId="77777777" w:rsidR="003375B8" w:rsidRPr="00D80015" w:rsidRDefault="003375B8" w:rsidP="003375B8">
            <w:pPr>
              <w:rPr>
                <w:rFonts w:cstheme="minorHAnsi"/>
                <w:iCs/>
                <w:lang w:val="en-US"/>
              </w:rPr>
            </w:pPr>
            <w:r w:rsidRPr="00D80015">
              <w:rPr>
                <w:rFonts w:cstheme="minorHAnsi"/>
                <w:iCs/>
                <w:lang w:val="en-US"/>
              </w:rPr>
              <w:tab/>
              <w:t>__</w:t>
            </w:r>
            <w:proofErr w:type="gramStart"/>
            <w:r w:rsidRPr="00D80015">
              <w:rPr>
                <w:rFonts w:cstheme="minorHAnsi"/>
                <w:iCs/>
                <w:lang w:val="en-US"/>
              </w:rPr>
              <w:t>_  (</w:t>
            </w:r>
            <w:proofErr w:type="gramEnd"/>
            <w:r w:rsidRPr="00D80015">
              <w:rPr>
                <w:rFonts w:cstheme="minorHAnsi"/>
                <w:iCs/>
                <w:lang w:val="en-US"/>
              </w:rPr>
              <w:t xml:space="preserve">2) Average summary of the article which may include too many ideas or not enough </w:t>
            </w:r>
            <w:r w:rsidRPr="00D80015">
              <w:rPr>
                <w:rFonts w:cstheme="minorHAnsi"/>
                <w:iCs/>
                <w:lang w:val="en-US"/>
              </w:rPr>
              <w:tab/>
            </w:r>
            <w:r w:rsidRPr="00D80015">
              <w:rPr>
                <w:rFonts w:cstheme="minorHAnsi"/>
                <w:iCs/>
                <w:lang w:val="en-US"/>
              </w:rPr>
              <w:tab/>
              <w:t xml:space="preserve">shared </w:t>
            </w:r>
            <w:r w:rsidRPr="00D80015">
              <w:rPr>
                <w:rFonts w:cstheme="minorHAnsi"/>
                <w:iCs/>
                <w:lang w:val="en-US"/>
              </w:rPr>
              <w:tab/>
              <w:t xml:space="preserve">on a somewhat helpful presentation application (e.g. PPT, Prezi) and/or a shared </w:t>
            </w:r>
            <w:r w:rsidRPr="00D80015">
              <w:rPr>
                <w:rFonts w:cstheme="minorHAnsi"/>
                <w:iCs/>
                <w:lang w:val="en-US"/>
              </w:rPr>
              <w:tab/>
              <w:t>handout.</w:t>
            </w:r>
          </w:p>
          <w:p w14:paraId="7C1F511D" w14:textId="77777777" w:rsidR="003375B8" w:rsidRPr="00D80015" w:rsidRDefault="003375B8" w:rsidP="003375B8">
            <w:pPr>
              <w:rPr>
                <w:rFonts w:cstheme="minorHAnsi"/>
                <w:iCs/>
                <w:lang w:val="en-US"/>
              </w:rPr>
            </w:pPr>
            <w:r w:rsidRPr="00D80015">
              <w:rPr>
                <w:rFonts w:cstheme="minorHAnsi"/>
                <w:iCs/>
                <w:lang w:val="en-US"/>
              </w:rPr>
              <w:tab/>
              <w:t>__</w:t>
            </w:r>
            <w:proofErr w:type="gramStart"/>
            <w:r w:rsidRPr="00D80015">
              <w:rPr>
                <w:rFonts w:cstheme="minorHAnsi"/>
                <w:iCs/>
                <w:lang w:val="en-US"/>
              </w:rPr>
              <w:t>_  (</w:t>
            </w:r>
            <w:proofErr w:type="gramEnd"/>
            <w:r w:rsidRPr="00D80015">
              <w:rPr>
                <w:rFonts w:cstheme="minorHAnsi"/>
                <w:iCs/>
                <w:lang w:val="en-US"/>
              </w:rPr>
              <w:t xml:space="preserve">1) Summary is too brief for class to understand key points or too long or may continue </w:t>
            </w:r>
            <w:r w:rsidRPr="00D80015">
              <w:rPr>
                <w:rFonts w:cstheme="minorHAnsi"/>
                <w:iCs/>
                <w:lang w:val="en-US"/>
              </w:rPr>
              <w:tab/>
              <w:t xml:space="preserve">throughout the presentation; shared on a presentation application (e.g. PPT, Prezi) and/or a </w:t>
            </w:r>
            <w:r w:rsidRPr="00D80015">
              <w:rPr>
                <w:rFonts w:cstheme="minorHAnsi"/>
                <w:iCs/>
                <w:lang w:val="en-US"/>
              </w:rPr>
              <w:tab/>
              <w:t>shared handout that is too vague or too dominated by article summary to be useful.</w:t>
            </w:r>
          </w:p>
          <w:p w14:paraId="5877AE82" w14:textId="77777777" w:rsidR="003375B8" w:rsidRPr="00D80015" w:rsidRDefault="003375B8" w:rsidP="003375B8">
            <w:pPr>
              <w:ind w:firstLine="708"/>
              <w:rPr>
                <w:rFonts w:cstheme="minorHAnsi"/>
                <w:iCs/>
                <w:lang w:val="en-US"/>
              </w:rPr>
            </w:pPr>
            <w:r w:rsidRPr="00D80015">
              <w:rPr>
                <w:rFonts w:cstheme="minorHAnsi"/>
                <w:iCs/>
                <w:lang w:val="en-US"/>
              </w:rPr>
              <w:t>__</w:t>
            </w:r>
            <w:proofErr w:type="gramStart"/>
            <w:r w:rsidRPr="00D80015">
              <w:rPr>
                <w:rFonts w:cstheme="minorHAnsi"/>
                <w:iCs/>
                <w:lang w:val="en-US"/>
              </w:rPr>
              <w:t>_(</w:t>
            </w:r>
            <w:proofErr w:type="gramEnd"/>
            <w:r w:rsidRPr="00D80015">
              <w:rPr>
                <w:rFonts w:cstheme="minorHAnsi"/>
                <w:iCs/>
                <w:lang w:val="en-US"/>
              </w:rPr>
              <w:t>0) No summary is shared.</w:t>
            </w:r>
          </w:p>
          <w:p w14:paraId="026E9D81" w14:textId="77777777" w:rsidR="003375B8" w:rsidRPr="00D80015" w:rsidRDefault="003375B8" w:rsidP="003375B8">
            <w:pPr>
              <w:rPr>
                <w:rFonts w:cstheme="minorHAnsi"/>
                <w:iCs/>
                <w:lang w:val="en-US"/>
              </w:rPr>
            </w:pPr>
          </w:p>
          <w:p w14:paraId="689CFD08" w14:textId="77777777" w:rsidR="003375B8" w:rsidRPr="00D80015" w:rsidRDefault="003375B8" w:rsidP="003375B8">
            <w:pPr>
              <w:rPr>
                <w:rFonts w:cstheme="minorHAnsi"/>
                <w:iCs/>
                <w:lang w:val="en-US"/>
              </w:rPr>
            </w:pPr>
            <w:r w:rsidRPr="00D80015">
              <w:rPr>
                <w:rFonts w:cstheme="minorHAnsi"/>
                <w:iCs/>
                <w:lang w:val="en-US"/>
              </w:rPr>
              <w:t>2) Quality of leading the discussion (3 points)</w:t>
            </w:r>
          </w:p>
          <w:p w14:paraId="69A40B53" w14:textId="77777777" w:rsidR="003375B8" w:rsidRPr="00D80015" w:rsidRDefault="003375B8" w:rsidP="003375B8">
            <w:pPr>
              <w:ind w:left="720"/>
              <w:rPr>
                <w:rFonts w:cstheme="minorHAnsi"/>
                <w:iCs/>
                <w:lang w:val="en-US"/>
              </w:rPr>
            </w:pPr>
            <w:r w:rsidRPr="00D80015">
              <w:rPr>
                <w:rFonts w:cstheme="minorHAnsi"/>
                <w:iCs/>
                <w:lang w:val="en-US"/>
              </w:rPr>
              <w:t>___ (3) Presenter is professional and shares information in an accessible, clear manner.</w:t>
            </w:r>
          </w:p>
          <w:p w14:paraId="555363D1" w14:textId="77777777" w:rsidR="003375B8" w:rsidRPr="00D80015" w:rsidRDefault="003375B8" w:rsidP="003375B8">
            <w:pPr>
              <w:rPr>
                <w:rFonts w:cstheme="minorHAnsi"/>
                <w:iCs/>
                <w:lang w:val="en-US"/>
              </w:rPr>
            </w:pPr>
            <w:r w:rsidRPr="00D80015">
              <w:rPr>
                <w:rFonts w:cstheme="minorHAnsi"/>
                <w:iCs/>
                <w:lang w:val="en-US"/>
              </w:rPr>
              <w:tab/>
              <w:t>___ (2) Presenter is mostly professional and shares information in an average manner.</w:t>
            </w:r>
          </w:p>
          <w:p w14:paraId="7B291BA5" w14:textId="77777777" w:rsidR="003375B8" w:rsidRPr="00D80015" w:rsidRDefault="003375B8" w:rsidP="003375B8">
            <w:pPr>
              <w:rPr>
                <w:rFonts w:cstheme="minorHAnsi"/>
                <w:iCs/>
                <w:lang w:val="en-US"/>
              </w:rPr>
            </w:pPr>
            <w:r w:rsidRPr="00D80015">
              <w:rPr>
                <w:rFonts w:cstheme="minorHAnsi"/>
                <w:iCs/>
                <w:lang w:val="en-US"/>
              </w:rPr>
              <w:tab/>
              <w:t xml:space="preserve">___ (1) Presenter is somewhat casual and is occasionally unclear or vague when sharing </w:t>
            </w:r>
            <w:r w:rsidRPr="00D80015">
              <w:rPr>
                <w:rFonts w:cstheme="minorHAnsi"/>
                <w:iCs/>
                <w:lang w:val="en-US"/>
              </w:rPr>
              <w:tab/>
              <w:t>information.</w:t>
            </w:r>
          </w:p>
          <w:p w14:paraId="73167728" w14:textId="77777777" w:rsidR="003375B8" w:rsidRPr="00D80015" w:rsidRDefault="003375B8" w:rsidP="003375B8">
            <w:pPr>
              <w:ind w:firstLine="720"/>
              <w:rPr>
                <w:rFonts w:cstheme="minorHAnsi"/>
                <w:iCs/>
                <w:lang w:val="en-US"/>
              </w:rPr>
            </w:pPr>
            <w:r w:rsidRPr="00D80015">
              <w:rPr>
                <w:rFonts w:cstheme="minorHAnsi"/>
                <w:iCs/>
                <w:lang w:val="en-US"/>
              </w:rPr>
              <w:t xml:space="preserve"> __</w:t>
            </w:r>
            <w:proofErr w:type="gramStart"/>
            <w:r w:rsidRPr="00D80015">
              <w:rPr>
                <w:rFonts w:cstheme="minorHAnsi"/>
                <w:iCs/>
                <w:lang w:val="en-US"/>
              </w:rPr>
              <w:t>_(</w:t>
            </w:r>
            <w:proofErr w:type="gramEnd"/>
            <w:r w:rsidRPr="00D80015">
              <w:rPr>
                <w:rFonts w:cstheme="minorHAnsi"/>
                <w:iCs/>
                <w:lang w:val="en-US"/>
              </w:rPr>
              <w:t>0) Presenter is unprepared or unclear when leading discussion.</w:t>
            </w:r>
          </w:p>
          <w:p w14:paraId="3FE6413A" w14:textId="77777777" w:rsidR="003375B8" w:rsidRPr="00D80015" w:rsidRDefault="003375B8" w:rsidP="003375B8">
            <w:pPr>
              <w:ind w:firstLine="720"/>
              <w:rPr>
                <w:rFonts w:cstheme="minorHAnsi"/>
                <w:iCs/>
                <w:lang w:val="en-US"/>
              </w:rPr>
            </w:pPr>
          </w:p>
          <w:p w14:paraId="7F61261C" w14:textId="77777777" w:rsidR="003375B8" w:rsidRPr="00D80015" w:rsidRDefault="003375B8" w:rsidP="003375B8">
            <w:pPr>
              <w:rPr>
                <w:rFonts w:cstheme="minorHAnsi"/>
                <w:iCs/>
                <w:lang w:val="en-US"/>
              </w:rPr>
            </w:pPr>
            <w:r w:rsidRPr="00D80015">
              <w:rPr>
                <w:rFonts w:cstheme="minorHAnsi"/>
                <w:iCs/>
                <w:lang w:val="en-US"/>
              </w:rPr>
              <w:t>3) Organization of Presentation (2 points)</w:t>
            </w:r>
          </w:p>
          <w:p w14:paraId="4CFFEA6B" w14:textId="77777777" w:rsidR="003375B8" w:rsidRPr="00D80015" w:rsidRDefault="003375B8" w:rsidP="003375B8">
            <w:pPr>
              <w:rPr>
                <w:rFonts w:cstheme="minorHAnsi"/>
                <w:iCs/>
                <w:lang w:val="en-US"/>
              </w:rPr>
            </w:pPr>
            <w:r w:rsidRPr="00D80015">
              <w:rPr>
                <w:rFonts w:cstheme="minorHAnsi"/>
                <w:iCs/>
                <w:lang w:val="en-US"/>
              </w:rPr>
              <w:tab/>
              <w:t xml:space="preserve">___ (2) The presentation is well organized with clear topics and supporting information that </w:t>
            </w:r>
            <w:r w:rsidRPr="00D80015">
              <w:rPr>
                <w:rFonts w:cstheme="minorHAnsi"/>
                <w:iCs/>
                <w:lang w:val="en-US"/>
              </w:rPr>
              <w:tab/>
              <w:t>flow well.</w:t>
            </w:r>
          </w:p>
          <w:p w14:paraId="10D0FA98" w14:textId="77777777" w:rsidR="003375B8" w:rsidRPr="00D80015" w:rsidRDefault="003375B8" w:rsidP="003375B8">
            <w:pPr>
              <w:rPr>
                <w:rFonts w:cstheme="minorHAnsi"/>
                <w:iCs/>
                <w:lang w:val="en-US"/>
              </w:rPr>
            </w:pPr>
            <w:r w:rsidRPr="00D80015">
              <w:rPr>
                <w:rFonts w:cstheme="minorHAnsi"/>
                <w:iCs/>
                <w:lang w:val="en-US"/>
              </w:rPr>
              <w:tab/>
              <w:t xml:space="preserve">___ (1) The presentation is somewhat organized with mostly clear topics and some supporting </w:t>
            </w:r>
            <w:r w:rsidRPr="00D80015">
              <w:rPr>
                <w:rFonts w:cstheme="minorHAnsi"/>
                <w:iCs/>
                <w:lang w:val="en-US"/>
              </w:rPr>
              <w:tab/>
              <w:t>information. May have a few sections that have minor issues of flow/continuity.</w:t>
            </w:r>
          </w:p>
          <w:p w14:paraId="3C2A4607" w14:textId="77777777" w:rsidR="003375B8" w:rsidRPr="00D80015" w:rsidRDefault="003375B8" w:rsidP="003375B8">
            <w:pPr>
              <w:rPr>
                <w:rFonts w:cstheme="minorHAnsi"/>
                <w:iCs/>
                <w:lang w:val="en-US"/>
              </w:rPr>
            </w:pPr>
            <w:r w:rsidRPr="00D80015">
              <w:rPr>
                <w:rFonts w:cstheme="minorHAnsi"/>
                <w:iCs/>
                <w:lang w:val="en-US"/>
              </w:rPr>
              <w:tab/>
              <w:t>___ (0) The presentation is not well organized and is difficult to follow.</w:t>
            </w:r>
          </w:p>
          <w:p w14:paraId="3CCD45D9" w14:textId="77777777" w:rsidR="003375B8" w:rsidRPr="00D80015" w:rsidRDefault="003375B8" w:rsidP="003375B8">
            <w:pPr>
              <w:rPr>
                <w:rFonts w:cstheme="minorHAnsi"/>
                <w:iCs/>
                <w:lang w:val="en-US"/>
              </w:rPr>
            </w:pPr>
          </w:p>
          <w:p w14:paraId="29FD5E5D" w14:textId="77777777" w:rsidR="003375B8" w:rsidRPr="00D80015" w:rsidRDefault="003375B8" w:rsidP="003375B8">
            <w:pPr>
              <w:rPr>
                <w:rFonts w:cstheme="minorHAnsi"/>
                <w:iCs/>
                <w:lang w:val="en-US"/>
              </w:rPr>
            </w:pPr>
            <w:r w:rsidRPr="00D80015">
              <w:rPr>
                <w:rFonts w:cstheme="minorHAnsi"/>
                <w:iCs/>
                <w:lang w:val="en-US"/>
              </w:rPr>
              <w:lastRenderedPageBreak/>
              <w:t>4) Quality of slides/visuals (2 points)</w:t>
            </w:r>
          </w:p>
          <w:p w14:paraId="7819E907" w14:textId="77777777" w:rsidR="003375B8" w:rsidRPr="00D80015" w:rsidRDefault="003375B8" w:rsidP="003375B8">
            <w:pPr>
              <w:rPr>
                <w:rFonts w:cstheme="minorHAnsi"/>
                <w:iCs/>
                <w:lang w:val="en-US"/>
              </w:rPr>
            </w:pPr>
            <w:r w:rsidRPr="00D80015">
              <w:rPr>
                <w:rFonts w:cstheme="minorHAnsi"/>
                <w:iCs/>
                <w:lang w:val="en-US"/>
              </w:rPr>
              <w:tab/>
              <w:t>___ (2) Slides are clear, contain academic language, and are visually appealing.</w:t>
            </w:r>
          </w:p>
          <w:p w14:paraId="150DAA2E" w14:textId="77777777" w:rsidR="003375B8" w:rsidRPr="00D80015" w:rsidRDefault="003375B8" w:rsidP="003375B8">
            <w:pPr>
              <w:rPr>
                <w:rFonts w:cstheme="minorHAnsi"/>
                <w:iCs/>
                <w:lang w:val="en-US"/>
              </w:rPr>
            </w:pPr>
            <w:r w:rsidRPr="00D80015">
              <w:rPr>
                <w:rFonts w:cstheme="minorHAnsi"/>
                <w:iCs/>
                <w:lang w:val="en-US"/>
              </w:rPr>
              <w:tab/>
              <w:t xml:space="preserve">___ (1) Slides are somewhat clear, contain some errors in language, and may be overly </w:t>
            </w:r>
            <w:r w:rsidRPr="00D80015">
              <w:rPr>
                <w:rFonts w:cstheme="minorHAnsi"/>
                <w:iCs/>
                <w:lang w:val="en-US"/>
              </w:rPr>
              <w:tab/>
            </w:r>
            <w:r w:rsidRPr="00D80015">
              <w:rPr>
                <w:rFonts w:cstheme="minorHAnsi"/>
                <w:iCs/>
                <w:lang w:val="en-US"/>
              </w:rPr>
              <w:tab/>
              <w:t>cluttered or somewhat sparse.</w:t>
            </w:r>
          </w:p>
          <w:p w14:paraId="48466B45" w14:textId="77777777" w:rsidR="003375B8" w:rsidRPr="00D80015" w:rsidRDefault="003375B8" w:rsidP="003375B8">
            <w:pPr>
              <w:ind w:firstLine="708"/>
              <w:rPr>
                <w:rFonts w:cstheme="minorHAnsi"/>
                <w:iCs/>
                <w:lang w:val="en-US"/>
              </w:rPr>
            </w:pPr>
            <w:r w:rsidRPr="00D80015">
              <w:rPr>
                <w:rFonts w:cstheme="minorHAnsi"/>
                <w:iCs/>
                <w:lang w:val="en-US"/>
              </w:rPr>
              <w:t>___ (0) Slides are difficult to view/understand.</w:t>
            </w:r>
          </w:p>
          <w:p w14:paraId="508E179F" w14:textId="77777777" w:rsidR="003375B8" w:rsidRPr="00D80015" w:rsidRDefault="003375B8" w:rsidP="003375B8">
            <w:pPr>
              <w:rPr>
                <w:rFonts w:cstheme="minorHAnsi"/>
                <w:iCs/>
                <w:lang w:val="en-US"/>
              </w:rPr>
            </w:pPr>
          </w:p>
          <w:p w14:paraId="762D1BA1" w14:textId="77777777" w:rsidR="003375B8" w:rsidRPr="00D80015" w:rsidRDefault="003375B8" w:rsidP="003375B8">
            <w:pPr>
              <w:rPr>
                <w:rFonts w:cstheme="minorHAnsi"/>
                <w:iCs/>
                <w:lang w:val="en-US"/>
              </w:rPr>
            </w:pPr>
            <w:r w:rsidRPr="00D80015">
              <w:rPr>
                <w:rFonts w:cstheme="minorHAnsi"/>
                <w:iCs/>
                <w:lang w:val="en-US"/>
              </w:rPr>
              <w:t>5)  Relation of article to L2 learning/teaching (3 points)</w:t>
            </w:r>
          </w:p>
          <w:p w14:paraId="3B89ECC5" w14:textId="77777777" w:rsidR="003375B8" w:rsidRPr="00D80015" w:rsidRDefault="003375B8" w:rsidP="003375B8">
            <w:pPr>
              <w:rPr>
                <w:rFonts w:cstheme="minorHAnsi"/>
                <w:iCs/>
                <w:lang w:val="en-US"/>
              </w:rPr>
            </w:pPr>
            <w:r w:rsidRPr="00D80015">
              <w:rPr>
                <w:rFonts w:cstheme="minorHAnsi"/>
                <w:iCs/>
                <w:lang w:val="en-US"/>
              </w:rPr>
              <w:tab/>
              <w:t>___ (3) The presentation clearly relates article information to L2 learning and/or teaching.</w:t>
            </w:r>
          </w:p>
          <w:p w14:paraId="354D1004" w14:textId="77777777" w:rsidR="003375B8" w:rsidRPr="00D80015" w:rsidRDefault="003375B8" w:rsidP="003375B8">
            <w:pPr>
              <w:rPr>
                <w:rFonts w:cstheme="minorHAnsi"/>
                <w:iCs/>
                <w:lang w:val="en-US"/>
              </w:rPr>
            </w:pPr>
            <w:r w:rsidRPr="00D80015">
              <w:rPr>
                <w:rFonts w:cstheme="minorHAnsi"/>
                <w:iCs/>
                <w:lang w:val="en-US"/>
              </w:rPr>
              <w:tab/>
              <w:t xml:space="preserve">___ (2) The presentation somewhat clearly relates article information to L2 learning and/or </w:t>
            </w:r>
            <w:r w:rsidRPr="00D80015">
              <w:rPr>
                <w:rFonts w:cstheme="minorHAnsi"/>
                <w:iCs/>
                <w:lang w:val="en-US"/>
              </w:rPr>
              <w:tab/>
              <w:t>teaching.</w:t>
            </w:r>
          </w:p>
          <w:p w14:paraId="686C4A1C" w14:textId="77777777" w:rsidR="003375B8" w:rsidRPr="00D80015" w:rsidRDefault="003375B8" w:rsidP="003375B8">
            <w:pPr>
              <w:ind w:firstLine="708"/>
              <w:rPr>
                <w:rFonts w:cstheme="minorHAnsi"/>
                <w:b/>
                <w:iCs/>
                <w:lang w:val="en-US"/>
              </w:rPr>
            </w:pPr>
            <w:r w:rsidRPr="00D80015">
              <w:rPr>
                <w:rFonts w:cstheme="minorHAnsi"/>
                <w:iCs/>
                <w:lang w:val="en-US"/>
              </w:rPr>
              <w:t>___ (1) The presentation loosely relates article information to L2 learning and/or teaching.</w:t>
            </w:r>
          </w:p>
          <w:p w14:paraId="1D63FA27" w14:textId="77777777" w:rsidR="003375B8" w:rsidRPr="00D80015" w:rsidRDefault="003375B8" w:rsidP="003375B8">
            <w:pPr>
              <w:ind w:firstLine="708"/>
              <w:rPr>
                <w:rFonts w:cstheme="minorHAnsi"/>
                <w:b/>
                <w:iCs/>
                <w:lang w:val="en-US"/>
              </w:rPr>
            </w:pPr>
            <w:r w:rsidRPr="00D80015">
              <w:rPr>
                <w:rFonts w:cstheme="minorHAnsi"/>
                <w:iCs/>
                <w:lang w:val="en-US"/>
              </w:rPr>
              <w:t>___ (0) The presentation does not relate article information to L2 learning and/or teaching.</w:t>
            </w:r>
          </w:p>
          <w:p w14:paraId="1F8065D0" w14:textId="77777777" w:rsidR="003375B8" w:rsidRPr="00D80015" w:rsidRDefault="003375B8" w:rsidP="003375B8">
            <w:pPr>
              <w:rPr>
                <w:rFonts w:cstheme="minorHAnsi"/>
                <w:iCs/>
                <w:lang w:val="en-US"/>
              </w:rPr>
            </w:pPr>
          </w:p>
          <w:p w14:paraId="1BCEA685" w14:textId="77777777" w:rsidR="003375B8" w:rsidRPr="00D80015" w:rsidRDefault="003375B8" w:rsidP="003375B8">
            <w:pPr>
              <w:rPr>
                <w:rFonts w:cstheme="minorHAnsi"/>
                <w:iCs/>
                <w:lang w:val="en-US"/>
              </w:rPr>
            </w:pPr>
            <w:r w:rsidRPr="00D80015">
              <w:rPr>
                <w:rFonts w:cstheme="minorHAnsi"/>
                <w:iCs/>
                <w:lang w:val="en-US"/>
              </w:rPr>
              <w:t>6) Quality of class engagement (3 points)</w:t>
            </w:r>
          </w:p>
          <w:p w14:paraId="61D6FA81" w14:textId="77777777" w:rsidR="003375B8" w:rsidRPr="00D80015" w:rsidRDefault="003375B8" w:rsidP="003375B8">
            <w:pPr>
              <w:ind w:left="720"/>
              <w:rPr>
                <w:rFonts w:cstheme="minorHAnsi"/>
                <w:iCs/>
                <w:lang w:val="en-US"/>
              </w:rPr>
            </w:pPr>
            <w:r w:rsidRPr="00D80015">
              <w:rPr>
                <w:rFonts w:cstheme="minorHAnsi"/>
                <w:iCs/>
                <w:lang w:val="en-US"/>
              </w:rPr>
              <w:t>___ (3) Activities are engaging and help class work with material.</w:t>
            </w:r>
          </w:p>
          <w:p w14:paraId="0F551DED" w14:textId="77777777" w:rsidR="003375B8" w:rsidRPr="00D80015" w:rsidRDefault="003375B8" w:rsidP="003375B8">
            <w:pPr>
              <w:rPr>
                <w:rFonts w:cstheme="minorHAnsi"/>
                <w:iCs/>
                <w:lang w:val="en-US"/>
              </w:rPr>
            </w:pPr>
            <w:r w:rsidRPr="00D80015">
              <w:rPr>
                <w:rFonts w:cstheme="minorHAnsi"/>
                <w:iCs/>
                <w:lang w:val="en-US"/>
              </w:rPr>
              <w:tab/>
              <w:t>___ (2) Activities are somewhat engaging or somewhat related to material.</w:t>
            </w:r>
          </w:p>
          <w:p w14:paraId="4F69D8A0" w14:textId="77777777" w:rsidR="003375B8" w:rsidRPr="00D80015" w:rsidRDefault="003375B8" w:rsidP="003375B8">
            <w:pPr>
              <w:rPr>
                <w:rFonts w:cstheme="minorHAnsi"/>
                <w:iCs/>
                <w:lang w:val="en-US"/>
              </w:rPr>
            </w:pPr>
            <w:r w:rsidRPr="00D80015">
              <w:rPr>
                <w:rFonts w:cstheme="minorHAnsi"/>
                <w:iCs/>
                <w:lang w:val="en-US"/>
              </w:rPr>
              <w:tab/>
              <w:t>___ (1) Activities are poorly planned or superficially treat the material.</w:t>
            </w:r>
          </w:p>
          <w:p w14:paraId="2AA84F90" w14:textId="77777777" w:rsidR="003375B8" w:rsidRPr="00D80015" w:rsidRDefault="003375B8" w:rsidP="003375B8">
            <w:pPr>
              <w:rPr>
                <w:rFonts w:cstheme="minorHAnsi"/>
                <w:iCs/>
                <w:lang w:val="en-US"/>
              </w:rPr>
            </w:pPr>
            <w:r w:rsidRPr="00D80015">
              <w:rPr>
                <w:rFonts w:cstheme="minorHAnsi"/>
                <w:iCs/>
                <w:lang w:val="en-US"/>
              </w:rPr>
              <w:tab/>
              <w:t xml:space="preserve">___ (0) There is no activity or class engagement. </w:t>
            </w:r>
          </w:p>
          <w:p w14:paraId="16010E33" w14:textId="77777777" w:rsidR="003375B8" w:rsidRPr="00D80015" w:rsidRDefault="003375B8" w:rsidP="003375B8">
            <w:pPr>
              <w:rPr>
                <w:rFonts w:cstheme="minorHAnsi"/>
                <w:iCs/>
                <w:lang w:val="en-US"/>
              </w:rPr>
            </w:pPr>
          </w:p>
          <w:p w14:paraId="418A678F" w14:textId="77777777" w:rsidR="003375B8" w:rsidRPr="00D80015" w:rsidRDefault="003375B8" w:rsidP="003375B8">
            <w:pPr>
              <w:rPr>
                <w:rFonts w:cstheme="minorHAnsi"/>
                <w:iCs/>
                <w:lang w:val="en-US"/>
              </w:rPr>
            </w:pPr>
            <w:r w:rsidRPr="00D80015">
              <w:rPr>
                <w:rFonts w:cstheme="minorHAnsi"/>
                <w:iCs/>
                <w:lang w:val="en-US"/>
              </w:rPr>
              <w:t>7) Citations of article/other materials (2 points)</w:t>
            </w:r>
          </w:p>
          <w:p w14:paraId="75B3B927" w14:textId="77777777" w:rsidR="003375B8" w:rsidRPr="00D80015" w:rsidRDefault="003375B8" w:rsidP="003375B8">
            <w:pPr>
              <w:rPr>
                <w:rFonts w:cstheme="minorHAnsi"/>
                <w:iCs/>
                <w:lang w:val="en-US"/>
              </w:rPr>
            </w:pPr>
            <w:r w:rsidRPr="00D80015">
              <w:rPr>
                <w:rFonts w:cstheme="minorHAnsi"/>
                <w:iCs/>
                <w:lang w:val="en-US"/>
              </w:rPr>
              <w:tab/>
              <w:t>___ (2) The article is properly cited in APA style in slides and in Works Cited.</w:t>
            </w:r>
          </w:p>
          <w:p w14:paraId="0AD31611" w14:textId="77777777" w:rsidR="003375B8" w:rsidRPr="00D80015" w:rsidRDefault="003375B8" w:rsidP="003375B8">
            <w:pPr>
              <w:rPr>
                <w:rFonts w:cstheme="minorHAnsi"/>
                <w:iCs/>
                <w:lang w:val="en-US"/>
              </w:rPr>
            </w:pPr>
            <w:r w:rsidRPr="00D80015">
              <w:rPr>
                <w:rFonts w:cstheme="minorHAnsi"/>
                <w:iCs/>
                <w:lang w:val="en-US"/>
              </w:rPr>
              <w:tab/>
              <w:t>___ (1) The article is cited but not properly in APA style.</w:t>
            </w:r>
          </w:p>
          <w:p w14:paraId="5F023841" w14:textId="77777777" w:rsidR="003375B8" w:rsidRPr="00D80015" w:rsidRDefault="003375B8" w:rsidP="003375B8">
            <w:pPr>
              <w:ind w:firstLine="720"/>
              <w:rPr>
                <w:rFonts w:cstheme="minorHAnsi"/>
                <w:iCs/>
                <w:lang w:val="en-US"/>
              </w:rPr>
            </w:pPr>
            <w:r w:rsidRPr="00D80015">
              <w:rPr>
                <w:rFonts w:cstheme="minorHAnsi"/>
                <w:iCs/>
                <w:lang w:val="en-US"/>
              </w:rPr>
              <w:t>___ (0) The article is not cited at the end of the review.</w:t>
            </w:r>
          </w:p>
          <w:p w14:paraId="73350AA6" w14:textId="77777777" w:rsidR="003375B8" w:rsidRPr="00D80015" w:rsidRDefault="003375B8" w:rsidP="003375B8">
            <w:pPr>
              <w:rPr>
                <w:rFonts w:cstheme="minorHAnsi"/>
                <w:iCs/>
                <w:lang w:val="en-US"/>
              </w:rPr>
            </w:pPr>
          </w:p>
          <w:p w14:paraId="54E677DE" w14:textId="77777777" w:rsidR="003375B8" w:rsidRPr="00D80015" w:rsidRDefault="003375B8" w:rsidP="003375B8">
            <w:pPr>
              <w:rPr>
                <w:rFonts w:cstheme="minorHAnsi"/>
                <w:iCs/>
                <w:lang w:val="en-US"/>
              </w:rPr>
            </w:pPr>
            <w:r w:rsidRPr="00D80015">
              <w:rPr>
                <w:rFonts w:cstheme="minorHAnsi"/>
                <w:iCs/>
                <w:lang w:val="en-US"/>
              </w:rPr>
              <w:t>8) Length of the presentation/discussion (2 points)</w:t>
            </w:r>
          </w:p>
          <w:p w14:paraId="28915957" w14:textId="77777777" w:rsidR="003375B8" w:rsidRPr="00D80015" w:rsidRDefault="003375B8" w:rsidP="003375B8">
            <w:pPr>
              <w:ind w:firstLine="720"/>
              <w:rPr>
                <w:rFonts w:cstheme="minorHAnsi"/>
                <w:iCs/>
                <w:lang w:val="en-US"/>
              </w:rPr>
            </w:pPr>
            <w:r w:rsidRPr="00D80015">
              <w:rPr>
                <w:rFonts w:cstheme="minorHAnsi"/>
                <w:iCs/>
                <w:lang w:val="en-US"/>
              </w:rPr>
              <w:t xml:space="preserve">___ (2) The class presentation/discussion is at least 30 minutes in length. </w:t>
            </w:r>
          </w:p>
          <w:p w14:paraId="6B1D2257" w14:textId="77777777" w:rsidR="003375B8" w:rsidRPr="00D80015" w:rsidRDefault="003375B8" w:rsidP="003375B8">
            <w:pPr>
              <w:rPr>
                <w:rFonts w:cstheme="minorHAnsi"/>
                <w:iCs/>
                <w:lang w:val="en-US"/>
              </w:rPr>
            </w:pPr>
            <w:r w:rsidRPr="00D80015">
              <w:rPr>
                <w:rFonts w:cstheme="minorHAnsi"/>
                <w:iCs/>
                <w:lang w:val="en-US"/>
              </w:rPr>
              <w:tab/>
              <w:t>___ (1) The class presentation/discussion is at 20-29 minutes in length.</w:t>
            </w:r>
          </w:p>
          <w:p w14:paraId="57BB453C" w14:textId="77777777" w:rsidR="003375B8" w:rsidRPr="00D80015" w:rsidRDefault="003375B8" w:rsidP="003375B8">
            <w:pPr>
              <w:ind w:firstLine="720"/>
              <w:rPr>
                <w:rFonts w:cstheme="minorHAnsi"/>
                <w:iCs/>
                <w:lang w:val="en-US"/>
              </w:rPr>
            </w:pPr>
            <w:r w:rsidRPr="00D80015">
              <w:rPr>
                <w:rFonts w:cstheme="minorHAnsi"/>
                <w:iCs/>
                <w:lang w:val="en-US"/>
              </w:rPr>
              <w:t>___ (0) The class presentation/discussion is at less than 20 minutes in length.</w:t>
            </w:r>
          </w:p>
          <w:p w14:paraId="465C02B6" w14:textId="77777777" w:rsidR="003375B8" w:rsidRPr="00D80015" w:rsidRDefault="003375B8" w:rsidP="003375B8">
            <w:pPr>
              <w:rPr>
                <w:rFonts w:cstheme="minorHAnsi"/>
                <w:iCs/>
                <w:lang w:val="en-US"/>
              </w:rPr>
            </w:pPr>
          </w:p>
          <w:p w14:paraId="52E0D9E1" w14:textId="77777777" w:rsidR="003375B8" w:rsidRPr="00D80015" w:rsidRDefault="003375B8" w:rsidP="003375B8">
            <w:pPr>
              <w:rPr>
                <w:rFonts w:cstheme="minorHAnsi"/>
                <w:iCs/>
                <w:lang w:val="en-US"/>
              </w:rPr>
            </w:pPr>
          </w:p>
          <w:p w14:paraId="17137DCF" w14:textId="77777777" w:rsidR="003375B8" w:rsidRPr="00D80015" w:rsidRDefault="003375B8" w:rsidP="003375B8">
            <w:pPr>
              <w:rPr>
                <w:rFonts w:cstheme="minorHAnsi"/>
                <w:i/>
                <w:iCs/>
                <w:lang w:val="en-US"/>
              </w:rPr>
            </w:pPr>
            <w:r w:rsidRPr="00D80015">
              <w:rPr>
                <w:rFonts w:cstheme="minorHAnsi"/>
                <w:i/>
                <w:iCs/>
                <w:lang w:val="en-US"/>
              </w:rPr>
              <w:t>Final Score (out of 20 possible points): ______________________________</w:t>
            </w:r>
          </w:p>
          <w:p w14:paraId="61CE2558" w14:textId="77777777" w:rsidR="002857FA" w:rsidRPr="00D80015" w:rsidRDefault="002857FA" w:rsidP="0031378F">
            <w:pPr>
              <w:spacing w:before="240"/>
              <w:rPr>
                <w:sz w:val="24"/>
                <w:lang w:val="en-US"/>
              </w:rPr>
            </w:pPr>
          </w:p>
        </w:tc>
      </w:tr>
    </w:tbl>
    <w:p w14:paraId="6C16FB59" w14:textId="77777777" w:rsidR="003375B8" w:rsidRPr="00D80015" w:rsidRDefault="003375B8" w:rsidP="00A4732B">
      <w:pPr>
        <w:spacing w:after="0" w:line="240" w:lineRule="auto"/>
        <w:rPr>
          <w:b/>
          <w:sz w:val="24"/>
          <w:lang w:val="en-US"/>
        </w:rPr>
      </w:pPr>
    </w:p>
    <w:p w14:paraId="48B565EA" w14:textId="77777777" w:rsidR="0031378F" w:rsidRPr="00D80015" w:rsidRDefault="0031378F" w:rsidP="00A4732B">
      <w:pPr>
        <w:spacing w:after="0" w:line="240" w:lineRule="auto"/>
        <w:rPr>
          <w:rFonts w:cstheme="minorHAnsi"/>
          <w:sz w:val="24"/>
          <w:szCs w:val="24"/>
          <w:lang w:val="en-US"/>
        </w:rPr>
      </w:pPr>
      <w:r w:rsidRPr="00D80015">
        <w:rPr>
          <w:b/>
          <w:sz w:val="24"/>
          <w:lang w:val="en-US"/>
        </w:rPr>
        <w:t xml:space="preserve">4. </w:t>
      </w:r>
      <w:r w:rsidRPr="00D80015">
        <w:rPr>
          <w:rFonts w:cstheme="minorHAnsi"/>
          <w:b/>
          <w:sz w:val="24"/>
          <w:szCs w:val="24"/>
          <w:lang w:val="en-US"/>
        </w:rPr>
        <w:t xml:space="preserve">Review of a professional SLA journal article: </w:t>
      </w:r>
      <w:r w:rsidRPr="00D80015">
        <w:rPr>
          <w:rFonts w:cstheme="minorHAnsi"/>
          <w:sz w:val="24"/>
          <w:szCs w:val="24"/>
          <w:lang w:val="en-US"/>
        </w:rPr>
        <w:t>First, find an article regarding an issue in second language acquisition in a</w:t>
      </w:r>
      <w:r w:rsidR="00A4732B" w:rsidRPr="00D80015">
        <w:rPr>
          <w:rFonts w:cstheme="minorHAnsi"/>
          <w:sz w:val="24"/>
          <w:szCs w:val="24"/>
          <w:lang w:val="en-US"/>
        </w:rPr>
        <w:t>n approved</w:t>
      </w:r>
      <w:r w:rsidRPr="00D80015">
        <w:rPr>
          <w:rFonts w:cstheme="minorHAnsi"/>
          <w:sz w:val="24"/>
          <w:szCs w:val="24"/>
          <w:lang w:val="en-US"/>
        </w:rPr>
        <w:t xml:space="preserve"> language related journal. When you turn in your review, please also submit a pdf of the article that you read. Please choose articles that are more substantial studies conducted on a topic in SLA. Choose articles that have been published in the last </w:t>
      </w:r>
      <w:r w:rsidRPr="00D80015">
        <w:rPr>
          <w:rFonts w:cstheme="minorHAnsi"/>
          <w:b/>
          <w:sz w:val="24"/>
          <w:szCs w:val="24"/>
          <w:lang w:val="en-US"/>
        </w:rPr>
        <w:t>10 years</w:t>
      </w:r>
      <w:r w:rsidRPr="00D80015">
        <w:rPr>
          <w:rFonts w:cstheme="minorHAnsi"/>
          <w:sz w:val="24"/>
          <w:szCs w:val="24"/>
          <w:lang w:val="en-US"/>
        </w:rPr>
        <w:t xml:space="preserve">. </w:t>
      </w:r>
      <w:r w:rsidR="00A4732B" w:rsidRPr="00D80015">
        <w:rPr>
          <w:rFonts w:cstheme="minorHAnsi"/>
          <w:sz w:val="24"/>
          <w:szCs w:val="24"/>
          <w:lang w:val="en-US"/>
        </w:rPr>
        <w:t>More detailed instructions will be posted on Moodle.</w:t>
      </w:r>
    </w:p>
    <w:p w14:paraId="7213A117" w14:textId="77777777" w:rsidR="003375B8" w:rsidRPr="00D80015" w:rsidRDefault="003375B8" w:rsidP="0031378F">
      <w:pPr>
        <w:rPr>
          <w:rFonts w:cstheme="minorHAnsi"/>
          <w:sz w:val="24"/>
          <w:szCs w:val="24"/>
          <w:lang w:val="en-US"/>
        </w:rPr>
      </w:pPr>
    </w:p>
    <w:p w14:paraId="7617DC73" w14:textId="77777777" w:rsidR="0031378F" w:rsidRPr="00D80015" w:rsidRDefault="0031378F" w:rsidP="0031378F">
      <w:pPr>
        <w:rPr>
          <w:rFonts w:cstheme="minorHAnsi"/>
          <w:sz w:val="24"/>
          <w:szCs w:val="24"/>
          <w:lang w:val="en-US"/>
        </w:rPr>
      </w:pPr>
      <w:r w:rsidRPr="00D80015">
        <w:rPr>
          <w:rFonts w:cstheme="minorHAnsi"/>
          <w:sz w:val="24"/>
          <w:szCs w:val="24"/>
          <w:lang w:val="en-US"/>
        </w:rPr>
        <w:t xml:space="preserve">Next, write a paper about the article of at least </w:t>
      </w:r>
      <w:r w:rsidR="0018562E">
        <w:rPr>
          <w:rFonts w:cstheme="minorHAnsi"/>
          <w:sz w:val="24"/>
          <w:szCs w:val="24"/>
          <w:lang w:val="en-US"/>
        </w:rPr>
        <w:t xml:space="preserve">two </w:t>
      </w:r>
      <w:r w:rsidRPr="00D80015">
        <w:rPr>
          <w:rFonts w:cstheme="minorHAnsi"/>
          <w:sz w:val="24"/>
          <w:szCs w:val="24"/>
          <w:lang w:val="en-US"/>
        </w:rPr>
        <w:t>pages an</w:t>
      </w:r>
      <w:r w:rsidR="0018562E">
        <w:rPr>
          <w:rFonts w:cstheme="minorHAnsi"/>
          <w:sz w:val="24"/>
          <w:szCs w:val="24"/>
          <w:lang w:val="en-US"/>
        </w:rPr>
        <w:t>d no more than three</w:t>
      </w:r>
      <w:r w:rsidRPr="00D80015">
        <w:rPr>
          <w:rFonts w:cstheme="minorHAnsi"/>
          <w:sz w:val="24"/>
          <w:szCs w:val="24"/>
          <w:lang w:val="en-US"/>
        </w:rPr>
        <w:t xml:space="preserve"> pages in length (12 point font, 1 inch margins and double spaced). Be sure to include a proper citati</w:t>
      </w:r>
      <w:r w:rsidR="0003164D" w:rsidRPr="00D80015">
        <w:rPr>
          <w:rFonts w:cstheme="minorHAnsi"/>
          <w:sz w:val="24"/>
          <w:szCs w:val="24"/>
          <w:lang w:val="en-US"/>
        </w:rPr>
        <w:t xml:space="preserve">on for your article (APA </w:t>
      </w:r>
      <w:r w:rsidRPr="00D80015">
        <w:rPr>
          <w:rFonts w:cstheme="minorHAnsi"/>
          <w:sz w:val="24"/>
          <w:szCs w:val="24"/>
          <w:lang w:val="en-US"/>
        </w:rPr>
        <w:t xml:space="preserve">style).The paper should include a brief yet concise summary about the article (one or two paragraphs only) and a </w:t>
      </w:r>
      <w:r w:rsidRPr="00D80015">
        <w:rPr>
          <w:rFonts w:cstheme="minorHAnsi"/>
          <w:i/>
          <w:sz w:val="24"/>
          <w:szCs w:val="24"/>
          <w:lang w:val="en-US"/>
        </w:rPr>
        <w:t>larger</w:t>
      </w:r>
      <w:r w:rsidRPr="00D80015">
        <w:rPr>
          <w:rFonts w:cstheme="minorHAnsi"/>
          <w:sz w:val="24"/>
          <w:szCs w:val="24"/>
          <w:lang w:val="en-US"/>
        </w:rPr>
        <w:t xml:space="preserve"> section on how the article might inform your </w:t>
      </w:r>
      <w:r w:rsidRPr="00D80015">
        <w:rPr>
          <w:rFonts w:cstheme="minorHAnsi"/>
          <w:sz w:val="24"/>
          <w:szCs w:val="24"/>
          <w:lang w:val="en-US"/>
        </w:rPr>
        <w:lastRenderedPageBreak/>
        <w:t xml:space="preserve">teaching /thinking and areas which you may disagree with or find problematic in the article. Read with a critical eye and carefully consider the ideas the author is presenting. </w:t>
      </w:r>
    </w:p>
    <w:p w14:paraId="0C71139A" w14:textId="77777777" w:rsidR="003375B8" w:rsidRPr="00D80015" w:rsidRDefault="003375B8" w:rsidP="0031378F">
      <w:pPr>
        <w:rPr>
          <w:rFonts w:cstheme="minorHAnsi"/>
          <w:sz w:val="24"/>
          <w:szCs w:val="24"/>
          <w:lang w:val="en-US"/>
        </w:rPr>
      </w:pPr>
    </w:p>
    <w:tbl>
      <w:tblPr>
        <w:tblStyle w:val="TableGrid"/>
        <w:tblW w:w="0" w:type="auto"/>
        <w:tblLook w:val="04A0" w:firstRow="1" w:lastRow="0" w:firstColumn="1" w:lastColumn="0" w:noHBand="0" w:noVBand="1"/>
      </w:tblPr>
      <w:tblGrid>
        <w:gridCol w:w="9350"/>
      </w:tblGrid>
      <w:tr w:rsidR="00A4732B" w:rsidRPr="0018562E" w14:paraId="37C07614" w14:textId="77777777" w:rsidTr="00A4732B">
        <w:tc>
          <w:tcPr>
            <w:tcW w:w="9350" w:type="dxa"/>
          </w:tcPr>
          <w:p w14:paraId="6909BD1B" w14:textId="77777777" w:rsidR="005948B4" w:rsidRPr="00D80015" w:rsidRDefault="005948B4" w:rsidP="005948B4">
            <w:pPr>
              <w:jc w:val="center"/>
              <w:rPr>
                <w:rFonts w:cstheme="minorHAnsi"/>
                <w:b/>
                <w:lang w:val="en-US"/>
              </w:rPr>
            </w:pPr>
            <w:r w:rsidRPr="00D80015">
              <w:rPr>
                <w:rFonts w:cstheme="minorHAnsi"/>
                <w:b/>
                <w:lang w:val="en-US"/>
              </w:rPr>
              <w:t>Rubric</w:t>
            </w:r>
          </w:p>
          <w:p w14:paraId="35A89D8F" w14:textId="77777777" w:rsidR="005948B4" w:rsidRPr="00D80015" w:rsidRDefault="005948B4" w:rsidP="005948B4">
            <w:pPr>
              <w:rPr>
                <w:rFonts w:cstheme="minorHAnsi"/>
                <w:iCs/>
                <w:lang w:val="en-US"/>
              </w:rPr>
            </w:pPr>
            <w:r w:rsidRPr="00D80015">
              <w:rPr>
                <w:rFonts w:cstheme="minorHAnsi"/>
                <w:iCs/>
                <w:lang w:val="en-US"/>
              </w:rPr>
              <w:t>1) Article is submitted to Moodle as a pdf and comes from one of the approved journals.</w:t>
            </w:r>
          </w:p>
          <w:p w14:paraId="20B14E3E" w14:textId="77777777" w:rsidR="005948B4" w:rsidRPr="00D80015" w:rsidRDefault="005948B4" w:rsidP="005948B4">
            <w:pPr>
              <w:rPr>
                <w:rFonts w:cstheme="minorHAnsi"/>
                <w:iCs/>
                <w:lang w:val="en-US"/>
              </w:rPr>
            </w:pPr>
            <w:r w:rsidRPr="00D80015">
              <w:rPr>
                <w:rFonts w:cstheme="minorHAnsi"/>
                <w:iCs/>
                <w:lang w:val="en-US"/>
              </w:rPr>
              <w:tab/>
              <w:t>___ (2) Submitted article comes from an approved journal</w:t>
            </w:r>
          </w:p>
          <w:p w14:paraId="4D136B74" w14:textId="77777777" w:rsidR="005948B4" w:rsidRPr="00D80015" w:rsidRDefault="005948B4" w:rsidP="005948B4">
            <w:pPr>
              <w:rPr>
                <w:rFonts w:cstheme="minorHAnsi"/>
                <w:iCs/>
                <w:lang w:val="en-US"/>
              </w:rPr>
            </w:pPr>
            <w:r w:rsidRPr="00D80015">
              <w:rPr>
                <w:rFonts w:cstheme="minorHAnsi"/>
                <w:iCs/>
                <w:lang w:val="en-US"/>
              </w:rPr>
              <w:tab/>
              <w:t>___ (1) Article comes from an approved journal but is not submitted to Moodle</w:t>
            </w:r>
          </w:p>
          <w:p w14:paraId="7D0E0D30" w14:textId="77777777" w:rsidR="005948B4" w:rsidRPr="00D80015" w:rsidRDefault="005948B4" w:rsidP="005948B4">
            <w:pPr>
              <w:ind w:firstLine="720"/>
              <w:rPr>
                <w:rFonts w:cstheme="minorHAnsi"/>
                <w:iCs/>
                <w:lang w:val="en-US"/>
              </w:rPr>
            </w:pPr>
            <w:r w:rsidRPr="00D80015">
              <w:rPr>
                <w:rFonts w:cstheme="minorHAnsi"/>
                <w:iCs/>
                <w:lang w:val="en-US"/>
              </w:rPr>
              <w:t xml:space="preserve">___ (0) The article is not from an approved journal  </w:t>
            </w:r>
          </w:p>
          <w:p w14:paraId="1F1CF8A7" w14:textId="77777777" w:rsidR="005948B4" w:rsidRPr="00D80015" w:rsidRDefault="005948B4" w:rsidP="005948B4">
            <w:pPr>
              <w:rPr>
                <w:rFonts w:cstheme="minorHAnsi"/>
                <w:iCs/>
                <w:lang w:val="en-US"/>
              </w:rPr>
            </w:pPr>
          </w:p>
          <w:p w14:paraId="357BEF38" w14:textId="77777777" w:rsidR="005948B4" w:rsidRPr="00D80015" w:rsidRDefault="005948B4" w:rsidP="005948B4">
            <w:pPr>
              <w:rPr>
                <w:rFonts w:cstheme="minorHAnsi"/>
                <w:iCs/>
                <w:lang w:val="en-US"/>
              </w:rPr>
            </w:pPr>
            <w:r w:rsidRPr="00D80015">
              <w:rPr>
                <w:rFonts w:cstheme="minorHAnsi"/>
                <w:iCs/>
                <w:lang w:val="en-US"/>
              </w:rPr>
              <w:t>2) Citation of article (2 points)</w:t>
            </w:r>
          </w:p>
          <w:p w14:paraId="6E94F4EF" w14:textId="77777777" w:rsidR="005948B4" w:rsidRPr="00D80015" w:rsidRDefault="005948B4" w:rsidP="005948B4">
            <w:pPr>
              <w:rPr>
                <w:rFonts w:cstheme="minorHAnsi"/>
                <w:iCs/>
                <w:lang w:val="en-US"/>
              </w:rPr>
            </w:pPr>
            <w:r w:rsidRPr="00D80015">
              <w:rPr>
                <w:rFonts w:cstheme="minorHAnsi"/>
                <w:iCs/>
                <w:lang w:val="en-US"/>
              </w:rPr>
              <w:tab/>
              <w:t>___ (2) The article is properly cited in APA style</w:t>
            </w:r>
          </w:p>
          <w:p w14:paraId="63855A80" w14:textId="77777777" w:rsidR="005948B4" w:rsidRPr="00D80015" w:rsidRDefault="005948B4" w:rsidP="005948B4">
            <w:pPr>
              <w:rPr>
                <w:rFonts w:cstheme="minorHAnsi"/>
                <w:iCs/>
                <w:lang w:val="en-US"/>
              </w:rPr>
            </w:pPr>
            <w:r w:rsidRPr="00D80015">
              <w:rPr>
                <w:rFonts w:cstheme="minorHAnsi"/>
                <w:iCs/>
                <w:lang w:val="en-US"/>
              </w:rPr>
              <w:tab/>
              <w:t>___ (1) The article is cited but not properly (in APA style</w:t>
            </w:r>
          </w:p>
          <w:p w14:paraId="0DEDCD13" w14:textId="77777777" w:rsidR="005948B4" w:rsidRPr="00D80015" w:rsidRDefault="005948B4" w:rsidP="005948B4">
            <w:pPr>
              <w:ind w:firstLine="720"/>
              <w:rPr>
                <w:rFonts w:cstheme="minorHAnsi"/>
                <w:iCs/>
                <w:lang w:val="en-US"/>
              </w:rPr>
            </w:pPr>
            <w:r w:rsidRPr="00D80015">
              <w:rPr>
                <w:rFonts w:cstheme="minorHAnsi"/>
                <w:iCs/>
                <w:lang w:val="en-US"/>
              </w:rPr>
              <w:t xml:space="preserve">___ (0) The article is not cited at the end of the review </w:t>
            </w:r>
          </w:p>
          <w:p w14:paraId="76E10CF1" w14:textId="77777777" w:rsidR="005948B4" w:rsidRPr="00D80015" w:rsidRDefault="005948B4" w:rsidP="005948B4">
            <w:pPr>
              <w:ind w:firstLine="720"/>
              <w:rPr>
                <w:rFonts w:cstheme="minorHAnsi"/>
                <w:iCs/>
                <w:lang w:val="en-US"/>
              </w:rPr>
            </w:pPr>
          </w:p>
          <w:p w14:paraId="32BA7ED9" w14:textId="77777777" w:rsidR="005948B4" w:rsidRPr="00D80015" w:rsidRDefault="005948B4" w:rsidP="005948B4">
            <w:pPr>
              <w:rPr>
                <w:rFonts w:cstheme="minorHAnsi"/>
                <w:iCs/>
                <w:lang w:val="en-US"/>
              </w:rPr>
            </w:pPr>
            <w:r w:rsidRPr="00D80015">
              <w:rPr>
                <w:rFonts w:cstheme="minorHAnsi"/>
                <w:iCs/>
                <w:lang w:val="en-US"/>
              </w:rPr>
              <w:t>3)  Related to an issue from SLA (2 points)</w:t>
            </w:r>
          </w:p>
          <w:p w14:paraId="37A12A11" w14:textId="77777777" w:rsidR="005948B4" w:rsidRPr="00D80015" w:rsidRDefault="005948B4" w:rsidP="005948B4">
            <w:pPr>
              <w:rPr>
                <w:rFonts w:cstheme="minorHAnsi"/>
                <w:iCs/>
                <w:lang w:val="en-US"/>
              </w:rPr>
            </w:pPr>
            <w:r w:rsidRPr="00D80015">
              <w:rPr>
                <w:rFonts w:cstheme="minorHAnsi"/>
                <w:iCs/>
                <w:lang w:val="en-US"/>
              </w:rPr>
              <w:tab/>
              <w:t>___ (2) The research was clearly related to how languages are learned</w:t>
            </w:r>
          </w:p>
          <w:p w14:paraId="3CD7A2D8" w14:textId="77777777" w:rsidR="005948B4" w:rsidRPr="00D80015" w:rsidRDefault="005948B4" w:rsidP="005948B4">
            <w:pPr>
              <w:rPr>
                <w:rFonts w:cstheme="minorHAnsi"/>
                <w:iCs/>
                <w:lang w:val="en-US"/>
              </w:rPr>
            </w:pPr>
            <w:r w:rsidRPr="00D80015">
              <w:rPr>
                <w:rFonts w:cstheme="minorHAnsi"/>
                <w:iCs/>
                <w:lang w:val="en-US"/>
              </w:rPr>
              <w:tab/>
              <w:t xml:space="preserve">___ (1) The article is somewhat related to how people learn language </w:t>
            </w:r>
          </w:p>
          <w:p w14:paraId="378F1C0D" w14:textId="77777777" w:rsidR="005948B4" w:rsidRPr="00D80015" w:rsidRDefault="005948B4" w:rsidP="005948B4">
            <w:pPr>
              <w:ind w:firstLine="720"/>
              <w:rPr>
                <w:rFonts w:cstheme="minorHAnsi"/>
                <w:iCs/>
                <w:lang w:val="en-US"/>
              </w:rPr>
            </w:pPr>
            <w:r w:rsidRPr="00D80015">
              <w:rPr>
                <w:rFonts w:cstheme="minorHAnsi"/>
                <w:iCs/>
                <w:lang w:val="en-US"/>
              </w:rPr>
              <w:t>___ (0) The article is loosely related to SLA</w:t>
            </w:r>
          </w:p>
          <w:p w14:paraId="0833E190" w14:textId="77777777" w:rsidR="005948B4" w:rsidRPr="00D80015" w:rsidRDefault="005948B4" w:rsidP="005948B4">
            <w:pPr>
              <w:rPr>
                <w:rFonts w:cstheme="minorHAnsi"/>
                <w:iCs/>
                <w:lang w:val="en-US"/>
              </w:rPr>
            </w:pPr>
          </w:p>
          <w:p w14:paraId="496105B0" w14:textId="77777777" w:rsidR="005948B4" w:rsidRPr="00D80015" w:rsidRDefault="005948B4" w:rsidP="005948B4">
            <w:pPr>
              <w:rPr>
                <w:rFonts w:cstheme="minorHAnsi"/>
                <w:iCs/>
                <w:lang w:val="en-US"/>
              </w:rPr>
            </w:pPr>
            <w:r w:rsidRPr="00D80015">
              <w:rPr>
                <w:rFonts w:cstheme="minorHAnsi"/>
                <w:iCs/>
                <w:lang w:val="en-US"/>
              </w:rPr>
              <w:t>4) Length of the review (2 points)</w:t>
            </w:r>
          </w:p>
          <w:p w14:paraId="2A240981" w14:textId="77777777" w:rsidR="005948B4" w:rsidRPr="00D80015" w:rsidRDefault="005948B4" w:rsidP="005948B4">
            <w:pPr>
              <w:ind w:firstLine="720"/>
              <w:rPr>
                <w:rFonts w:cstheme="minorHAnsi"/>
                <w:iCs/>
                <w:lang w:val="en-US"/>
              </w:rPr>
            </w:pPr>
            <w:r w:rsidRPr="00D80015">
              <w:rPr>
                <w:rFonts w:cstheme="minorHAnsi"/>
                <w:iCs/>
                <w:lang w:val="en-US"/>
              </w:rPr>
              <w:t xml:space="preserve">___ (2) The review is 1 ½ to 2 pages in length </w:t>
            </w:r>
          </w:p>
          <w:p w14:paraId="438D682A" w14:textId="77777777" w:rsidR="005948B4" w:rsidRPr="00D80015" w:rsidRDefault="005948B4" w:rsidP="005948B4">
            <w:pPr>
              <w:rPr>
                <w:rFonts w:cstheme="minorHAnsi"/>
                <w:iCs/>
                <w:lang w:val="en-US"/>
              </w:rPr>
            </w:pPr>
            <w:r w:rsidRPr="00D80015">
              <w:rPr>
                <w:rFonts w:cstheme="minorHAnsi"/>
                <w:iCs/>
                <w:lang w:val="en-US"/>
              </w:rPr>
              <w:tab/>
              <w:t>___ (1) The review is one or two paragraphs too long or short</w:t>
            </w:r>
          </w:p>
          <w:p w14:paraId="22E1E5FB" w14:textId="77777777" w:rsidR="005948B4" w:rsidRPr="00D80015" w:rsidRDefault="005948B4" w:rsidP="005948B4">
            <w:pPr>
              <w:ind w:firstLine="720"/>
              <w:rPr>
                <w:rFonts w:cstheme="minorHAnsi"/>
                <w:iCs/>
                <w:lang w:val="en-US"/>
              </w:rPr>
            </w:pPr>
            <w:r w:rsidRPr="00D80015">
              <w:rPr>
                <w:rFonts w:cstheme="minorHAnsi"/>
                <w:iCs/>
                <w:lang w:val="en-US"/>
              </w:rPr>
              <w:t xml:space="preserve">___ (0) The review is more than two paragraphs too long or too short </w:t>
            </w:r>
          </w:p>
          <w:p w14:paraId="4F40960A" w14:textId="77777777" w:rsidR="005948B4" w:rsidRPr="00D80015" w:rsidRDefault="005948B4" w:rsidP="005948B4">
            <w:pPr>
              <w:rPr>
                <w:rFonts w:cstheme="minorHAnsi"/>
                <w:iCs/>
                <w:lang w:val="en-US"/>
              </w:rPr>
            </w:pPr>
          </w:p>
          <w:p w14:paraId="7BC8DEE3" w14:textId="77777777" w:rsidR="005948B4" w:rsidRPr="00D80015" w:rsidRDefault="005948B4" w:rsidP="005948B4">
            <w:pPr>
              <w:rPr>
                <w:rFonts w:cstheme="minorHAnsi"/>
                <w:iCs/>
                <w:lang w:val="en-US"/>
              </w:rPr>
            </w:pPr>
            <w:r w:rsidRPr="00D80015">
              <w:rPr>
                <w:rFonts w:cstheme="minorHAnsi"/>
                <w:iCs/>
                <w:lang w:val="en-US"/>
              </w:rPr>
              <w:t>5) Quality of the analysis (3 points)</w:t>
            </w:r>
          </w:p>
          <w:p w14:paraId="641BA1D3" w14:textId="77777777" w:rsidR="005948B4" w:rsidRPr="00D80015" w:rsidRDefault="005948B4" w:rsidP="005948B4">
            <w:pPr>
              <w:ind w:left="720"/>
              <w:rPr>
                <w:rFonts w:cstheme="minorHAnsi"/>
                <w:iCs/>
                <w:lang w:val="en-US"/>
              </w:rPr>
            </w:pPr>
            <w:r w:rsidRPr="00D80015">
              <w:rPr>
                <w:rFonts w:cstheme="minorHAnsi"/>
                <w:iCs/>
                <w:lang w:val="en-US"/>
              </w:rPr>
              <w:t>___ (3) Author includes a thorough analysis of problems/challenges or adds on to the article in a   thoughtful way</w:t>
            </w:r>
          </w:p>
          <w:p w14:paraId="131C0322" w14:textId="77777777" w:rsidR="005948B4" w:rsidRPr="00D80015" w:rsidRDefault="005948B4" w:rsidP="005948B4">
            <w:pPr>
              <w:rPr>
                <w:rFonts w:cstheme="minorHAnsi"/>
                <w:iCs/>
                <w:lang w:val="en-US"/>
              </w:rPr>
            </w:pPr>
            <w:r w:rsidRPr="00D80015">
              <w:rPr>
                <w:rFonts w:cstheme="minorHAnsi"/>
                <w:iCs/>
                <w:lang w:val="en-US"/>
              </w:rPr>
              <w:tab/>
              <w:t>___ (2) Author includes an average analysis of the content found in the article</w:t>
            </w:r>
          </w:p>
          <w:p w14:paraId="34B0DCE9" w14:textId="77777777" w:rsidR="005948B4" w:rsidRPr="00D80015" w:rsidRDefault="005948B4" w:rsidP="005948B4">
            <w:pPr>
              <w:rPr>
                <w:rFonts w:cstheme="minorHAnsi"/>
                <w:iCs/>
                <w:lang w:val="en-US"/>
              </w:rPr>
            </w:pPr>
            <w:r w:rsidRPr="00D80015">
              <w:rPr>
                <w:rFonts w:cstheme="minorHAnsi"/>
                <w:iCs/>
                <w:lang w:val="en-US"/>
              </w:rPr>
              <w:tab/>
              <w:t>___ (1) Author includes a superficial analysis of the content found in the article</w:t>
            </w:r>
          </w:p>
          <w:p w14:paraId="00179AE9" w14:textId="77777777" w:rsidR="005948B4" w:rsidRPr="00D80015" w:rsidRDefault="005948B4" w:rsidP="005948B4">
            <w:pPr>
              <w:ind w:firstLine="720"/>
              <w:rPr>
                <w:rFonts w:cstheme="minorHAnsi"/>
                <w:iCs/>
                <w:lang w:val="en-US"/>
              </w:rPr>
            </w:pPr>
            <w:r w:rsidRPr="00D80015">
              <w:rPr>
                <w:rFonts w:cstheme="minorHAnsi"/>
                <w:iCs/>
                <w:lang w:val="en-US"/>
              </w:rPr>
              <w:t xml:space="preserve"> ___(0) Author does not include an analysis of the article</w:t>
            </w:r>
          </w:p>
          <w:p w14:paraId="249E7BF7" w14:textId="77777777" w:rsidR="005948B4" w:rsidRPr="00D80015" w:rsidRDefault="005948B4" w:rsidP="005948B4">
            <w:pPr>
              <w:rPr>
                <w:rFonts w:cstheme="minorHAnsi"/>
                <w:iCs/>
                <w:lang w:val="en-US"/>
              </w:rPr>
            </w:pPr>
          </w:p>
          <w:p w14:paraId="6F0689B9" w14:textId="77777777" w:rsidR="005948B4" w:rsidRPr="00D80015" w:rsidRDefault="005948B4" w:rsidP="005948B4">
            <w:pPr>
              <w:rPr>
                <w:rFonts w:cstheme="minorHAnsi"/>
                <w:iCs/>
                <w:lang w:val="en-US"/>
              </w:rPr>
            </w:pPr>
            <w:r w:rsidRPr="00D80015">
              <w:rPr>
                <w:rFonts w:cstheme="minorHAnsi"/>
                <w:iCs/>
                <w:lang w:val="en-US"/>
              </w:rPr>
              <w:t>6) Concise summary (3 points)</w:t>
            </w:r>
          </w:p>
          <w:p w14:paraId="68DE6143" w14:textId="77777777" w:rsidR="005948B4" w:rsidRPr="00D80015" w:rsidRDefault="005948B4" w:rsidP="005948B4">
            <w:pPr>
              <w:rPr>
                <w:rFonts w:cstheme="minorHAnsi"/>
                <w:iCs/>
                <w:lang w:val="en-US"/>
              </w:rPr>
            </w:pPr>
            <w:r w:rsidRPr="00D80015">
              <w:rPr>
                <w:rFonts w:cstheme="minorHAnsi"/>
                <w:iCs/>
                <w:lang w:val="en-US"/>
              </w:rPr>
              <w:tab/>
              <w:t>___  (3) Concise summary of the article which highlights the main ideas (1-2 paragraphs)</w:t>
            </w:r>
          </w:p>
          <w:p w14:paraId="36462646" w14:textId="77777777" w:rsidR="005948B4" w:rsidRPr="00D80015" w:rsidRDefault="005948B4" w:rsidP="005948B4">
            <w:pPr>
              <w:rPr>
                <w:rFonts w:cstheme="minorHAnsi"/>
                <w:iCs/>
                <w:lang w:val="en-US"/>
              </w:rPr>
            </w:pPr>
            <w:r w:rsidRPr="00D80015">
              <w:rPr>
                <w:rFonts w:cstheme="minorHAnsi"/>
                <w:iCs/>
                <w:lang w:val="en-US"/>
              </w:rPr>
              <w:tab/>
              <w:t>___  (2) Average summary of the article which may include too many ideas or not enough</w:t>
            </w:r>
          </w:p>
          <w:p w14:paraId="3C372A97" w14:textId="77777777" w:rsidR="005948B4" w:rsidRPr="00D80015" w:rsidRDefault="005948B4" w:rsidP="005948B4">
            <w:pPr>
              <w:rPr>
                <w:rFonts w:cstheme="minorHAnsi"/>
                <w:iCs/>
                <w:lang w:val="en-US"/>
              </w:rPr>
            </w:pPr>
            <w:r w:rsidRPr="00D80015">
              <w:rPr>
                <w:rFonts w:cstheme="minorHAnsi"/>
                <w:iCs/>
                <w:lang w:val="en-US"/>
              </w:rPr>
              <w:tab/>
              <w:t>___  (1) Summary is too long or may continue throughout the paper</w:t>
            </w:r>
          </w:p>
          <w:p w14:paraId="2B69B08F" w14:textId="77777777" w:rsidR="005948B4" w:rsidRPr="00D80015" w:rsidRDefault="005948B4" w:rsidP="005948B4">
            <w:pPr>
              <w:rPr>
                <w:rFonts w:cstheme="minorHAnsi"/>
                <w:iCs/>
                <w:lang w:val="en-US"/>
              </w:rPr>
            </w:pPr>
          </w:p>
          <w:p w14:paraId="10A71F4A" w14:textId="77777777" w:rsidR="005948B4" w:rsidRPr="00D80015" w:rsidRDefault="005948B4" w:rsidP="005948B4">
            <w:pPr>
              <w:rPr>
                <w:rFonts w:cstheme="minorHAnsi"/>
                <w:iCs/>
                <w:lang w:val="en-US"/>
              </w:rPr>
            </w:pPr>
            <w:r w:rsidRPr="00D80015">
              <w:rPr>
                <w:rFonts w:cstheme="minorHAnsi"/>
                <w:iCs/>
                <w:lang w:val="en-US"/>
              </w:rPr>
              <w:t>7) Organization (3 points)</w:t>
            </w:r>
          </w:p>
          <w:p w14:paraId="76681C57" w14:textId="77777777" w:rsidR="005948B4" w:rsidRPr="00D80015" w:rsidRDefault="005948B4" w:rsidP="005948B4">
            <w:pPr>
              <w:rPr>
                <w:rFonts w:cstheme="minorHAnsi"/>
                <w:iCs/>
                <w:lang w:val="en-US"/>
              </w:rPr>
            </w:pPr>
            <w:r w:rsidRPr="00D80015">
              <w:rPr>
                <w:rFonts w:cstheme="minorHAnsi"/>
                <w:iCs/>
                <w:lang w:val="en-US"/>
              </w:rPr>
              <w:tab/>
              <w:t xml:space="preserve">___ (3) The article review is well organized into paragraphs with clear topic sentences and </w:t>
            </w:r>
          </w:p>
          <w:p w14:paraId="13143A3B" w14:textId="77777777" w:rsidR="005948B4" w:rsidRPr="00D80015" w:rsidRDefault="005948B4" w:rsidP="005948B4">
            <w:pPr>
              <w:rPr>
                <w:rFonts w:cstheme="minorHAnsi"/>
                <w:iCs/>
                <w:lang w:val="en-US"/>
              </w:rPr>
            </w:pPr>
            <w:r w:rsidRPr="00D80015">
              <w:rPr>
                <w:rFonts w:cstheme="minorHAnsi"/>
                <w:iCs/>
                <w:lang w:val="en-US"/>
              </w:rPr>
              <w:tab/>
            </w:r>
            <w:r w:rsidRPr="00D80015">
              <w:rPr>
                <w:rFonts w:cstheme="minorHAnsi"/>
                <w:iCs/>
                <w:lang w:val="en-US"/>
              </w:rPr>
              <w:tab/>
              <w:t>supporting details</w:t>
            </w:r>
          </w:p>
          <w:p w14:paraId="0A0AB065" w14:textId="77777777" w:rsidR="005948B4" w:rsidRPr="00D80015" w:rsidRDefault="005948B4" w:rsidP="005948B4">
            <w:pPr>
              <w:rPr>
                <w:rFonts w:cstheme="minorHAnsi"/>
                <w:iCs/>
                <w:lang w:val="en-US"/>
              </w:rPr>
            </w:pPr>
            <w:r w:rsidRPr="00D80015">
              <w:rPr>
                <w:rFonts w:cstheme="minorHAnsi"/>
                <w:iCs/>
                <w:lang w:val="en-US"/>
              </w:rPr>
              <w:tab/>
              <w:t>___ (2) The article review is somewhat organized however may not have clear topic sentences</w:t>
            </w:r>
            <w:r w:rsidRPr="00D80015">
              <w:rPr>
                <w:rFonts w:cstheme="minorHAnsi"/>
                <w:iCs/>
                <w:lang w:val="en-US"/>
              </w:rPr>
              <w:tab/>
            </w:r>
            <w:r w:rsidRPr="00D80015">
              <w:rPr>
                <w:rFonts w:cstheme="minorHAnsi"/>
                <w:iCs/>
                <w:lang w:val="en-US"/>
              </w:rPr>
              <w:tab/>
              <w:t xml:space="preserve">              or appropriate supporting details</w:t>
            </w:r>
          </w:p>
          <w:p w14:paraId="571DC6B1" w14:textId="77777777" w:rsidR="005948B4" w:rsidRPr="00D80015" w:rsidRDefault="005948B4" w:rsidP="005948B4">
            <w:pPr>
              <w:rPr>
                <w:rFonts w:cstheme="minorHAnsi"/>
                <w:iCs/>
                <w:lang w:val="en-US"/>
              </w:rPr>
            </w:pPr>
            <w:r w:rsidRPr="00D80015">
              <w:rPr>
                <w:rFonts w:cstheme="minorHAnsi"/>
                <w:iCs/>
                <w:lang w:val="en-US"/>
              </w:rPr>
              <w:tab/>
              <w:t xml:space="preserve">___ (1) The article review is not well organized </w:t>
            </w:r>
          </w:p>
          <w:p w14:paraId="2C5C5064" w14:textId="77777777" w:rsidR="005948B4" w:rsidRPr="00D80015" w:rsidRDefault="005948B4" w:rsidP="005948B4">
            <w:pPr>
              <w:rPr>
                <w:rFonts w:cstheme="minorHAnsi"/>
                <w:iCs/>
                <w:lang w:val="en-US"/>
              </w:rPr>
            </w:pPr>
          </w:p>
          <w:p w14:paraId="6C84C8DE" w14:textId="77777777" w:rsidR="005948B4" w:rsidRPr="00D80015" w:rsidRDefault="005948B4" w:rsidP="005948B4">
            <w:pPr>
              <w:rPr>
                <w:rFonts w:cstheme="minorHAnsi"/>
                <w:iCs/>
                <w:lang w:val="en-US"/>
              </w:rPr>
            </w:pPr>
            <w:r w:rsidRPr="00D80015">
              <w:rPr>
                <w:rFonts w:cstheme="minorHAnsi"/>
                <w:iCs/>
                <w:lang w:val="en-US"/>
              </w:rPr>
              <w:t>8) Language (3 points)</w:t>
            </w:r>
          </w:p>
          <w:p w14:paraId="3D1AE3DC" w14:textId="77777777" w:rsidR="005948B4" w:rsidRPr="00D80015" w:rsidRDefault="005948B4" w:rsidP="005948B4">
            <w:pPr>
              <w:rPr>
                <w:rFonts w:cstheme="minorHAnsi"/>
                <w:iCs/>
                <w:lang w:val="en-US"/>
              </w:rPr>
            </w:pPr>
            <w:r w:rsidRPr="00D80015">
              <w:rPr>
                <w:rFonts w:cstheme="minorHAnsi"/>
                <w:iCs/>
                <w:lang w:val="en-US"/>
              </w:rPr>
              <w:tab/>
              <w:t xml:space="preserve">___ (3) Language is appropriate, professional, and clear </w:t>
            </w:r>
          </w:p>
          <w:p w14:paraId="4BA44876" w14:textId="77777777" w:rsidR="005948B4" w:rsidRPr="00D80015" w:rsidRDefault="005948B4" w:rsidP="005948B4">
            <w:pPr>
              <w:rPr>
                <w:rFonts w:cstheme="minorHAnsi"/>
                <w:iCs/>
                <w:lang w:val="en-US"/>
              </w:rPr>
            </w:pPr>
            <w:r w:rsidRPr="00D80015">
              <w:rPr>
                <w:rFonts w:cstheme="minorHAnsi"/>
                <w:iCs/>
                <w:lang w:val="en-US"/>
              </w:rPr>
              <w:tab/>
              <w:t>___ (2) Language may not be appropriate or clear</w:t>
            </w:r>
          </w:p>
          <w:p w14:paraId="787CB307" w14:textId="77777777" w:rsidR="005948B4" w:rsidRPr="00D80015" w:rsidRDefault="005948B4" w:rsidP="005948B4">
            <w:pPr>
              <w:rPr>
                <w:rFonts w:cstheme="minorHAnsi"/>
                <w:iCs/>
                <w:lang w:val="en-US"/>
              </w:rPr>
            </w:pPr>
            <w:r w:rsidRPr="00D80015">
              <w:rPr>
                <w:rFonts w:cstheme="minorHAnsi"/>
                <w:iCs/>
                <w:lang w:val="en-US"/>
              </w:rPr>
              <w:lastRenderedPageBreak/>
              <w:tab/>
              <w:t>___ (1) Language is not clear or appropriate</w:t>
            </w:r>
          </w:p>
          <w:p w14:paraId="62ECFD6A" w14:textId="77777777" w:rsidR="005948B4" w:rsidRPr="00D80015" w:rsidRDefault="005948B4" w:rsidP="005948B4">
            <w:pPr>
              <w:rPr>
                <w:rFonts w:cstheme="minorHAnsi"/>
                <w:iCs/>
                <w:lang w:val="en-US"/>
              </w:rPr>
            </w:pPr>
          </w:p>
          <w:p w14:paraId="38C2BEAC" w14:textId="77777777" w:rsidR="005948B4" w:rsidRPr="00D80015" w:rsidRDefault="005948B4" w:rsidP="005948B4">
            <w:pPr>
              <w:rPr>
                <w:rFonts w:cstheme="minorHAnsi"/>
                <w:iCs/>
                <w:lang w:val="en-US"/>
              </w:rPr>
            </w:pPr>
          </w:p>
          <w:p w14:paraId="2219AD4B" w14:textId="77777777" w:rsidR="005948B4" w:rsidRPr="00D80015" w:rsidRDefault="005948B4" w:rsidP="005948B4">
            <w:pPr>
              <w:rPr>
                <w:rFonts w:cstheme="minorHAnsi"/>
                <w:i/>
                <w:iCs/>
                <w:lang w:val="en-US"/>
              </w:rPr>
            </w:pPr>
            <w:r w:rsidRPr="00D80015">
              <w:rPr>
                <w:rFonts w:cstheme="minorHAnsi"/>
                <w:i/>
                <w:iCs/>
                <w:lang w:val="en-US"/>
              </w:rPr>
              <w:t>Final Score (out of 20 possible points): ______________________________</w:t>
            </w:r>
          </w:p>
          <w:p w14:paraId="4E19E3CC" w14:textId="77777777" w:rsidR="00A4732B" w:rsidRPr="00D80015" w:rsidRDefault="00A4732B" w:rsidP="00A4732B">
            <w:pPr>
              <w:spacing w:before="240"/>
              <w:rPr>
                <w:sz w:val="24"/>
                <w:lang w:val="en-US"/>
              </w:rPr>
            </w:pPr>
          </w:p>
          <w:p w14:paraId="5244E2DF" w14:textId="77777777" w:rsidR="00A4732B" w:rsidRPr="00D80015" w:rsidRDefault="00A4732B" w:rsidP="0031378F">
            <w:pPr>
              <w:rPr>
                <w:rFonts w:cstheme="minorHAnsi"/>
                <w:sz w:val="24"/>
                <w:szCs w:val="24"/>
                <w:lang w:val="en-US"/>
              </w:rPr>
            </w:pPr>
          </w:p>
        </w:tc>
      </w:tr>
    </w:tbl>
    <w:p w14:paraId="6D7EBAC6" w14:textId="77777777" w:rsidR="00A4732B" w:rsidRPr="00D80015" w:rsidRDefault="00A4732B" w:rsidP="0031378F">
      <w:pPr>
        <w:rPr>
          <w:rFonts w:cstheme="minorHAnsi"/>
          <w:sz w:val="24"/>
          <w:szCs w:val="24"/>
          <w:lang w:val="en-US"/>
        </w:rPr>
      </w:pPr>
    </w:p>
    <w:p w14:paraId="31D03225" w14:textId="77777777" w:rsidR="00DE3F39" w:rsidRPr="00D80015" w:rsidRDefault="0031378F" w:rsidP="0031378F">
      <w:pPr>
        <w:spacing w:before="240"/>
        <w:rPr>
          <w:sz w:val="24"/>
          <w:lang w:val="en-US"/>
        </w:rPr>
      </w:pPr>
      <w:r w:rsidRPr="00D80015">
        <w:rPr>
          <w:b/>
          <w:sz w:val="24"/>
          <w:lang w:val="en-US"/>
        </w:rPr>
        <w:t xml:space="preserve">5. </w:t>
      </w:r>
      <w:r w:rsidR="00DE3F39" w:rsidRPr="00D80015">
        <w:rPr>
          <w:b/>
          <w:sz w:val="24"/>
          <w:lang w:val="en-US"/>
        </w:rPr>
        <w:t>In-class assessments</w:t>
      </w:r>
      <w:r w:rsidR="00DE3F39" w:rsidRPr="00D80015">
        <w:rPr>
          <w:sz w:val="24"/>
          <w:lang w:val="en-US"/>
        </w:rPr>
        <w:t xml:space="preserve">. Each Friday, </w:t>
      </w:r>
      <w:r w:rsidR="00DE3F39" w:rsidRPr="00D80015">
        <w:rPr>
          <w:bCs/>
          <w:sz w:val="24"/>
          <w:lang w:val="en-US"/>
        </w:rPr>
        <w:t>you will be formally assessed on your familiarity with the content presented in the assigned readings, the supplemental readings presented by your classmates, and any other information discussed in class during that week. The format for the weekly assessments could include multiple-choice, definitions of key terms, and/or short answer/essay.</w:t>
      </w:r>
    </w:p>
    <w:p w14:paraId="1B2084CB" w14:textId="77777777" w:rsidR="0003164D" w:rsidRPr="00D80015" w:rsidRDefault="0003164D" w:rsidP="008B3229">
      <w:pPr>
        <w:pStyle w:val="Normal1"/>
        <w:spacing w:after="40"/>
        <w:contextualSpacing/>
        <w:rPr>
          <w:rFonts w:asciiTheme="minorHAnsi" w:eastAsia="Calibri" w:hAnsiTheme="minorHAnsi" w:cstheme="minorHAnsi"/>
          <w:sz w:val="24"/>
          <w:szCs w:val="24"/>
        </w:rPr>
      </w:pPr>
      <w:r w:rsidRPr="00D80015">
        <w:rPr>
          <w:rFonts w:asciiTheme="minorHAnsi" w:eastAsia="Calibri" w:hAnsiTheme="minorHAnsi" w:cstheme="minorHAnsi"/>
          <w:b/>
          <w:sz w:val="24"/>
          <w:szCs w:val="24"/>
          <w:u w:val="single"/>
        </w:rPr>
        <w:t>Grading</w:t>
      </w:r>
    </w:p>
    <w:p w14:paraId="499320EF" w14:textId="77777777" w:rsidR="0003164D" w:rsidRPr="00D80015" w:rsidRDefault="0003164D" w:rsidP="0003164D">
      <w:pPr>
        <w:ind w:left="720"/>
        <w:rPr>
          <w:rFonts w:cstheme="minorHAnsi"/>
          <w:sz w:val="24"/>
          <w:szCs w:val="24"/>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9"/>
        <w:gridCol w:w="1137"/>
      </w:tblGrid>
      <w:tr w:rsidR="00DA1150" w:rsidRPr="00D80015" w14:paraId="0C9978D3" w14:textId="77777777" w:rsidTr="005F2FC1">
        <w:trPr>
          <w:trHeight w:val="589"/>
        </w:trPr>
        <w:tc>
          <w:tcPr>
            <w:tcW w:w="6749" w:type="dxa"/>
          </w:tcPr>
          <w:p w14:paraId="2C634BB7" w14:textId="77777777" w:rsidR="00DA1150" w:rsidRPr="00D80015" w:rsidRDefault="00DA1150" w:rsidP="005F2FC1">
            <w:pPr>
              <w:rPr>
                <w:rFonts w:cstheme="minorHAnsi"/>
                <w:sz w:val="24"/>
                <w:szCs w:val="24"/>
                <w:lang w:val="en-US"/>
              </w:rPr>
            </w:pPr>
            <w:r w:rsidRPr="00D80015">
              <w:rPr>
                <w:rFonts w:cstheme="minorHAnsi"/>
                <w:sz w:val="24"/>
                <w:szCs w:val="24"/>
                <w:lang w:val="en-US"/>
              </w:rPr>
              <w:t>Class preparation/active participation/attendance</w:t>
            </w:r>
          </w:p>
        </w:tc>
        <w:tc>
          <w:tcPr>
            <w:tcW w:w="1137" w:type="dxa"/>
          </w:tcPr>
          <w:p w14:paraId="785C6B9E" w14:textId="77777777" w:rsidR="00DA1150" w:rsidRPr="00D80015" w:rsidRDefault="00DA1150" w:rsidP="005F2FC1">
            <w:pPr>
              <w:rPr>
                <w:rFonts w:cstheme="minorHAnsi"/>
                <w:sz w:val="24"/>
                <w:szCs w:val="24"/>
                <w:lang w:val="en-US"/>
              </w:rPr>
            </w:pPr>
            <w:r w:rsidRPr="00D80015">
              <w:rPr>
                <w:rFonts w:cstheme="minorHAnsi"/>
                <w:sz w:val="24"/>
                <w:szCs w:val="24"/>
                <w:lang w:val="en-US"/>
              </w:rPr>
              <w:t>20%</w:t>
            </w:r>
          </w:p>
        </w:tc>
      </w:tr>
      <w:tr w:rsidR="0003164D" w:rsidRPr="00D80015" w14:paraId="2D86FF1F" w14:textId="77777777" w:rsidTr="005F2FC1">
        <w:trPr>
          <w:trHeight w:val="589"/>
        </w:trPr>
        <w:tc>
          <w:tcPr>
            <w:tcW w:w="6749" w:type="dxa"/>
          </w:tcPr>
          <w:p w14:paraId="76BCE3D5" w14:textId="77777777" w:rsidR="0003164D" w:rsidRPr="00D80015" w:rsidRDefault="00DA1150" w:rsidP="005F2FC1">
            <w:pPr>
              <w:rPr>
                <w:rFonts w:cstheme="minorHAnsi"/>
                <w:sz w:val="24"/>
                <w:szCs w:val="24"/>
                <w:lang w:val="en-US"/>
              </w:rPr>
            </w:pPr>
            <w:r w:rsidRPr="00D80015">
              <w:rPr>
                <w:rFonts w:cstheme="minorHAnsi"/>
                <w:sz w:val="24"/>
                <w:szCs w:val="24"/>
                <w:lang w:val="en-US"/>
              </w:rPr>
              <w:t>Leading a critical discussion of an assigned reading</w:t>
            </w:r>
          </w:p>
        </w:tc>
        <w:tc>
          <w:tcPr>
            <w:tcW w:w="1137" w:type="dxa"/>
          </w:tcPr>
          <w:p w14:paraId="477D5086" w14:textId="77777777" w:rsidR="0003164D" w:rsidRPr="00D80015" w:rsidRDefault="0018562E" w:rsidP="005F2FC1">
            <w:pPr>
              <w:rPr>
                <w:rFonts w:cstheme="minorHAnsi"/>
                <w:sz w:val="24"/>
                <w:szCs w:val="24"/>
                <w:lang w:val="en-US"/>
              </w:rPr>
            </w:pPr>
            <w:r>
              <w:rPr>
                <w:rFonts w:cstheme="minorHAnsi"/>
                <w:sz w:val="24"/>
                <w:szCs w:val="24"/>
                <w:lang w:val="en-US"/>
              </w:rPr>
              <w:t>20</w:t>
            </w:r>
            <w:r w:rsidR="00DA1150" w:rsidRPr="00D80015">
              <w:rPr>
                <w:rFonts w:cstheme="minorHAnsi"/>
                <w:sz w:val="24"/>
                <w:szCs w:val="24"/>
                <w:lang w:val="en-US"/>
              </w:rPr>
              <w:t>%</w:t>
            </w:r>
          </w:p>
        </w:tc>
      </w:tr>
      <w:tr w:rsidR="0003164D" w:rsidRPr="00D80015" w14:paraId="4EA99DD2" w14:textId="77777777" w:rsidTr="005F2FC1">
        <w:trPr>
          <w:trHeight w:val="287"/>
        </w:trPr>
        <w:tc>
          <w:tcPr>
            <w:tcW w:w="6749" w:type="dxa"/>
          </w:tcPr>
          <w:p w14:paraId="2EF604F4" w14:textId="77777777" w:rsidR="0003164D" w:rsidRPr="00D80015" w:rsidRDefault="00DA1150" w:rsidP="005F2FC1">
            <w:pPr>
              <w:rPr>
                <w:rFonts w:cstheme="minorHAnsi"/>
                <w:sz w:val="24"/>
                <w:szCs w:val="24"/>
                <w:lang w:val="en-US"/>
              </w:rPr>
            </w:pPr>
            <w:r w:rsidRPr="00D80015">
              <w:rPr>
                <w:rFonts w:cstheme="minorHAnsi"/>
                <w:sz w:val="24"/>
                <w:szCs w:val="24"/>
                <w:lang w:val="en-US"/>
              </w:rPr>
              <w:t>Review of SLA article from professional journal (</w:t>
            </w:r>
            <w:r w:rsidR="00A4732B" w:rsidRPr="00D80015">
              <w:rPr>
                <w:rFonts w:cstheme="minorHAnsi"/>
                <w:sz w:val="24"/>
                <w:szCs w:val="24"/>
                <w:lang w:val="en-US"/>
              </w:rPr>
              <w:t>20 pts)</w:t>
            </w:r>
          </w:p>
        </w:tc>
        <w:tc>
          <w:tcPr>
            <w:tcW w:w="1137" w:type="dxa"/>
          </w:tcPr>
          <w:p w14:paraId="2F28E36D" w14:textId="77777777" w:rsidR="0003164D" w:rsidRPr="00D80015" w:rsidRDefault="0018562E" w:rsidP="005F2FC1">
            <w:pPr>
              <w:rPr>
                <w:rFonts w:cstheme="minorHAnsi"/>
                <w:sz w:val="24"/>
                <w:szCs w:val="24"/>
                <w:lang w:val="en-US"/>
              </w:rPr>
            </w:pPr>
            <w:r>
              <w:rPr>
                <w:rFonts w:cstheme="minorHAnsi"/>
                <w:sz w:val="24"/>
                <w:szCs w:val="24"/>
                <w:lang w:val="en-US"/>
              </w:rPr>
              <w:t>25</w:t>
            </w:r>
            <w:r w:rsidR="00DA1150" w:rsidRPr="00D80015">
              <w:rPr>
                <w:rFonts w:cstheme="minorHAnsi"/>
                <w:sz w:val="24"/>
                <w:szCs w:val="24"/>
                <w:lang w:val="en-US"/>
              </w:rPr>
              <w:t>%</w:t>
            </w:r>
          </w:p>
        </w:tc>
      </w:tr>
      <w:tr w:rsidR="0003164D" w:rsidRPr="00D80015" w14:paraId="5C8CF478" w14:textId="77777777" w:rsidTr="005F2FC1">
        <w:trPr>
          <w:trHeight w:val="300"/>
        </w:trPr>
        <w:tc>
          <w:tcPr>
            <w:tcW w:w="6749" w:type="dxa"/>
          </w:tcPr>
          <w:p w14:paraId="5C18573B" w14:textId="77777777" w:rsidR="0003164D" w:rsidRPr="00D80015" w:rsidRDefault="0003164D" w:rsidP="00DA1150">
            <w:pPr>
              <w:rPr>
                <w:rFonts w:cstheme="minorHAnsi"/>
                <w:sz w:val="24"/>
                <w:szCs w:val="24"/>
                <w:lang w:val="en-US"/>
              </w:rPr>
            </w:pPr>
            <w:r w:rsidRPr="00D80015">
              <w:rPr>
                <w:rFonts w:cstheme="minorHAnsi"/>
                <w:sz w:val="24"/>
                <w:szCs w:val="24"/>
                <w:lang w:val="en-US"/>
              </w:rPr>
              <w:t>In-class assessments (</w:t>
            </w:r>
            <w:r w:rsidR="00DA1150" w:rsidRPr="00D80015">
              <w:rPr>
                <w:rFonts w:cstheme="minorHAnsi"/>
                <w:sz w:val="24"/>
                <w:szCs w:val="24"/>
                <w:lang w:val="en-US"/>
              </w:rPr>
              <w:t>3 total, ~10 pts/ea</w:t>
            </w:r>
            <w:r w:rsidR="00A4732B" w:rsidRPr="00D80015">
              <w:rPr>
                <w:rFonts w:cstheme="minorHAnsi"/>
                <w:sz w:val="24"/>
                <w:szCs w:val="24"/>
                <w:lang w:val="en-US"/>
              </w:rPr>
              <w:t>ch</w:t>
            </w:r>
            <w:r w:rsidR="00DA1150" w:rsidRPr="00D80015">
              <w:rPr>
                <w:rFonts w:cstheme="minorHAnsi"/>
                <w:sz w:val="24"/>
                <w:szCs w:val="24"/>
                <w:lang w:val="en-US"/>
              </w:rPr>
              <w:t>)</w:t>
            </w:r>
          </w:p>
        </w:tc>
        <w:tc>
          <w:tcPr>
            <w:tcW w:w="1137" w:type="dxa"/>
          </w:tcPr>
          <w:p w14:paraId="2CD75963" w14:textId="77777777" w:rsidR="0003164D" w:rsidRPr="00D80015" w:rsidRDefault="0018562E" w:rsidP="005F2FC1">
            <w:pPr>
              <w:rPr>
                <w:rFonts w:cstheme="minorHAnsi"/>
                <w:sz w:val="24"/>
                <w:szCs w:val="24"/>
                <w:lang w:val="en-US"/>
              </w:rPr>
            </w:pPr>
            <w:r>
              <w:rPr>
                <w:rFonts w:cstheme="minorHAnsi"/>
                <w:sz w:val="24"/>
                <w:szCs w:val="24"/>
                <w:lang w:val="en-US"/>
              </w:rPr>
              <w:t>35</w:t>
            </w:r>
            <w:r w:rsidR="00DA1150" w:rsidRPr="00D80015">
              <w:rPr>
                <w:rFonts w:cstheme="minorHAnsi"/>
                <w:sz w:val="24"/>
                <w:szCs w:val="24"/>
                <w:lang w:val="en-US"/>
              </w:rPr>
              <w:t>%</w:t>
            </w:r>
          </w:p>
        </w:tc>
      </w:tr>
      <w:tr w:rsidR="0003164D" w:rsidRPr="00D80015" w14:paraId="20DA3EB1" w14:textId="77777777" w:rsidTr="005F2FC1">
        <w:trPr>
          <w:trHeight w:val="879"/>
        </w:trPr>
        <w:tc>
          <w:tcPr>
            <w:tcW w:w="6749" w:type="dxa"/>
          </w:tcPr>
          <w:p w14:paraId="268B80B4" w14:textId="77777777" w:rsidR="0003164D" w:rsidRPr="00D80015" w:rsidRDefault="0003164D" w:rsidP="005F2FC1">
            <w:pPr>
              <w:rPr>
                <w:rFonts w:cstheme="minorHAnsi"/>
                <w:b/>
                <w:sz w:val="24"/>
                <w:szCs w:val="24"/>
                <w:lang w:val="en-US"/>
              </w:rPr>
            </w:pPr>
          </w:p>
          <w:p w14:paraId="50D53C73" w14:textId="77777777" w:rsidR="0003164D" w:rsidRPr="00D80015" w:rsidRDefault="0003164D" w:rsidP="005F2FC1">
            <w:pPr>
              <w:rPr>
                <w:rFonts w:cstheme="minorHAnsi"/>
                <w:b/>
                <w:sz w:val="24"/>
                <w:szCs w:val="24"/>
                <w:lang w:val="en-US"/>
              </w:rPr>
            </w:pPr>
            <w:r w:rsidRPr="00D80015">
              <w:rPr>
                <w:rFonts w:cstheme="minorHAnsi"/>
                <w:b/>
                <w:sz w:val="24"/>
                <w:szCs w:val="24"/>
                <w:lang w:val="en-US"/>
              </w:rPr>
              <w:t>TOTAL</w:t>
            </w:r>
          </w:p>
        </w:tc>
        <w:tc>
          <w:tcPr>
            <w:tcW w:w="1137" w:type="dxa"/>
          </w:tcPr>
          <w:p w14:paraId="1F7CF76C" w14:textId="77777777" w:rsidR="0003164D" w:rsidRDefault="0003164D" w:rsidP="005F2FC1">
            <w:pPr>
              <w:rPr>
                <w:rFonts w:cstheme="minorHAnsi"/>
                <w:b/>
                <w:sz w:val="24"/>
                <w:szCs w:val="24"/>
                <w:lang w:val="en-US"/>
              </w:rPr>
            </w:pPr>
          </w:p>
          <w:p w14:paraId="182CB670" w14:textId="77777777" w:rsidR="00B47082" w:rsidRPr="00D80015" w:rsidRDefault="00B47082" w:rsidP="005F2FC1">
            <w:pPr>
              <w:rPr>
                <w:rFonts w:cstheme="minorHAnsi"/>
                <w:b/>
                <w:sz w:val="24"/>
                <w:szCs w:val="24"/>
                <w:lang w:val="en-US"/>
              </w:rPr>
            </w:pPr>
            <w:r>
              <w:rPr>
                <w:rFonts w:cstheme="minorHAnsi"/>
                <w:b/>
                <w:sz w:val="24"/>
                <w:szCs w:val="24"/>
                <w:lang w:val="en-US"/>
              </w:rPr>
              <w:t>100%</w:t>
            </w:r>
          </w:p>
          <w:p w14:paraId="065FB61E" w14:textId="77777777" w:rsidR="0003164D" w:rsidRPr="00D80015" w:rsidRDefault="0003164D" w:rsidP="005F2FC1">
            <w:pPr>
              <w:rPr>
                <w:rFonts w:cstheme="minorHAnsi"/>
                <w:b/>
                <w:sz w:val="24"/>
                <w:szCs w:val="24"/>
                <w:lang w:val="en-US"/>
              </w:rPr>
            </w:pPr>
          </w:p>
        </w:tc>
      </w:tr>
    </w:tbl>
    <w:p w14:paraId="6FA3E311" w14:textId="77777777" w:rsidR="0003164D" w:rsidRPr="00D80015" w:rsidRDefault="0003164D" w:rsidP="0003164D">
      <w:pPr>
        <w:ind w:left="720"/>
        <w:rPr>
          <w:rFonts w:cstheme="minorHAnsi"/>
          <w:sz w:val="24"/>
          <w:szCs w:val="24"/>
          <w:lang w:val="en-US"/>
        </w:rPr>
      </w:pPr>
    </w:p>
    <w:p w14:paraId="7D4AEA0D" w14:textId="77777777" w:rsidR="0003164D" w:rsidRPr="00D80015" w:rsidRDefault="0003164D" w:rsidP="0003164D">
      <w:pPr>
        <w:spacing w:before="240"/>
        <w:rPr>
          <w:rFonts w:cstheme="minorHAnsi"/>
          <w:sz w:val="24"/>
          <w:szCs w:val="24"/>
          <w:lang w:val="en-US"/>
        </w:rPr>
      </w:pPr>
      <w:r w:rsidRPr="00D80015">
        <w:rPr>
          <w:rFonts w:cstheme="minorHAnsi"/>
          <w:sz w:val="24"/>
          <w:szCs w:val="24"/>
          <w:lang w:val="en-US"/>
        </w:rPr>
        <w:t>Final letter grades are assigned according to the following scale:</w:t>
      </w:r>
    </w:p>
    <w:p w14:paraId="3E01DDB3" w14:textId="77777777" w:rsidR="0003164D" w:rsidRPr="00D80015" w:rsidRDefault="0003164D" w:rsidP="0003164D">
      <w:pPr>
        <w:rPr>
          <w:rFonts w:cstheme="minorHAnsi"/>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800"/>
        <w:gridCol w:w="720"/>
        <w:gridCol w:w="1620"/>
      </w:tblGrid>
      <w:tr w:rsidR="0003164D" w:rsidRPr="00D80015" w14:paraId="35EB92F0" w14:textId="77777777" w:rsidTr="005F2FC1">
        <w:trPr>
          <w:jc w:val="center"/>
        </w:trPr>
        <w:tc>
          <w:tcPr>
            <w:tcW w:w="648" w:type="dxa"/>
          </w:tcPr>
          <w:p w14:paraId="68A2E1EF" w14:textId="77777777" w:rsidR="0003164D" w:rsidRPr="00D80015" w:rsidRDefault="0003164D" w:rsidP="005F2FC1">
            <w:pPr>
              <w:rPr>
                <w:rFonts w:cstheme="minorHAnsi"/>
                <w:sz w:val="24"/>
                <w:szCs w:val="24"/>
                <w:lang w:val="en-US"/>
              </w:rPr>
            </w:pPr>
            <w:r w:rsidRPr="00D80015">
              <w:rPr>
                <w:rFonts w:cstheme="minorHAnsi"/>
                <w:sz w:val="24"/>
                <w:szCs w:val="24"/>
                <w:lang w:val="en-US"/>
              </w:rPr>
              <w:t>A</w:t>
            </w:r>
          </w:p>
        </w:tc>
        <w:tc>
          <w:tcPr>
            <w:tcW w:w="1800" w:type="dxa"/>
          </w:tcPr>
          <w:p w14:paraId="4BC279B8" w14:textId="77777777" w:rsidR="0003164D" w:rsidRPr="00D80015" w:rsidRDefault="0003164D" w:rsidP="005F2FC1">
            <w:pPr>
              <w:rPr>
                <w:rFonts w:cstheme="minorHAnsi"/>
                <w:sz w:val="24"/>
                <w:szCs w:val="24"/>
                <w:lang w:val="en-US"/>
              </w:rPr>
            </w:pPr>
            <w:r w:rsidRPr="00D80015">
              <w:rPr>
                <w:rFonts w:cstheme="minorHAnsi"/>
                <w:sz w:val="24"/>
                <w:szCs w:val="24"/>
                <w:lang w:val="en-US"/>
              </w:rPr>
              <w:t>94% and above</w:t>
            </w:r>
          </w:p>
        </w:tc>
        <w:tc>
          <w:tcPr>
            <w:tcW w:w="720" w:type="dxa"/>
          </w:tcPr>
          <w:p w14:paraId="7EC47742" w14:textId="77777777" w:rsidR="0003164D" w:rsidRPr="00D80015" w:rsidRDefault="0003164D" w:rsidP="005F2FC1">
            <w:pPr>
              <w:rPr>
                <w:rFonts w:cstheme="minorHAnsi"/>
                <w:sz w:val="24"/>
                <w:szCs w:val="24"/>
                <w:lang w:val="en-US"/>
              </w:rPr>
            </w:pPr>
            <w:r w:rsidRPr="00D80015">
              <w:rPr>
                <w:rFonts w:cstheme="minorHAnsi"/>
                <w:sz w:val="24"/>
                <w:szCs w:val="24"/>
                <w:lang w:val="en-US"/>
              </w:rPr>
              <w:t>C</w:t>
            </w:r>
          </w:p>
        </w:tc>
        <w:tc>
          <w:tcPr>
            <w:tcW w:w="1620" w:type="dxa"/>
          </w:tcPr>
          <w:p w14:paraId="52202300" w14:textId="77777777" w:rsidR="0003164D" w:rsidRPr="00D80015" w:rsidRDefault="0003164D" w:rsidP="005F2FC1">
            <w:pPr>
              <w:rPr>
                <w:rFonts w:cstheme="minorHAnsi"/>
                <w:sz w:val="24"/>
                <w:szCs w:val="24"/>
                <w:lang w:val="en-US"/>
              </w:rPr>
            </w:pPr>
            <w:r w:rsidRPr="00D80015">
              <w:rPr>
                <w:rFonts w:cstheme="minorHAnsi"/>
                <w:sz w:val="24"/>
                <w:szCs w:val="24"/>
                <w:lang w:val="en-US"/>
              </w:rPr>
              <w:t>74 – 76%</w:t>
            </w:r>
          </w:p>
        </w:tc>
      </w:tr>
      <w:tr w:rsidR="0003164D" w:rsidRPr="00D80015" w14:paraId="3B20416E" w14:textId="77777777" w:rsidTr="005F2FC1">
        <w:trPr>
          <w:jc w:val="center"/>
        </w:trPr>
        <w:tc>
          <w:tcPr>
            <w:tcW w:w="648" w:type="dxa"/>
          </w:tcPr>
          <w:p w14:paraId="2970D628" w14:textId="77777777" w:rsidR="0003164D" w:rsidRPr="00D80015" w:rsidRDefault="0003164D" w:rsidP="005F2FC1">
            <w:pPr>
              <w:rPr>
                <w:rFonts w:cstheme="minorHAnsi"/>
                <w:sz w:val="24"/>
                <w:szCs w:val="24"/>
                <w:lang w:val="en-US"/>
              </w:rPr>
            </w:pPr>
            <w:r w:rsidRPr="00D80015">
              <w:rPr>
                <w:rFonts w:cstheme="minorHAnsi"/>
                <w:sz w:val="24"/>
                <w:szCs w:val="24"/>
                <w:lang w:val="en-US"/>
              </w:rPr>
              <w:t>A–</w:t>
            </w:r>
          </w:p>
        </w:tc>
        <w:tc>
          <w:tcPr>
            <w:tcW w:w="1800" w:type="dxa"/>
          </w:tcPr>
          <w:p w14:paraId="68D4959E" w14:textId="77777777" w:rsidR="0003164D" w:rsidRPr="00D80015" w:rsidRDefault="0003164D" w:rsidP="005F2FC1">
            <w:pPr>
              <w:rPr>
                <w:rFonts w:cstheme="minorHAnsi"/>
                <w:sz w:val="24"/>
                <w:szCs w:val="24"/>
                <w:lang w:val="en-US"/>
              </w:rPr>
            </w:pPr>
            <w:r w:rsidRPr="00D80015">
              <w:rPr>
                <w:rFonts w:cstheme="minorHAnsi"/>
                <w:sz w:val="24"/>
                <w:szCs w:val="24"/>
                <w:lang w:val="en-US"/>
              </w:rPr>
              <w:t>90 – 93%</w:t>
            </w:r>
          </w:p>
        </w:tc>
        <w:tc>
          <w:tcPr>
            <w:tcW w:w="720" w:type="dxa"/>
          </w:tcPr>
          <w:p w14:paraId="3E7CCD7A" w14:textId="77777777" w:rsidR="0003164D" w:rsidRPr="00D80015" w:rsidRDefault="0003164D" w:rsidP="005F2FC1">
            <w:pPr>
              <w:rPr>
                <w:rFonts w:cstheme="minorHAnsi"/>
                <w:sz w:val="24"/>
                <w:szCs w:val="24"/>
                <w:lang w:val="en-US"/>
              </w:rPr>
            </w:pPr>
            <w:r w:rsidRPr="00D80015">
              <w:rPr>
                <w:rFonts w:cstheme="minorHAnsi"/>
                <w:sz w:val="24"/>
                <w:szCs w:val="24"/>
                <w:lang w:val="en-US"/>
              </w:rPr>
              <w:t>C–</w:t>
            </w:r>
          </w:p>
        </w:tc>
        <w:tc>
          <w:tcPr>
            <w:tcW w:w="1620" w:type="dxa"/>
          </w:tcPr>
          <w:p w14:paraId="54E39D8E" w14:textId="77777777" w:rsidR="0003164D" w:rsidRPr="00D80015" w:rsidRDefault="0003164D" w:rsidP="005F2FC1">
            <w:pPr>
              <w:rPr>
                <w:rFonts w:cstheme="minorHAnsi"/>
                <w:sz w:val="24"/>
                <w:szCs w:val="24"/>
                <w:lang w:val="en-US"/>
              </w:rPr>
            </w:pPr>
            <w:r w:rsidRPr="00D80015">
              <w:rPr>
                <w:rFonts w:cstheme="minorHAnsi"/>
                <w:sz w:val="24"/>
                <w:szCs w:val="24"/>
                <w:lang w:val="en-US"/>
              </w:rPr>
              <w:t>70 – 73%</w:t>
            </w:r>
          </w:p>
        </w:tc>
      </w:tr>
      <w:tr w:rsidR="0003164D" w:rsidRPr="00D80015" w14:paraId="0F038432" w14:textId="77777777" w:rsidTr="005F2FC1">
        <w:trPr>
          <w:jc w:val="center"/>
        </w:trPr>
        <w:tc>
          <w:tcPr>
            <w:tcW w:w="648" w:type="dxa"/>
          </w:tcPr>
          <w:p w14:paraId="5F7AE191" w14:textId="77777777" w:rsidR="0003164D" w:rsidRPr="00D80015" w:rsidRDefault="0003164D" w:rsidP="005F2FC1">
            <w:pPr>
              <w:rPr>
                <w:rFonts w:cstheme="minorHAnsi"/>
                <w:sz w:val="24"/>
                <w:szCs w:val="24"/>
                <w:lang w:val="en-US"/>
              </w:rPr>
            </w:pPr>
            <w:r w:rsidRPr="00D80015">
              <w:rPr>
                <w:rFonts w:cstheme="minorHAnsi"/>
                <w:sz w:val="24"/>
                <w:szCs w:val="24"/>
                <w:lang w:val="en-US"/>
              </w:rPr>
              <w:t>B+</w:t>
            </w:r>
          </w:p>
        </w:tc>
        <w:tc>
          <w:tcPr>
            <w:tcW w:w="1800" w:type="dxa"/>
          </w:tcPr>
          <w:p w14:paraId="082C51E5" w14:textId="77777777" w:rsidR="0003164D" w:rsidRPr="00D80015" w:rsidRDefault="0003164D" w:rsidP="005F2FC1">
            <w:pPr>
              <w:rPr>
                <w:rFonts w:cstheme="minorHAnsi"/>
                <w:sz w:val="24"/>
                <w:szCs w:val="24"/>
                <w:lang w:val="en-US"/>
              </w:rPr>
            </w:pPr>
            <w:r w:rsidRPr="00D80015">
              <w:rPr>
                <w:rFonts w:cstheme="minorHAnsi"/>
                <w:sz w:val="24"/>
                <w:szCs w:val="24"/>
                <w:lang w:val="en-US"/>
              </w:rPr>
              <w:t>87 – 89%</w:t>
            </w:r>
          </w:p>
        </w:tc>
        <w:tc>
          <w:tcPr>
            <w:tcW w:w="720" w:type="dxa"/>
          </w:tcPr>
          <w:p w14:paraId="274E65FB" w14:textId="77777777" w:rsidR="0003164D" w:rsidRPr="00D80015" w:rsidRDefault="0003164D" w:rsidP="005F2FC1">
            <w:pPr>
              <w:rPr>
                <w:rFonts w:cstheme="minorHAnsi"/>
                <w:sz w:val="24"/>
                <w:szCs w:val="24"/>
                <w:lang w:val="en-US"/>
              </w:rPr>
            </w:pPr>
            <w:r w:rsidRPr="00D80015">
              <w:rPr>
                <w:rFonts w:cstheme="minorHAnsi"/>
                <w:sz w:val="24"/>
                <w:szCs w:val="24"/>
                <w:lang w:val="en-US"/>
              </w:rPr>
              <w:t>D+</w:t>
            </w:r>
          </w:p>
        </w:tc>
        <w:tc>
          <w:tcPr>
            <w:tcW w:w="1620" w:type="dxa"/>
          </w:tcPr>
          <w:p w14:paraId="05AB12F9" w14:textId="77777777" w:rsidR="0003164D" w:rsidRPr="00D80015" w:rsidRDefault="0003164D" w:rsidP="005F2FC1">
            <w:pPr>
              <w:rPr>
                <w:rFonts w:cstheme="minorHAnsi"/>
                <w:sz w:val="24"/>
                <w:szCs w:val="24"/>
                <w:lang w:val="en-US"/>
              </w:rPr>
            </w:pPr>
            <w:r w:rsidRPr="00D80015">
              <w:rPr>
                <w:rFonts w:cstheme="minorHAnsi"/>
                <w:sz w:val="24"/>
                <w:szCs w:val="24"/>
                <w:lang w:val="en-US"/>
              </w:rPr>
              <w:t>67 – 69%</w:t>
            </w:r>
          </w:p>
        </w:tc>
      </w:tr>
      <w:tr w:rsidR="0003164D" w:rsidRPr="00D80015" w14:paraId="4365E581" w14:textId="77777777" w:rsidTr="005F2FC1">
        <w:trPr>
          <w:jc w:val="center"/>
        </w:trPr>
        <w:tc>
          <w:tcPr>
            <w:tcW w:w="648" w:type="dxa"/>
          </w:tcPr>
          <w:p w14:paraId="14F32C50" w14:textId="77777777" w:rsidR="0003164D" w:rsidRPr="00D80015" w:rsidRDefault="0003164D" w:rsidP="005F2FC1">
            <w:pPr>
              <w:rPr>
                <w:rFonts w:cstheme="minorHAnsi"/>
                <w:sz w:val="24"/>
                <w:szCs w:val="24"/>
                <w:lang w:val="en-US"/>
              </w:rPr>
            </w:pPr>
            <w:r w:rsidRPr="00D80015">
              <w:rPr>
                <w:rFonts w:cstheme="minorHAnsi"/>
                <w:sz w:val="24"/>
                <w:szCs w:val="24"/>
                <w:lang w:val="en-US"/>
              </w:rPr>
              <w:t>B</w:t>
            </w:r>
          </w:p>
        </w:tc>
        <w:tc>
          <w:tcPr>
            <w:tcW w:w="1800" w:type="dxa"/>
          </w:tcPr>
          <w:p w14:paraId="4FF7AABD" w14:textId="77777777" w:rsidR="0003164D" w:rsidRPr="00D80015" w:rsidRDefault="0003164D" w:rsidP="005F2FC1">
            <w:pPr>
              <w:rPr>
                <w:rFonts w:cstheme="minorHAnsi"/>
                <w:sz w:val="24"/>
                <w:szCs w:val="24"/>
                <w:lang w:val="en-US"/>
              </w:rPr>
            </w:pPr>
            <w:r w:rsidRPr="00D80015">
              <w:rPr>
                <w:rFonts w:cstheme="minorHAnsi"/>
                <w:sz w:val="24"/>
                <w:szCs w:val="24"/>
                <w:lang w:val="en-US"/>
              </w:rPr>
              <w:t>84 – 86%</w:t>
            </w:r>
          </w:p>
        </w:tc>
        <w:tc>
          <w:tcPr>
            <w:tcW w:w="720" w:type="dxa"/>
          </w:tcPr>
          <w:p w14:paraId="6B5DFEE8" w14:textId="77777777" w:rsidR="0003164D" w:rsidRPr="00D80015" w:rsidRDefault="0003164D" w:rsidP="005F2FC1">
            <w:pPr>
              <w:rPr>
                <w:rFonts w:cstheme="minorHAnsi"/>
                <w:sz w:val="24"/>
                <w:szCs w:val="24"/>
                <w:lang w:val="en-US"/>
              </w:rPr>
            </w:pPr>
            <w:r w:rsidRPr="00D80015">
              <w:rPr>
                <w:rFonts w:cstheme="minorHAnsi"/>
                <w:sz w:val="24"/>
                <w:szCs w:val="24"/>
                <w:lang w:val="en-US"/>
              </w:rPr>
              <w:t>D</w:t>
            </w:r>
          </w:p>
        </w:tc>
        <w:tc>
          <w:tcPr>
            <w:tcW w:w="1620" w:type="dxa"/>
          </w:tcPr>
          <w:p w14:paraId="1008F9DA" w14:textId="77777777" w:rsidR="0003164D" w:rsidRPr="00D80015" w:rsidRDefault="0003164D" w:rsidP="005F2FC1">
            <w:pPr>
              <w:rPr>
                <w:rFonts w:cstheme="minorHAnsi"/>
                <w:sz w:val="24"/>
                <w:szCs w:val="24"/>
                <w:lang w:val="en-US"/>
              </w:rPr>
            </w:pPr>
            <w:r w:rsidRPr="00D80015">
              <w:rPr>
                <w:rFonts w:cstheme="minorHAnsi"/>
                <w:sz w:val="24"/>
                <w:szCs w:val="24"/>
                <w:lang w:val="en-US"/>
              </w:rPr>
              <w:t>64 – 66%</w:t>
            </w:r>
          </w:p>
        </w:tc>
      </w:tr>
      <w:tr w:rsidR="0003164D" w:rsidRPr="00D80015" w14:paraId="640D6EF8" w14:textId="77777777" w:rsidTr="005F2FC1">
        <w:trPr>
          <w:jc w:val="center"/>
        </w:trPr>
        <w:tc>
          <w:tcPr>
            <w:tcW w:w="648" w:type="dxa"/>
          </w:tcPr>
          <w:p w14:paraId="37226061" w14:textId="77777777" w:rsidR="0003164D" w:rsidRPr="00D80015" w:rsidRDefault="0003164D" w:rsidP="005F2FC1">
            <w:pPr>
              <w:rPr>
                <w:rFonts w:cstheme="minorHAnsi"/>
                <w:sz w:val="24"/>
                <w:szCs w:val="24"/>
                <w:lang w:val="en-US"/>
              </w:rPr>
            </w:pPr>
            <w:r w:rsidRPr="00D80015">
              <w:rPr>
                <w:rFonts w:cstheme="minorHAnsi"/>
                <w:sz w:val="24"/>
                <w:szCs w:val="24"/>
                <w:lang w:val="en-US"/>
              </w:rPr>
              <w:t>B–</w:t>
            </w:r>
          </w:p>
        </w:tc>
        <w:tc>
          <w:tcPr>
            <w:tcW w:w="1800" w:type="dxa"/>
          </w:tcPr>
          <w:p w14:paraId="3CD82CE6" w14:textId="77777777" w:rsidR="0003164D" w:rsidRPr="00D80015" w:rsidRDefault="0003164D" w:rsidP="005F2FC1">
            <w:pPr>
              <w:rPr>
                <w:rFonts w:cstheme="minorHAnsi"/>
                <w:sz w:val="24"/>
                <w:szCs w:val="24"/>
                <w:lang w:val="en-US"/>
              </w:rPr>
            </w:pPr>
            <w:r w:rsidRPr="00D80015">
              <w:rPr>
                <w:rFonts w:cstheme="minorHAnsi"/>
                <w:sz w:val="24"/>
                <w:szCs w:val="24"/>
                <w:lang w:val="en-US"/>
              </w:rPr>
              <w:t>80 – 83%</w:t>
            </w:r>
          </w:p>
        </w:tc>
        <w:tc>
          <w:tcPr>
            <w:tcW w:w="720" w:type="dxa"/>
          </w:tcPr>
          <w:p w14:paraId="4C3F4E38" w14:textId="77777777" w:rsidR="0003164D" w:rsidRPr="00D80015" w:rsidRDefault="0003164D" w:rsidP="005F2FC1">
            <w:pPr>
              <w:rPr>
                <w:rFonts w:cstheme="minorHAnsi"/>
                <w:sz w:val="24"/>
                <w:szCs w:val="24"/>
                <w:lang w:val="en-US"/>
              </w:rPr>
            </w:pPr>
            <w:r w:rsidRPr="00D80015">
              <w:rPr>
                <w:rFonts w:cstheme="minorHAnsi"/>
                <w:sz w:val="24"/>
                <w:szCs w:val="24"/>
                <w:lang w:val="en-US"/>
              </w:rPr>
              <w:t>D–</w:t>
            </w:r>
          </w:p>
        </w:tc>
        <w:tc>
          <w:tcPr>
            <w:tcW w:w="1620" w:type="dxa"/>
          </w:tcPr>
          <w:p w14:paraId="33A88BF1" w14:textId="77777777" w:rsidR="0003164D" w:rsidRPr="00D80015" w:rsidRDefault="0003164D" w:rsidP="005F2FC1">
            <w:pPr>
              <w:rPr>
                <w:rFonts w:cstheme="minorHAnsi"/>
                <w:sz w:val="24"/>
                <w:szCs w:val="24"/>
                <w:lang w:val="en-US"/>
              </w:rPr>
            </w:pPr>
            <w:r w:rsidRPr="00D80015">
              <w:rPr>
                <w:rFonts w:cstheme="minorHAnsi"/>
                <w:sz w:val="24"/>
                <w:szCs w:val="24"/>
                <w:lang w:val="en-US"/>
              </w:rPr>
              <w:t>60 – 63%</w:t>
            </w:r>
          </w:p>
        </w:tc>
      </w:tr>
      <w:tr w:rsidR="0003164D" w:rsidRPr="00D80015" w14:paraId="19BFD380" w14:textId="77777777" w:rsidTr="005F2FC1">
        <w:trPr>
          <w:jc w:val="center"/>
        </w:trPr>
        <w:tc>
          <w:tcPr>
            <w:tcW w:w="648" w:type="dxa"/>
          </w:tcPr>
          <w:p w14:paraId="726718CD" w14:textId="77777777" w:rsidR="0003164D" w:rsidRPr="00D80015" w:rsidRDefault="0003164D" w:rsidP="005F2FC1">
            <w:pPr>
              <w:rPr>
                <w:rFonts w:cstheme="minorHAnsi"/>
                <w:sz w:val="24"/>
                <w:szCs w:val="24"/>
                <w:lang w:val="en-US"/>
              </w:rPr>
            </w:pPr>
            <w:r w:rsidRPr="00D80015">
              <w:rPr>
                <w:rFonts w:cstheme="minorHAnsi"/>
                <w:sz w:val="24"/>
                <w:szCs w:val="24"/>
                <w:lang w:val="en-US"/>
              </w:rPr>
              <w:lastRenderedPageBreak/>
              <w:t>C+</w:t>
            </w:r>
          </w:p>
        </w:tc>
        <w:tc>
          <w:tcPr>
            <w:tcW w:w="1800" w:type="dxa"/>
          </w:tcPr>
          <w:p w14:paraId="782F6236" w14:textId="77777777" w:rsidR="0003164D" w:rsidRPr="00D80015" w:rsidRDefault="0003164D" w:rsidP="005F2FC1">
            <w:pPr>
              <w:rPr>
                <w:rFonts w:cstheme="minorHAnsi"/>
                <w:sz w:val="24"/>
                <w:szCs w:val="24"/>
                <w:lang w:val="en-US"/>
              </w:rPr>
            </w:pPr>
            <w:r w:rsidRPr="00D80015">
              <w:rPr>
                <w:rFonts w:cstheme="minorHAnsi"/>
                <w:sz w:val="24"/>
                <w:szCs w:val="24"/>
                <w:lang w:val="en-US"/>
              </w:rPr>
              <w:t>77 – 79%</w:t>
            </w:r>
          </w:p>
        </w:tc>
        <w:tc>
          <w:tcPr>
            <w:tcW w:w="720" w:type="dxa"/>
          </w:tcPr>
          <w:p w14:paraId="4CD7A7A1" w14:textId="77777777" w:rsidR="0003164D" w:rsidRPr="00D80015" w:rsidRDefault="0003164D" w:rsidP="005F2FC1">
            <w:pPr>
              <w:rPr>
                <w:rFonts w:cstheme="minorHAnsi"/>
                <w:sz w:val="24"/>
                <w:szCs w:val="24"/>
                <w:lang w:val="en-US"/>
              </w:rPr>
            </w:pPr>
            <w:r w:rsidRPr="00D80015">
              <w:rPr>
                <w:rFonts w:cstheme="minorHAnsi"/>
                <w:sz w:val="24"/>
                <w:szCs w:val="24"/>
                <w:lang w:val="en-US"/>
              </w:rPr>
              <w:t>F</w:t>
            </w:r>
          </w:p>
        </w:tc>
        <w:tc>
          <w:tcPr>
            <w:tcW w:w="1620" w:type="dxa"/>
          </w:tcPr>
          <w:p w14:paraId="0846A8A1" w14:textId="77777777" w:rsidR="0003164D" w:rsidRPr="00D80015" w:rsidRDefault="0003164D" w:rsidP="005F2FC1">
            <w:pPr>
              <w:rPr>
                <w:rFonts w:cstheme="minorHAnsi"/>
                <w:sz w:val="24"/>
                <w:szCs w:val="24"/>
                <w:lang w:val="en-US"/>
              </w:rPr>
            </w:pPr>
            <w:r w:rsidRPr="00D80015">
              <w:rPr>
                <w:rFonts w:cstheme="minorHAnsi"/>
                <w:sz w:val="24"/>
                <w:szCs w:val="24"/>
                <w:lang w:val="en-US"/>
              </w:rPr>
              <w:t>59% or below</w:t>
            </w:r>
          </w:p>
        </w:tc>
      </w:tr>
    </w:tbl>
    <w:p w14:paraId="6F219303" w14:textId="77777777" w:rsidR="0003164D" w:rsidRPr="00D80015" w:rsidRDefault="0003164D" w:rsidP="0003164D">
      <w:pPr>
        <w:rPr>
          <w:rFonts w:cstheme="minorHAnsi"/>
          <w:sz w:val="24"/>
          <w:szCs w:val="24"/>
          <w:lang w:val="en-US"/>
        </w:rPr>
      </w:pPr>
    </w:p>
    <w:p w14:paraId="7611DF29" w14:textId="77777777" w:rsidR="0003164D" w:rsidRPr="00D80015" w:rsidRDefault="0003164D" w:rsidP="00A4732B">
      <w:pPr>
        <w:rPr>
          <w:rFonts w:cstheme="minorHAnsi"/>
          <w:sz w:val="24"/>
          <w:szCs w:val="24"/>
          <w:lang w:val="en-US"/>
        </w:rPr>
      </w:pPr>
      <w:r w:rsidRPr="00B47082">
        <w:rPr>
          <w:rFonts w:cstheme="minorHAnsi"/>
          <w:b/>
          <w:sz w:val="24"/>
          <w:szCs w:val="24"/>
          <w:lang w:val="en-US"/>
        </w:rPr>
        <w:t>Other</w:t>
      </w:r>
      <w:r w:rsidR="00A4732B" w:rsidRPr="00B47082">
        <w:rPr>
          <w:rFonts w:cstheme="minorHAnsi"/>
          <w:b/>
          <w:sz w:val="24"/>
          <w:szCs w:val="24"/>
          <w:lang w:val="en-US"/>
        </w:rPr>
        <w:t>.</w:t>
      </w:r>
      <w:r w:rsidR="00A4732B" w:rsidRPr="00D80015">
        <w:rPr>
          <w:rFonts w:cstheme="minorHAnsi"/>
          <w:sz w:val="24"/>
          <w:szCs w:val="24"/>
          <w:lang w:val="en-US"/>
        </w:rPr>
        <w:t xml:space="preserve">  </w:t>
      </w:r>
      <w:r w:rsidRPr="00D80015">
        <w:rPr>
          <w:rFonts w:cstheme="minorHAnsi"/>
          <w:sz w:val="24"/>
          <w:szCs w:val="24"/>
          <w:lang w:val="en-US"/>
        </w:rPr>
        <w:t>If you have any concerns or complaints about this course, I ask you first to bring those directly to me. Should we not be able to resolve your concerns to your satisfaction, you would then speak to Dr. Anne Connor, Director of the Summer Language Institute.</w:t>
      </w:r>
    </w:p>
    <w:p w14:paraId="26AB1883" w14:textId="77777777" w:rsidR="0003164D" w:rsidRPr="00D80015" w:rsidRDefault="00A4732B" w:rsidP="00A4732B">
      <w:pPr>
        <w:rPr>
          <w:rFonts w:cstheme="minorHAnsi"/>
          <w:sz w:val="24"/>
          <w:szCs w:val="24"/>
          <w:lang w:val="en-US"/>
        </w:rPr>
      </w:pPr>
      <w:r w:rsidRPr="00D80015">
        <w:rPr>
          <w:rFonts w:cstheme="minorHAnsi"/>
          <w:sz w:val="24"/>
          <w:szCs w:val="24"/>
          <w:lang w:val="en-US"/>
        </w:rPr>
        <w:t>P</w:t>
      </w:r>
      <w:r w:rsidR="0003164D" w:rsidRPr="00D80015">
        <w:rPr>
          <w:rFonts w:cstheme="minorHAnsi"/>
          <w:sz w:val="24"/>
          <w:szCs w:val="24"/>
          <w:lang w:val="en-US"/>
        </w:rPr>
        <w:t>lease let me know during the first day of class if you have a disability for which special arrangements may be needed, such as modification in seating.</w:t>
      </w:r>
    </w:p>
    <w:p w14:paraId="0CD833BB" w14:textId="77777777" w:rsidR="001B6552" w:rsidRPr="00D80015" w:rsidRDefault="002F01CA" w:rsidP="008B3229">
      <w:pPr>
        <w:pStyle w:val="Normal1"/>
        <w:spacing w:after="40"/>
        <w:contextualSpacing/>
        <w:rPr>
          <w:rFonts w:asciiTheme="minorHAnsi" w:eastAsia="Calibri" w:hAnsiTheme="minorHAnsi" w:cstheme="minorHAnsi"/>
          <w:b/>
          <w:sz w:val="24"/>
          <w:szCs w:val="24"/>
          <w:u w:val="single"/>
        </w:rPr>
      </w:pPr>
      <w:r w:rsidRPr="00D80015">
        <w:rPr>
          <w:rFonts w:asciiTheme="minorHAnsi" w:eastAsia="Calibri" w:hAnsiTheme="minorHAnsi" w:cstheme="minorHAnsi"/>
          <w:b/>
          <w:sz w:val="24"/>
          <w:szCs w:val="24"/>
          <w:u w:val="single"/>
        </w:rPr>
        <w:t>SOU Policies and Information</w:t>
      </w:r>
    </w:p>
    <w:p w14:paraId="5D45541D" w14:textId="77777777" w:rsidR="002F01CA" w:rsidRPr="00D80015" w:rsidRDefault="002F01CA" w:rsidP="008B3229">
      <w:pPr>
        <w:pStyle w:val="Normal1"/>
        <w:spacing w:after="40"/>
        <w:contextualSpacing/>
        <w:rPr>
          <w:rFonts w:asciiTheme="minorHAnsi" w:eastAsia="Calibri" w:hAnsiTheme="minorHAnsi" w:cstheme="minorHAnsi"/>
          <w:b/>
          <w:sz w:val="24"/>
          <w:szCs w:val="24"/>
        </w:rPr>
      </w:pPr>
    </w:p>
    <w:p w14:paraId="47B8CBCE" w14:textId="77777777" w:rsidR="008B3229" w:rsidRPr="00D80015" w:rsidRDefault="008B3229" w:rsidP="0003164D">
      <w:pPr>
        <w:pStyle w:val="Normal1"/>
        <w:spacing w:after="40"/>
        <w:contextualSpacing/>
        <w:rPr>
          <w:rFonts w:asciiTheme="minorHAnsi" w:hAnsiTheme="minorHAnsi" w:cstheme="minorHAnsi"/>
          <w:sz w:val="24"/>
          <w:szCs w:val="24"/>
        </w:rPr>
      </w:pPr>
      <w:r w:rsidRPr="00D80015">
        <w:rPr>
          <w:rFonts w:asciiTheme="minorHAnsi" w:eastAsia="Calibri" w:hAnsiTheme="minorHAnsi" w:cstheme="minorHAnsi"/>
          <w:b/>
          <w:sz w:val="24"/>
          <w:szCs w:val="24"/>
        </w:rPr>
        <w:t>SOU Cares</w:t>
      </w:r>
      <w:r w:rsidR="0003164D" w:rsidRPr="00D80015">
        <w:rPr>
          <w:rFonts w:asciiTheme="minorHAnsi" w:eastAsia="Calibri" w:hAnsiTheme="minorHAnsi" w:cstheme="minorHAnsi"/>
          <w:b/>
          <w:sz w:val="24"/>
          <w:szCs w:val="24"/>
        </w:rPr>
        <w:t xml:space="preserve">. </w:t>
      </w:r>
      <w:r w:rsidRPr="00D80015">
        <w:rPr>
          <w:rFonts w:asciiTheme="minorHAnsi" w:eastAsia="Calibri" w:hAnsiTheme="minorHAnsi" w:cstheme="minorHAnsi"/>
          <w:sz w:val="24"/>
          <w:szCs w:val="24"/>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9">
        <w:r w:rsidRPr="00D80015">
          <w:rPr>
            <w:rFonts w:asciiTheme="minorHAnsi" w:eastAsia="Calibri" w:hAnsiTheme="minorHAnsi" w:cstheme="minorHAnsi"/>
            <w:sz w:val="24"/>
            <w:szCs w:val="24"/>
          </w:rPr>
          <w:t xml:space="preserve"> </w:t>
        </w:r>
      </w:hyperlink>
      <w:hyperlink r:id="rId10">
        <w:r w:rsidRPr="00D80015">
          <w:rPr>
            <w:rFonts w:asciiTheme="minorHAnsi" w:eastAsia="Calibri" w:hAnsiTheme="minorHAnsi" w:cstheme="minorHAnsi"/>
            <w:color w:val="1155CC"/>
            <w:sz w:val="24"/>
            <w:szCs w:val="24"/>
            <w:u w:val="single"/>
          </w:rPr>
          <w:t>http://www.sou.edu/ssi</w:t>
        </w:r>
      </w:hyperlink>
      <w:r w:rsidRPr="00D80015">
        <w:rPr>
          <w:rFonts w:asciiTheme="minorHAnsi" w:eastAsia="Calibri" w:hAnsiTheme="minorHAnsi" w:cstheme="minorHAnsi"/>
          <w:sz w:val="24"/>
          <w:szCs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176F6D90" w14:textId="77777777" w:rsidR="008B3229" w:rsidRPr="00D80015" w:rsidRDefault="008B3229" w:rsidP="008B3229">
      <w:pPr>
        <w:pStyle w:val="Normal1"/>
        <w:spacing w:after="40"/>
        <w:rPr>
          <w:rFonts w:asciiTheme="minorHAnsi" w:hAnsiTheme="minorHAnsi" w:cstheme="minorHAnsi"/>
          <w:sz w:val="24"/>
          <w:szCs w:val="24"/>
        </w:rPr>
      </w:pPr>
      <w:r w:rsidRPr="00D80015">
        <w:rPr>
          <w:rFonts w:asciiTheme="minorHAnsi" w:eastAsia="Calibri" w:hAnsiTheme="minorHAnsi" w:cstheme="minorHAnsi"/>
          <w:sz w:val="24"/>
          <w:szCs w:val="24"/>
        </w:rPr>
        <w:t xml:space="preserve"> </w:t>
      </w:r>
    </w:p>
    <w:p w14:paraId="28CAEAFB" w14:textId="77777777" w:rsidR="008B3229" w:rsidRPr="00D80015" w:rsidRDefault="008B3229" w:rsidP="0003164D">
      <w:pPr>
        <w:pStyle w:val="Normal1"/>
        <w:spacing w:after="40" w:line="240" w:lineRule="auto"/>
        <w:rPr>
          <w:rFonts w:asciiTheme="minorHAnsi" w:hAnsiTheme="minorHAnsi" w:cstheme="minorHAnsi"/>
          <w:sz w:val="24"/>
          <w:szCs w:val="24"/>
        </w:rPr>
      </w:pPr>
      <w:r w:rsidRPr="00D80015">
        <w:rPr>
          <w:rFonts w:asciiTheme="minorHAnsi" w:eastAsia="Calibri" w:hAnsiTheme="minorHAnsi" w:cstheme="minorHAnsi"/>
          <w:b/>
          <w:sz w:val="24"/>
          <w:szCs w:val="24"/>
        </w:rPr>
        <w:t>Academic Honesty Statement and Code of Student Conduct</w:t>
      </w:r>
      <w:r w:rsidR="0003164D" w:rsidRPr="00D80015">
        <w:rPr>
          <w:rFonts w:asciiTheme="minorHAnsi" w:eastAsia="Calibri" w:hAnsiTheme="minorHAnsi" w:cstheme="minorHAnsi"/>
          <w:b/>
          <w:sz w:val="24"/>
          <w:szCs w:val="24"/>
        </w:rPr>
        <w:t xml:space="preserve">. </w:t>
      </w:r>
      <w:r w:rsidRPr="00D80015">
        <w:rPr>
          <w:rFonts w:asciiTheme="minorHAnsi" w:eastAsia="Calibri" w:hAnsiTheme="minorHAnsi" w:cstheme="minorHAnsi"/>
          <w:sz w:val="24"/>
          <w:szCs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0BA56578" w14:textId="77777777" w:rsidR="008B3229" w:rsidRPr="00D80015" w:rsidRDefault="008B3229" w:rsidP="008B3229">
      <w:pPr>
        <w:pStyle w:val="Normal1"/>
        <w:spacing w:after="120"/>
        <w:rPr>
          <w:rFonts w:asciiTheme="minorHAnsi" w:hAnsiTheme="minorHAnsi" w:cstheme="minorHAnsi"/>
          <w:sz w:val="24"/>
          <w:szCs w:val="24"/>
        </w:rPr>
      </w:pPr>
      <w:r w:rsidRPr="00D80015">
        <w:rPr>
          <w:rFonts w:asciiTheme="minorHAnsi" w:eastAsia="Calibri" w:hAnsiTheme="minorHAnsi" w:cstheme="minorHAnsi"/>
          <w:sz w:val="24"/>
          <w:szCs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63326E9B" w14:textId="77777777" w:rsidR="008B3229" w:rsidRPr="00D80015" w:rsidRDefault="008B3229" w:rsidP="008B3229">
      <w:pPr>
        <w:pStyle w:val="Normal1"/>
        <w:spacing w:after="120"/>
        <w:rPr>
          <w:rFonts w:asciiTheme="minorHAnsi" w:hAnsiTheme="minorHAnsi" w:cstheme="minorHAnsi"/>
          <w:sz w:val="24"/>
          <w:szCs w:val="24"/>
        </w:rPr>
      </w:pPr>
      <w:r w:rsidRPr="00D80015">
        <w:rPr>
          <w:rFonts w:asciiTheme="minorHAnsi" w:eastAsia="Calibri" w:hAnsiTheme="minorHAnsi" w:cstheme="minorHAnsi"/>
          <w:sz w:val="24"/>
          <w:szCs w:val="24"/>
        </w:rPr>
        <w:t>Any incident of academic dishonesty will be subject to disciplinary action(s) as outlined in SOU’s Code of Student Conduct:</w:t>
      </w:r>
      <w:hyperlink r:id="rId11">
        <w:r w:rsidRPr="00D80015">
          <w:rPr>
            <w:rFonts w:asciiTheme="minorHAnsi" w:eastAsia="Calibri" w:hAnsiTheme="minorHAnsi" w:cstheme="minorHAnsi"/>
            <w:sz w:val="24"/>
            <w:szCs w:val="24"/>
          </w:rPr>
          <w:t xml:space="preserve"> </w:t>
        </w:r>
      </w:hyperlink>
      <w:hyperlink r:id="rId12">
        <w:r w:rsidRPr="00D80015">
          <w:rPr>
            <w:rFonts w:asciiTheme="minorHAnsi" w:eastAsia="Calibri" w:hAnsiTheme="minorHAnsi" w:cstheme="minorHAnsi"/>
            <w:color w:val="1155CC"/>
            <w:sz w:val="24"/>
            <w:szCs w:val="24"/>
            <w:u w:val="single"/>
          </w:rPr>
          <w:t>http://arcweb.sos.state.or.us/pages/rules/oars_500/oar_573/573_076.html</w:t>
        </w:r>
      </w:hyperlink>
    </w:p>
    <w:p w14:paraId="20CA0B20" w14:textId="77777777" w:rsidR="008B3229" w:rsidRPr="00D80015" w:rsidRDefault="008B3229" w:rsidP="008B3229">
      <w:pPr>
        <w:pStyle w:val="Normal1"/>
        <w:spacing w:after="120"/>
        <w:rPr>
          <w:rFonts w:asciiTheme="minorHAnsi" w:hAnsiTheme="minorHAnsi" w:cstheme="minorHAnsi"/>
          <w:sz w:val="24"/>
          <w:szCs w:val="24"/>
        </w:rPr>
      </w:pPr>
      <w:r w:rsidRPr="00D80015">
        <w:rPr>
          <w:rFonts w:asciiTheme="minorHAnsi" w:eastAsia="Calibri" w:hAnsiTheme="minorHAnsi" w:cstheme="minorHAnsi"/>
          <w:sz w:val="24"/>
          <w:szCs w:val="24"/>
        </w:rPr>
        <w:lastRenderedPageBreak/>
        <w:t xml:space="preserve">In case of loss, theft, destruction or dispute over authorship, always retain a copy of any work you produce and submit for grades.  Retain all written work that has been graded and handed back to you. </w:t>
      </w:r>
    </w:p>
    <w:p w14:paraId="021983CD" w14:textId="77777777" w:rsidR="008B3229" w:rsidRPr="00D80015" w:rsidRDefault="008B3229" w:rsidP="0003164D">
      <w:pPr>
        <w:pStyle w:val="Normal1"/>
        <w:spacing w:after="120"/>
        <w:rPr>
          <w:rFonts w:asciiTheme="minorHAnsi" w:hAnsiTheme="minorHAnsi" w:cstheme="minorHAnsi"/>
          <w:sz w:val="24"/>
          <w:szCs w:val="24"/>
        </w:rPr>
      </w:pPr>
      <w:r w:rsidRPr="00D80015">
        <w:rPr>
          <w:rFonts w:asciiTheme="minorHAnsi" w:eastAsia="Calibri" w:hAnsiTheme="minorHAnsi" w:cstheme="minorHAnsi"/>
          <w:b/>
          <w:sz w:val="24"/>
          <w:szCs w:val="24"/>
        </w:rPr>
        <w:t>Statement on Title IX and Mandatory Reporting</w:t>
      </w:r>
      <w:r w:rsidR="0003164D" w:rsidRPr="00D80015">
        <w:rPr>
          <w:rFonts w:asciiTheme="minorHAnsi" w:eastAsia="Calibri" w:hAnsiTheme="minorHAnsi" w:cstheme="minorHAnsi"/>
          <w:b/>
          <w:sz w:val="24"/>
          <w:szCs w:val="24"/>
        </w:rPr>
        <w:t xml:space="preserve">. </w:t>
      </w:r>
      <w:r w:rsidRPr="00D80015">
        <w:rPr>
          <w:rFonts w:asciiTheme="minorHAnsi" w:eastAsia="Calibri" w:hAnsiTheme="minorHAnsi" w:cstheme="minorHAnsi"/>
          <w:sz w:val="24"/>
          <w:szCs w:val="24"/>
        </w:rPr>
        <w:t>Federal law requires that employees of institutions of higher learning (faculty, staff and</w:t>
      </w:r>
      <w:r w:rsidR="0003164D" w:rsidRPr="00D80015">
        <w:rPr>
          <w:rFonts w:asciiTheme="minorHAnsi" w:eastAsia="Calibri" w:hAnsiTheme="minorHAnsi" w:cstheme="minorHAnsi"/>
          <w:sz w:val="24"/>
          <w:szCs w:val="24"/>
        </w:rPr>
        <w:t xml:space="preserve"> </w:t>
      </w:r>
      <w:r w:rsidRPr="00D80015">
        <w:rPr>
          <w:rFonts w:asciiTheme="minorHAnsi" w:eastAsia="Calibri" w:hAnsiTheme="minorHAnsi" w:cstheme="minorHAnsi"/>
          <w:sz w:val="24"/>
          <w:szCs w:val="24"/>
        </w:rPr>
        <w:t xml:space="preserve">administrators) report to a Title IX officer any time they become aware that a student is a victim or perpetrator of gender-based bias, sexual harassment, sexual assault, domestic </w:t>
      </w:r>
      <w:proofErr w:type="spellStart"/>
      <w:r w:rsidRPr="00D80015">
        <w:rPr>
          <w:rFonts w:asciiTheme="minorHAnsi" w:eastAsia="Calibri" w:hAnsiTheme="minorHAnsi" w:cstheme="minorHAnsi"/>
          <w:sz w:val="24"/>
          <w:szCs w:val="24"/>
        </w:rPr>
        <w:t>violence,or</w:t>
      </w:r>
      <w:proofErr w:type="spellEnd"/>
      <w:r w:rsidRPr="00D80015">
        <w:rPr>
          <w:rFonts w:asciiTheme="minorHAnsi" w:eastAsia="Calibri" w:hAnsiTheme="minorHAnsi" w:cstheme="minorHAnsi"/>
          <w:sz w:val="24"/>
          <w:szCs w:val="24"/>
        </w:rPr>
        <w:t xml:space="preserve"> stalking. Further, Oregon law requires a mandatory report to law enforcement of any physical or emotional abuse of a child or other protected person, including elders and people with disabilities, </w:t>
      </w:r>
      <w:r w:rsidRPr="00D80015">
        <w:rPr>
          <w:rFonts w:asciiTheme="minorHAnsi" w:eastAsia="Calibri" w:hAnsiTheme="minorHAnsi" w:cstheme="minorHAnsi"/>
          <w:i/>
          <w:sz w:val="24"/>
          <w:szCs w:val="24"/>
        </w:rPr>
        <w:t xml:space="preserve">or </w:t>
      </w:r>
      <w:r w:rsidRPr="00D80015">
        <w:rPr>
          <w:rFonts w:asciiTheme="minorHAnsi" w:eastAsia="Calibri" w:hAnsiTheme="minorHAnsi" w:cstheme="minorHAnsi"/>
          <w:sz w:val="24"/>
          <w:szCs w:val="24"/>
        </w:rPr>
        <w:t xml:space="preserve">when a child or other protected person is perceived to be in danger of physical or emotional abuse. If you are the victim of sexual or physical abuse and wish to make a confidential disclosure please use the confidential advising available at </w:t>
      </w:r>
      <w:hyperlink r:id="rId13">
        <w:r w:rsidRPr="00D80015">
          <w:rPr>
            <w:rFonts w:asciiTheme="minorHAnsi" w:eastAsia="Calibri" w:hAnsiTheme="minorHAnsi" w:cstheme="minorHAnsi"/>
            <w:color w:val="1155CC"/>
            <w:sz w:val="24"/>
            <w:szCs w:val="24"/>
            <w:u w:val="single"/>
          </w:rPr>
          <w:t>http://www.sou.edu/ssi/confidential-advisors.html</w:t>
        </w:r>
      </w:hyperlink>
      <w:r w:rsidRPr="00D80015">
        <w:rPr>
          <w:rFonts w:asciiTheme="minorHAnsi" w:eastAsia="Calibri" w:hAnsiTheme="minorHAnsi" w:cstheme="minorHAnsi"/>
          <w:sz w:val="24"/>
          <w:szCs w:val="24"/>
        </w:rPr>
        <w:t>, or use Southern Oregon University's</w:t>
      </w:r>
      <w:r w:rsidR="0003164D" w:rsidRPr="00D80015">
        <w:rPr>
          <w:rFonts w:asciiTheme="minorHAnsi" w:eastAsia="Calibri" w:hAnsiTheme="minorHAnsi" w:cstheme="minorHAnsi"/>
          <w:sz w:val="24"/>
          <w:szCs w:val="24"/>
        </w:rPr>
        <w:t xml:space="preserve"> </w:t>
      </w:r>
      <w:r w:rsidRPr="00D80015">
        <w:rPr>
          <w:rFonts w:asciiTheme="minorHAnsi" w:eastAsia="Calibri" w:hAnsiTheme="minorHAnsi" w:cstheme="minorHAnsi"/>
          <w:sz w:val="24"/>
          <w:szCs w:val="24"/>
        </w:rPr>
        <w:t xml:space="preserve">Anonymous Harassment, Violence, and Interpersonal Misconduct Reporting Form </w:t>
      </w:r>
      <w:hyperlink r:id="rId14">
        <w:r w:rsidRPr="00D80015">
          <w:rPr>
            <w:rFonts w:asciiTheme="minorHAnsi" w:eastAsia="Calibri" w:hAnsiTheme="minorHAnsi" w:cstheme="minorHAnsi"/>
            <w:color w:val="1155CC"/>
            <w:sz w:val="24"/>
            <w:szCs w:val="24"/>
            <w:u w:val="single"/>
          </w:rPr>
          <w:t>https://jfe.qualtrics.com/form/SV_7R7CCBciGNL473L</w:t>
        </w:r>
      </w:hyperlink>
    </w:p>
    <w:p w14:paraId="27E1F34A" w14:textId="77777777" w:rsidR="008B3229" w:rsidRPr="00D80015" w:rsidRDefault="008B3229" w:rsidP="008B3229">
      <w:pPr>
        <w:pStyle w:val="Normal1"/>
        <w:spacing w:after="40"/>
        <w:rPr>
          <w:rFonts w:asciiTheme="minorHAnsi" w:hAnsiTheme="minorHAnsi" w:cstheme="minorHAnsi"/>
          <w:sz w:val="24"/>
          <w:szCs w:val="24"/>
        </w:rPr>
      </w:pPr>
      <w:r w:rsidRPr="00D80015">
        <w:rPr>
          <w:rFonts w:asciiTheme="minorHAnsi" w:eastAsia="Calibri" w:hAnsiTheme="minorHAnsi" w:cstheme="minorHAnsi"/>
          <w:sz w:val="24"/>
          <w:szCs w:val="24"/>
        </w:rPr>
        <w:t xml:space="preserve"> </w:t>
      </w:r>
    </w:p>
    <w:p w14:paraId="223F30FC" w14:textId="77777777" w:rsidR="008B3229" w:rsidRPr="00D80015" w:rsidRDefault="008B3229" w:rsidP="008B3229">
      <w:pPr>
        <w:pStyle w:val="Normal1"/>
        <w:spacing w:after="40"/>
        <w:rPr>
          <w:rFonts w:asciiTheme="minorHAnsi" w:hAnsiTheme="minorHAnsi" w:cstheme="minorHAnsi"/>
          <w:sz w:val="24"/>
          <w:szCs w:val="24"/>
        </w:rPr>
      </w:pPr>
      <w:r w:rsidRPr="00D80015">
        <w:rPr>
          <w:rFonts w:asciiTheme="minorHAnsi" w:eastAsia="Calibri" w:hAnsiTheme="minorHAnsi" w:cstheme="minorHAnsi"/>
          <w:b/>
          <w:sz w:val="24"/>
          <w:szCs w:val="24"/>
        </w:rPr>
        <w:t>SOU Academ</w:t>
      </w:r>
      <w:r w:rsidR="0003164D" w:rsidRPr="00D80015">
        <w:rPr>
          <w:rFonts w:asciiTheme="minorHAnsi" w:eastAsia="Calibri" w:hAnsiTheme="minorHAnsi" w:cstheme="minorHAnsi"/>
          <w:b/>
          <w:sz w:val="24"/>
          <w:szCs w:val="24"/>
        </w:rPr>
        <w:t xml:space="preserve">ic Support/Disability Resources. </w:t>
      </w:r>
      <w:r w:rsidRPr="00D80015">
        <w:rPr>
          <w:rFonts w:asciiTheme="minorHAnsi" w:eastAsia="Calibri" w:hAnsiTheme="minorHAnsi" w:cstheme="minorHAnsi"/>
          <w:sz w:val="24"/>
          <w:szCs w:val="24"/>
        </w:rPr>
        <w:t>To support students with disabilities in acquiring accessible books and materials, and in planning their study and time management strategies, SOU requires all professors to include a statement on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6D46E885" w14:textId="77777777" w:rsidR="008B3229" w:rsidRPr="00D80015" w:rsidRDefault="008B3229" w:rsidP="008B3229">
      <w:pPr>
        <w:pStyle w:val="Normal1"/>
        <w:rPr>
          <w:rFonts w:asciiTheme="minorHAnsi" w:hAnsiTheme="minorHAnsi" w:cstheme="minorHAnsi"/>
          <w:sz w:val="24"/>
          <w:szCs w:val="24"/>
        </w:rPr>
      </w:pPr>
      <w:r w:rsidRPr="00D80015">
        <w:rPr>
          <w:rFonts w:asciiTheme="minorHAnsi" w:eastAsia="Calibri" w:hAnsiTheme="minorHAnsi" w:cstheme="minorHAnsi"/>
          <w:sz w:val="24"/>
          <w:szCs w:val="24"/>
        </w:rPr>
        <w:t xml:space="preserve"> </w:t>
      </w:r>
    </w:p>
    <w:p w14:paraId="54532044" w14:textId="77777777" w:rsidR="008B3229" w:rsidRPr="00D80015" w:rsidRDefault="008B3229" w:rsidP="008B3229">
      <w:pPr>
        <w:pStyle w:val="Normal1"/>
        <w:spacing w:after="120"/>
        <w:rPr>
          <w:rFonts w:asciiTheme="minorHAnsi" w:hAnsiTheme="minorHAnsi" w:cstheme="minorHAnsi"/>
          <w:sz w:val="24"/>
          <w:szCs w:val="24"/>
        </w:rPr>
      </w:pPr>
      <w:r w:rsidRPr="00D80015">
        <w:rPr>
          <w:rFonts w:asciiTheme="minorHAnsi" w:eastAsia="Calibri" w:hAnsiTheme="minorHAnsi" w:cstheme="minorHAnsi"/>
          <w:sz w:val="24"/>
          <w:szCs w:val="24"/>
        </w:rPr>
        <w:t xml:space="preserve">If you are in need of support because of a documented disability (whether it be learning, mobility, psychiatric, health-related, or sensory) you may be eligible for academic or other accommodations through Disability Resources. Call Academic Support Programs at </w:t>
      </w:r>
      <w:r w:rsidRPr="00D80015">
        <w:rPr>
          <w:rFonts w:asciiTheme="minorHAnsi" w:eastAsia="Calibri" w:hAnsiTheme="minorHAnsi" w:cstheme="minorHAnsi"/>
          <w:b/>
          <w:sz w:val="24"/>
          <w:szCs w:val="24"/>
        </w:rPr>
        <w:t>(541) 552-6213</w:t>
      </w:r>
      <w:r w:rsidRPr="00D80015">
        <w:rPr>
          <w:rFonts w:asciiTheme="minorHAnsi" w:eastAsia="Calibri" w:hAnsiTheme="minorHAnsi" w:cstheme="minorHAnsi"/>
          <w:sz w:val="24"/>
          <w:szCs w:val="24"/>
        </w:rPr>
        <w:t xml:space="preserve"> to schedule an appointment with Disability Resources.  The Academic Support Programs office is located in the Stevenson Union, lower level. See the Disability Resources webpage at </w:t>
      </w:r>
      <w:hyperlink r:id="rId15">
        <w:r w:rsidRPr="00D80015">
          <w:rPr>
            <w:rFonts w:asciiTheme="minorHAnsi" w:eastAsia="Calibri" w:hAnsiTheme="minorHAnsi" w:cstheme="minorHAnsi"/>
            <w:b/>
            <w:color w:val="1155CC"/>
            <w:sz w:val="24"/>
            <w:szCs w:val="24"/>
            <w:u w:val="single"/>
          </w:rPr>
          <w:t>www.sou.edu/dr</w:t>
        </w:r>
      </w:hyperlink>
      <w:r w:rsidRPr="00D80015">
        <w:rPr>
          <w:rFonts w:asciiTheme="minorHAnsi" w:eastAsia="Calibri" w:hAnsiTheme="minorHAnsi" w:cstheme="minorHAnsi"/>
          <w:sz w:val="24"/>
          <w:szCs w:val="24"/>
        </w:rPr>
        <w:t xml:space="preserve"> for more information. If you are already working with Disability Resources, make sure to request your accommodations through them for this course as quickly as possible to ensure that you have the best possible access.</w:t>
      </w:r>
    </w:p>
    <w:p w14:paraId="1409A48D" w14:textId="77777777" w:rsidR="002F01CA" w:rsidRPr="00D80015" w:rsidRDefault="002F01CA">
      <w:pPr>
        <w:rPr>
          <w:rFonts w:cstheme="minorHAnsi"/>
          <w:sz w:val="24"/>
          <w:szCs w:val="24"/>
          <w:lang w:val="en-US"/>
        </w:rPr>
      </w:pPr>
      <w:r w:rsidRPr="00D80015">
        <w:rPr>
          <w:rFonts w:cstheme="minorHAnsi"/>
          <w:sz w:val="24"/>
          <w:szCs w:val="24"/>
          <w:lang w:val="en-US"/>
        </w:rPr>
        <w:br w:type="page"/>
      </w:r>
    </w:p>
    <w:p w14:paraId="50FA7283" w14:textId="77777777" w:rsidR="002F01CA" w:rsidRPr="00D80015" w:rsidRDefault="002F01CA" w:rsidP="002F01CA">
      <w:pPr>
        <w:jc w:val="center"/>
        <w:rPr>
          <w:sz w:val="28"/>
          <w:lang w:val="en-US"/>
        </w:rPr>
      </w:pPr>
      <w:r w:rsidRPr="00D80015">
        <w:rPr>
          <w:b/>
          <w:sz w:val="28"/>
          <w:lang w:val="en-US"/>
        </w:rPr>
        <w:lastRenderedPageBreak/>
        <w:t>FL 511 – Second Language Acquisition: Theory and Practice</w:t>
      </w:r>
    </w:p>
    <w:p w14:paraId="3307FBC2" w14:textId="77777777" w:rsidR="002F01CA" w:rsidRPr="00D80015" w:rsidRDefault="002F01CA" w:rsidP="002F01CA">
      <w:pPr>
        <w:spacing w:before="200"/>
        <w:jc w:val="center"/>
        <w:rPr>
          <w:b/>
          <w:sz w:val="28"/>
          <w:lang w:val="en-US"/>
        </w:rPr>
      </w:pPr>
      <w:r w:rsidRPr="00D80015">
        <w:rPr>
          <w:b/>
          <w:sz w:val="28"/>
          <w:lang w:val="en-US"/>
        </w:rPr>
        <w:t>Course Calendar</w:t>
      </w:r>
    </w:p>
    <w:p w14:paraId="54521818" w14:textId="77777777" w:rsidR="002F01CA" w:rsidRPr="00D80015" w:rsidRDefault="003375B8" w:rsidP="002F01CA">
      <w:pPr>
        <w:spacing w:before="240"/>
        <w:rPr>
          <w:sz w:val="24"/>
          <w:lang w:val="en-US"/>
        </w:rPr>
      </w:pPr>
      <w:r w:rsidRPr="00D80015">
        <w:rPr>
          <w:b/>
          <w:sz w:val="24"/>
          <w:lang w:val="en-US"/>
        </w:rPr>
        <w:t>Note</w:t>
      </w:r>
      <w:r w:rsidR="002F01CA" w:rsidRPr="00D80015">
        <w:rPr>
          <w:b/>
          <w:sz w:val="24"/>
          <w:lang w:val="en-US"/>
        </w:rPr>
        <w:t xml:space="preserve">: </w:t>
      </w:r>
      <w:r w:rsidR="002F01CA" w:rsidRPr="00D80015">
        <w:rPr>
          <w:sz w:val="24"/>
          <w:lang w:val="en-US"/>
        </w:rPr>
        <w:t>The instructor reserves the right to make modifications to due dates, activities, readings, etc., as the class progresses.</w:t>
      </w:r>
    </w:p>
    <w:p w14:paraId="6C7329A8" w14:textId="77777777" w:rsidR="00C17B16" w:rsidRPr="00D80015" w:rsidRDefault="00C17B16" w:rsidP="0046063C">
      <w:pPr>
        <w:jc w:val="center"/>
        <w:rPr>
          <w:b/>
          <w:sz w:val="24"/>
          <w:lang w:val="en-US"/>
        </w:rPr>
      </w:pPr>
    </w:p>
    <w:p w14:paraId="1912032D" w14:textId="77777777" w:rsidR="002F01CA" w:rsidRPr="00D80015" w:rsidRDefault="002F01CA" w:rsidP="0046063C">
      <w:pPr>
        <w:jc w:val="center"/>
        <w:rPr>
          <w:b/>
          <w:sz w:val="24"/>
          <w:lang w:val="en-US"/>
        </w:rPr>
      </w:pPr>
      <w:r w:rsidRPr="00D80015">
        <w:rPr>
          <w:b/>
          <w:sz w:val="24"/>
          <w:lang w:val="en-US"/>
        </w:rPr>
        <w:t>WEEK 1</w:t>
      </w:r>
      <w:r w:rsidRPr="00D80015">
        <w:rPr>
          <w:b/>
          <w:sz w:val="24"/>
          <w:lang w:val="en-US"/>
        </w:rPr>
        <w:br/>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160"/>
        <w:gridCol w:w="9090"/>
      </w:tblGrid>
      <w:tr w:rsidR="002F01CA" w:rsidRPr="00D80015" w14:paraId="353ADCEC" w14:textId="77777777" w:rsidTr="00802091">
        <w:tc>
          <w:tcPr>
            <w:tcW w:w="1160" w:type="dxa"/>
            <w:shd w:val="clear" w:color="auto" w:fill="FFC000"/>
          </w:tcPr>
          <w:p w14:paraId="6310939C" w14:textId="77777777" w:rsidR="002F01CA" w:rsidRPr="00D80015" w:rsidRDefault="002F01CA" w:rsidP="005F2FC1">
            <w:pPr>
              <w:tabs>
                <w:tab w:val="left" w:pos="540"/>
                <w:tab w:val="left" w:pos="900"/>
              </w:tabs>
              <w:rPr>
                <w:b/>
                <w:sz w:val="24"/>
                <w:lang w:val="en-US"/>
              </w:rPr>
            </w:pPr>
            <w:r w:rsidRPr="00D80015">
              <w:rPr>
                <w:b/>
                <w:sz w:val="24"/>
                <w:lang w:val="en-US"/>
              </w:rPr>
              <w:t>DATE</w:t>
            </w:r>
          </w:p>
          <w:p w14:paraId="0DFBC5B4" w14:textId="77777777" w:rsidR="002F01CA" w:rsidRPr="00D80015" w:rsidRDefault="002F01CA" w:rsidP="005F2FC1">
            <w:pPr>
              <w:tabs>
                <w:tab w:val="left" w:pos="540"/>
                <w:tab w:val="left" w:pos="900"/>
              </w:tabs>
              <w:rPr>
                <w:sz w:val="24"/>
                <w:lang w:val="en-US"/>
              </w:rPr>
            </w:pPr>
          </w:p>
        </w:tc>
        <w:tc>
          <w:tcPr>
            <w:tcW w:w="9090" w:type="dxa"/>
            <w:shd w:val="clear" w:color="auto" w:fill="FFC000"/>
          </w:tcPr>
          <w:p w14:paraId="0EDC51CD" w14:textId="77777777" w:rsidR="002F01CA" w:rsidRPr="00D80015" w:rsidRDefault="002F01CA" w:rsidP="005F2FC1">
            <w:pPr>
              <w:rPr>
                <w:b/>
                <w:sz w:val="24"/>
                <w:lang w:val="en-US"/>
              </w:rPr>
            </w:pPr>
            <w:r w:rsidRPr="00D80015">
              <w:rPr>
                <w:b/>
                <w:sz w:val="24"/>
                <w:lang w:val="en-US"/>
              </w:rPr>
              <w:t>TOPIC(S), READINGS &amp; ACTIVITIES</w:t>
            </w:r>
          </w:p>
        </w:tc>
      </w:tr>
      <w:tr w:rsidR="002F01CA" w:rsidRPr="00D80015" w14:paraId="4F75DA43" w14:textId="77777777" w:rsidTr="00B47082">
        <w:tc>
          <w:tcPr>
            <w:tcW w:w="1160" w:type="dxa"/>
          </w:tcPr>
          <w:p w14:paraId="2E3A0D19" w14:textId="77777777" w:rsidR="002F01CA" w:rsidRPr="00D80015" w:rsidRDefault="002F01CA" w:rsidP="00B47082">
            <w:pPr>
              <w:tabs>
                <w:tab w:val="left" w:pos="540"/>
                <w:tab w:val="left" w:pos="900"/>
              </w:tabs>
              <w:rPr>
                <w:sz w:val="24"/>
                <w:lang w:val="en-US"/>
              </w:rPr>
            </w:pPr>
            <w:r w:rsidRPr="00D80015">
              <w:rPr>
                <w:sz w:val="24"/>
                <w:lang w:val="en-US"/>
              </w:rPr>
              <w:t>Monday June 26</w:t>
            </w:r>
          </w:p>
        </w:tc>
        <w:tc>
          <w:tcPr>
            <w:tcW w:w="9090" w:type="dxa"/>
          </w:tcPr>
          <w:p w14:paraId="041536E0" w14:textId="77777777" w:rsidR="002F01CA" w:rsidRPr="00D80015" w:rsidRDefault="00802091" w:rsidP="005F2FC1">
            <w:pPr>
              <w:rPr>
                <w:sz w:val="24"/>
                <w:lang w:val="en-US"/>
              </w:rPr>
            </w:pPr>
            <w:r w:rsidRPr="00D80015">
              <w:rPr>
                <w:b/>
                <w:sz w:val="24"/>
                <w:lang w:val="en-US"/>
              </w:rPr>
              <w:t>Topics:</w:t>
            </w:r>
            <w:r w:rsidRPr="00D80015">
              <w:rPr>
                <w:sz w:val="24"/>
                <w:lang w:val="en-US"/>
              </w:rPr>
              <w:t xml:space="preserve"> Course overview; language learning myths and misconceptions</w:t>
            </w:r>
          </w:p>
          <w:p w14:paraId="3CE6EB18" w14:textId="77777777" w:rsidR="00802091" w:rsidRPr="00D80015" w:rsidRDefault="00802091" w:rsidP="005F2FC1">
            <w:pPr>
              <w:rPr>
                <w:sz w:val="24"/>
                <w:lang w:val="en-US"/>
              </w:rPr>
            </w:pPr>
            <w:r w:rsidRPr="00D80015">
              <w:rPr>
                <w:b/>
                <w:sz w:val="24"/>
                <w:lang w:val="en-US"/>
              </w:rPr>
              <w:t>Prepare before class:</w:t>
            </w:r>
          </w:p>
          <w:p w14:paraId="01D5C8A5" w14:textId="77777777" w:rsidR="00802091" w:rsidRPr="00D80015" w:rsidRDefault="00802091" w:rsidP="00802091">
            <w:pPr>
              <w:pStyle w:val="ListParagraph"/>
              <w:numPr>
                <w:ilvl w:val="0"/>
                <w:numId w:val="3"/>
              </w:numPr>
              <w:rPr>
                <w:sz w:val="24"/>
                <w:lang w:val="en-US"/>
              </w:rPr>
            </w:pPr>
            <w:r w:rsidRPr="00D80015">
              <w:rPr>
                <w:sz w:val="24"/>
                <w:lang w:val="en-US"/>
              </w:rPr>
              <w:t>read syllabus</w:t>
            </w:r>
          </w:p>
          <w:p w14:paraId="017F1C04" w14:textId="77777777" w:rsidR="00802091" w:rsidRPr="00D80015" w:rsidRDefault="00802091" w:rsidP="00802091">
            <w:pPr>
              <w:pStyle w:val="ListParagraph"/>
              <w:numPr>
                <w:ilvl w:val="0"/>
                <w:numId w:val="3"/>
              </w:numPr>
              <w:rPr>
                <w:sz w:val="24"/>
                <w:lang w:val="en-US"/>
              </w:rPr>
            </w:pPr>
            <w:r w:rsidRPr="00D80015">
              <w:rPr>
                <w:sz w:val="24"/>
                <w:lang w:val="en-US"/>
              </w:rPr>
              <w:t xml:space="preserve">read </w:t>
            </w:r>
            <w:proofErr w:type="spellStart"/>
            <w:r w:rsidRPr="00D80015">
              <w:rPr>
                <w:sz w:val="24"/>
                <w:lang w:val="en-US"/>
              </w:rPr>
              <w:t>Kramsch</w:t>
            </w:r>
            <w:proofErr w:type="spellEnd"/>
            <w:r w:rsidRPr="00D80015">
              <w:rPr>
                <w:sz w:val="24"/>
                <w:lang w:val="en-US"/>
              </w:rPr>
              <w:t xml:space="preserve"> (2000); pay special attention to pp. 313-317</w:t>
            </w:r>
          </w:p>
          <w:p w14:paraId="0462702B" w14:textId="77777777" w:rsidR="007A07BA" w:rsidRPr="00D80015" w:rsidRDefault="007A07BA" w:rsidP="00802091">
            <w:pPr>
              <w:pStyle w:val="ListParagraph"/>
              <w:numPr>
                <w:ilvl w:val="0"/>
                <w:numId w:val="3"/>
              </w:numPr>
              <w:rPr>
                <w:sz w:val="24"/>
                <w:lang w:val="en-US"/>
              </w:rPr>
            </w:pPr>
            <w:r w:rsidRPr="00D80015">
              <w:rPr>
                <w:sz w:val="24"/>
                <w:lang w:val="en-US"/>
              </w:rPr>
              <w:t>skim Brown Ch. 1</w:t>
            </w:r>
          </w:p>
        </w:tc>
      </w:tr>
      <w:tr w:rsidR="002F01CA" w:rsidRPr="00D80015" w14:paraId="48B7FE0F" w14:textId="77777777" w:rsidTr="00B47082">
        <w:tc>
          <w:tcPr>
            <w:tcW w:w="1160" w:type="dxa"/>
          </w:tcPr>
          <w:p w14:paraId="77430F57" w14:textId="77777777" w:rsidR="002F01CA" w:rsidRPr="00D80015" w:rsidRDefault="002F01CA" w:rsidP="00B47082">
            <w:pPr>
              <w:tabs>
                <w:tab w:val="left" w:pos="540"/>
                <w:tab w:val="left" w:pos="900"/>
              </w:tabs>
              <w:rPr>
                <w:sz w:val="24"/>
                <w:lang w:val="en-US"/>
              </w:rPr>
            </w:pPr>
            <w:r w:rsidRPr="00D80015">
              <w:rPr>
                <w:sz w:val="24"/>
                <w:lang w:val="en-US"/>
              </w:rPr>
              <w:t>Tuesday</w:t>
            </w:r>
          </w:p>
          <w:p w14:paraId="62B06833" w14:textId="77777777" w:rsidR="002F01CA" w:rsidRPr="00D80015" w:rsidRDefault="002F01CA" w:rsidP="00B47082">
            <w:pPr>
              <w:tabs>
                <w:tab w:val="left" w:pos="540"/>
                <w:tab w:val="left" w:pos="900"/>
              </w:tabs>
              <w:rPr>
                <w:sz w:val="24"/>
                <w:lang w:val="en-US"/>
              </w:rPr>
            </w:pPr>
            <w:r w:rsidRPr="00D80015">
              <w:rPr>
                <w:sz w:val="24"/>
                <w:lang w:val="en-US"/>
              </w:rPr>
              <w:t>June 27</w:t>
            </w:r>
          </w:p>
        </w:tc>
        <w:tc>
          <w:tcPr>
            <w:tcW w:w="9090" w:type="dxa"/>
          </w:tcPr>
          <w:p w14:paraId="249A6670" w14:textId="77777777" w:rsidR="00802091" w:rsidRPr="00D80015" w:rsidRDefault="00802091" w:rsidP="00802091">
            <w:pPr>
              <w:rPr>
                <w:sz w:val="24"/>
                <w:lang w:val="en-US"/>
              </w:rPr>
            </w:pPr>
            <w:r w:rsidRPr="00D80015">
              <w:rPr>
                <w:b/>
                <w:sz w:val="24"/>
                <w:lang w:val="en-US"/>
              </w:rPr>
              <w:t>Topics:</w:t>
            </w:r>
            <w:r w:rsidRPr="00D80015">
              <w:rPr>
                <w:sz w:val="24"/>
                <w:lang w:val="en-US"/>
              </w:rPr>
              <w:t xml:space="preserve"> Theories of human learning</w:t>
            </w:r>
          </w:p>
          <w:p w14:paraId="52589E78" w14:textId="77777777" w:rsidR="00802091" w:rsidRPr="00D80015" w:rsidRDefault="00802091" w:rsidP="00802091">
            <w:pPr>
              <w:rPr>
                <w:sz w:val="24"/>
                <w:lang w:val="en-US"/>
              </w:rPr>
            </w:pPr>
            <w:r w:rsidRPr="00D80015">
              <w:rPr>
                <w:b/>
                <w:sz w:val="24"/>
                <w:lang w:val="en-US"/>
              </w:rPr>
              <w:t>Prepare before class:</w:t>
            </w:r>
          </w:p>
          <w:p w14:paraId="2CC43BE2" w14:textId="77777777" w:rsidR="00802091" w:rsidRPr="00D80015" w:rsidRDefault="00802091" w:rsidP="00802091">
            <w:pPr>
              <w:pStyle w:val="ListParagraph"/>
              <w:numPr>
                <w:ilvl w:val="0"/>
                <w:numId w:val="3"/>
              </w:numPr>
              <w:rPr>
                <w:sz w:val="24"/>
                <w:lang w:val="en-US"/>
              </w:rPr>
            </w:pPr>
            <w:r w:rsidRPr="00D80015">
              <w:rPr>
                <w:sz w:val="24"/>
                <w:lang w:val="en-US"/>
              </w:rPr>
              <w:t xml:space="preserve">read Brown </w:t>
            </w:r>
            <w:proofErr w:type="spellStart"/>
            <w:r w:rsidRPr="00D80015">
              <w:rPr>
                <w:sz w:val="24"/>
                <w:lang w:val="en-US"/>
              </w:rPr>
              <w:t>Chs</w:t>
            </w:r>
            <w:proofErr w:type="spellEnd"/>
            <w:r w:rsidRPr="00D80015">
              <w:rPr>
                <w:sz w:val="24"/>
                <w:lang w:val="en-US"/>
              </w:rPr>
              <w:t>. 1 &amp; 4</w:t>
            </w:r>
          </w:p>
          <w:p w14:paraId="7F3A2237" w14:textId="77777777" w:rsidR="007A07BA" w:rsidRPr="00D80015" w:rsidRDefault="007A07BA" w:rsidP="00802091">
            <w:pPr>
              <w:pStyle w:val="ListParagraph"/>
              <w:numPr>
                <w:ilvl w:val="0"/>
                <w:numId w:val="3"/>
              </w:numPr>
              <w:rPr>
                <w:sz w:val="24"/>
                <w:lang w:val="en-US"/>
              </w:rPr>
            </w:pPr>
            <w:r w:rsidRPr="00D80015">
              <w:rPr>
                <w:sz w:val="24"/>
                <w:lang w:val="en-US"/>
              </w:rPr>
              <w:t>skim L&amp;S, Ch. 1</w:t>
            </w:r>
          </w:p>
          <w:p w14:paraId="743FA55E" w14:textId="77777777" w:rsidR="002F01CA" w:rsidRPr="00D80015" w:rsidRDefault="002F01CA" w:rsidP="00802091">
            <w:pPr>
              <w:rPr>
                <w:sz w:val="24"/>
                <w:lang w:val="en-US"/>
              </w:rPr>
            </w:pPr>
          </w:p>
        </w:tc>
      </w:tr>
      <w:tr w:rsidR="001F57FE" w:rsidRPr="00D80015" w14:paraId="51CA8B7A" w14:textId="77777777" w:rsidTr="00B47082">
        <w:tc>
          <w:tcPr>
            <w:tcW w:w="1160" w:type="dxa"/>
          </w:tcPr>
          <w:p w14:paraId="559A697A" w14:textId="77777777" w:rsidR="001F57FE" w:rsidRPr="00D80015" w:rsidRDefault="001F57FE" w:rsidP="00B47082">
            <w:pPr>
              <w:tabs>
                <w:tab w:val="left" w:pos="540"/>
                <w:tab w:val="left" w:pos="900"/>
              </w:tabs>
              <w:rPr>
                <w:sz w:val="24"/>
                <w:lang w:val="en-US"/>
              </w:rPr>
            </w:pPr>
            <w:r w:rsidRPr="00D80015">
              <w:rPr>
                <w:sz w:val="24"/>
                <w:lang w:val="en-US"/>
              </w:rPr>
              <w:t>Wed. June 28</w:t>
            </w:r>
          </w:p>
        </w:tc>
        <w:tc>
          <w:tcPr>
            <w:tcW w:w="9090" w:type="dxa"/>
          </w:tcPr>
          <w:p w14:paraId="1FCD59F8" w14:textId="77777777" w:rsidR="001F57FE" w:rsidRPr="00D80015" w:rsidRDefault="001F57FE" w:rsidP="001F57FE">
            <w:pPr>
              <w:rPr>
                <w:sz w:val="24"/>
                <w:lang w:val="en-US"/>
              </w:rPr>
            </w:pPr>
            <w:r w:rsidRPr="00D80015">
              <w:rPr>
                <w:b/>
                <w:sz w:val="24"/>
                <w:lang w:val="en-US"/>
              </w:rPr>
              <w:t>Topics:</w:t>
            </w:r>
            <w:r w:rsidRPr="00D80015">
              <w:rPr>
                <w:sz w:val="24"/>
                <w:lang w:val="en-US"/>
              </w:rPr>
              <w:t xml:space="preserve"> Theories of first language acquisition</w:t>
            </w:r>
          </w:p>
          <w:p w14:paraId="2401411C" w14:textId="77777777" w:rsidR="001F57FE" w:rsidRPr="00D80015" w:rsidRDefault="001F57FE" w:rsidP="001F57FE">
            <w:pPr>
              <w:rPr>
                <w:sz w:val="24"/>
                <w:lang w:val="en-US"/>
              </w:rPr>
            </w:pPr>
            <w:r w:rsidRPr="00D80015">
              <w:rPr>
                <w:b/>
                <w:sz w:val="24"/>
                <w:lang w:val="en-US"/>
              </w:rPr>
              <w:t>Prepare before class:</w:t>
            </w:r>
          </w:p>
          <w:p w14:paraId="5F2B839F" w14:textId="77777777" w:rsidR="001F57FE" w:rsidRPr="00D80015" w:rsidRDefault="001F57FE" w:rsidP="001F57FE">
            <w:pPr>
              <w:pStyle w:val="ListParagraph"/>
              <w:numPr>
                <w:ilvl w:val="0"/>
                <w:numId w:val="3"/>
              </w:numPr>
              <w:rPr>
                <w:sz w:val="24"/>
                <w:lang w:val="en-US"/>
              </w:rPr>
            </w:pPr>
            <w:r w:rsidRPr="00D80015">
              <w:rPr>
                <w:sz w:val="24"/>
                <w:lang w:val="en-US"/>
              </w:rPr>
              <w:t>read Brown Ch. 2</w:t>
            </w:r>
          </w:p>
          <w:p w14:paraId="23654A4C" w14:textId="77777777" w:rsidR="001F57FE" w:rsidRPr="00D80015" w:rsidRDefault="001F57FE" w:rsidP="001F57FE">
            <w:pPr>
              <w:pStyle w:val="ListParagraph"/>
              <w:numPr>
                <w:ilvl w:val="0"/>
                <w:numId w:val="3"/>
              </w:numPr>
              <w:rPr>
                <w:sz w:val="24"/>
                <w:lang w:val="en-US"/>
              </w:rPr>
            </w:pPr>
            <w:r w:rsidRPr="00D80015">
              <w:rPr>
                <w:sz w:val="24"/>
                <w:lang w:val="en-US"/>
              </w:rPr>
              <w:t>skim L&amp;S, Ch. 1</w:t>
            </w:r>
          </w:p>
          <w:p w14:paraId="7FE00FC9" w14:textId="77777777" w:rsidR="001F57FE" w:rsidRPr="00D80015" w:rsidRDefault="001F57FE" w:rsidP="001F57FE">
            <w:pPr>
              <w:rPr>
                <w:sz w:val="24"/>
                <w:lang w:val="en-US"/>
              </w:rPr>
            </w:pPr>
          </w:p>
        </w:tc>
      </w:tr>
      <w:tr w:rsidR="001F57FE" w:rsidRPr="00D80015" w14:paraId="67BFB828" w14:textId="77777777" w:rsidTr="00B47082">
        <w:tc>
          <w:tcPr>
            <w:tcW w:w="1160" w:type="dxa"/>
          </w:tcPr>
          <w:p w14:paraId="6255B217" w14:textId="77777777" w:rsidR="001F57FE" w:rsidRPr="00D80015" w:rsidRDefault="001F57FE" w:rsidP="00B47082">
            <w:pPr>
              <w:tabs>
                <w:tab w:val="left" w:pos="540"/>
              </w:tabs>
              <w:rPr>
                <w:sz w:val="24"/>
                <w:lang w:val="en-US"/>
              </w:rPr>
            </w:pPr>
            <w:r w:rsidRPr="00D80015">
              <w:rPr>
                <w:sz w:val="24"/>
                <w:lang w:val="en-US"/>
              </w:rPr>
              <w:t>Thursday</w:t>
            </w:r>
          </w:p>
          <w:p w14:paraId="0C9E1658" w14:textId="77777777" w:rsidR="001F57FE" w:rsidRPr="00D80015" w:rsidRDefault="001F57FE" w:rsidP="00B47082">
            <w:pPr>
              <w:tabs>
                <w:tab w:val="left" w:pos="540"/>
              </w:tabs>
              <w:rPr>
                <w:sz w:val="24"/>
                <w:lang w:val="en-US"/>
              </w:rPr>
            </w:pPr>
            <w:r w:rsidRPr="00D80015">
              <w:rPr>
                <w:sz w:val="24"/>
                <w:lang w:val="en-US"/>
              </w:rPr>
              <w:t>June 29</w:t>
            </w:r>
          </w:p>
        </w:tc>
        <w:tc>
          <w:tcPr>
            <w:tcW w:w="9090" w:type="dxa"/>
          </w:tcPr>
          <w:p w14:paraId="27CBD65B" w14:textId="77777777" w:rsidR="001F57FE" w:rsidRPr="00D80015" w:rsidRDefault="001F57FE" w:rsidP="001F57FE">
            <w:pPr>
              <w:rPr>
                <w:sz w:val="24"/>
                <w:lang w:val="en-US"/>
              </w:rPr>
            </w:pPr>
            <w:r w:rsidRPr="00D80015">
              <w:rPr>
                <w:b/>
                <w:sz w:val="24"/>
                <w:lang w:val="en-US"/>
              </w:rPr>
              <w:t>Topics:</w:t>
            </w:r>
            <w:r w:rsidRPr="00D80015">
              <w:rPr>
                <w:sz w:val="24"/>
                <w:lang w:val="en-US"/>
              </w:rPr>
              <w:t xml:space="preserve"> Age and language acquisition</w:t>
            </w:r>
          </w:p>
          <w:p w14:paraId="51EB373A" w14:textId="77777777" w:rsidR="001F57FE" w:rsidRPr="00D80015" w:rsidRDefault="001F57FE" w:rsidP="001F57FE">
            <w:pPr>
              <w:rPr>
                <w:sz w:val="24"/>
                <w:lang w:val="en-US"/>
              </w:rPr>
            </w:pPr>
            <w:r w:rsidRPr="00D80015">
              <w:rPr>
                <w:b/>
                <w:sz w:val="24"/>
                <w:lang w:val="en-US"/>
              </w:rPr>
              <w:t>Prepare before class:</w:t>
            </w:r>
          </w:p>
          <w:p w14:paraId="47B28190" w14:textId="77777777" w:rsidR="001F57FE" w:rsidRPr="00D80015" w:rsidRDefault="001F57FE" w:rsidP="001F57FE">
            <w:pPr>
              <w:pStyle w:val="ListParagraph"/>
              <w:numPr>
                <w:ilvl w:val="0"/>
                <w:numId w:val="3"/>
              </w:numPr>
              <w:rPr>
                <w:sz w:val="24"/>
                <w:lang w:val="en-US"/>
              </w:rPr>
            </w:pPr>
            <w:r w:rsidRPr="00D80015">
              <w:rPr>
                <w:sz w:val="24"/>
                <w:lang w:val="en-US"/>
              </w:rPr>
              <w:t>read Brown Ch. 3</w:t>
            </w:r>
          </w:p>
          <w:p w14:paraId="262154D2" w14:textId="77777777" w:rsidR="001F57FE" w:rsidRPr="00D80015" w:rsidRDefault="001F57FE" w:rsidP="001F57FE">
            <w:pPr>
              <w:rPr>
                <w:sz w:val="24"/>
                <w:lang w:val="en-US"/>
              </w:rPr>
            </w:pPr>
          </w:p>
        </w:tc>
      </w:tr>
      <w:tr w:rsidR="001F57FE" w:rsidRPr="00D80015" w14:paraId="20C2BBE0" w14:textId="77777777" w:rsidTr="00B47082">
        <w:tc>
          <w:tcPr>
            <w:tcW w:w="1160" w:type="dxa"/>
          </w:tcPr>
          <w:p w14:paraId="4108B564" w14:textId="77777777" w:rsidR="001F57FE" w:rsidRPr="00D80015" w:rsidRDefault="001F57FE" w:rsidP="00B47082">
            <w:pPr>
              <w:tabs>
                <w:tab w:val="left" w:pos="540"/>
              </w:tabs>
              <w:rPr>
                <w:sz w:val="24"/>
                <w:lang w:val="en-US"/>
              </w:rPr>
            </w:pPr>
            <w:r w:rsidRPr="00D80015">
              <w:rPr>
                <w:sz w:val="24"/>
                <w:lang w:val="en-US"/>
              </w:rPr>
              <w:lastRenderedPageBreak/>
              <w:t>Friday</w:t>
            </w:r>
          </w:p>
          <w:p w14:paraId="06239586" w14:textId="77777777" w:rsidR="001F57FE" w:rsidRPr="00D80015" w:rsidRDefault="001F57FE" w:rsidP="00B47082">
            <w:pPr>
              <w:tabs>
                <w:tab w:val="left" w:pos="540"/>
              </w:tabs>
              <w:rPr>
                <w:sz w:val="24"/>
                <w:lang w:val="en-US"/>
              </w:rPr>
            </w:pPr>
            <w:r w:rsidRPr="00D80015">
              <w:rPr>
                <w:sz w:val="24"/>
                <w:lang w:val="en-US"/>
              </w:rPr>
              <w:t>June 30</w:t>
            </w:r>
          </w:p>
        </w:tc>
        <w:tc>
          <w:tcPr>
            <w:tcW w:w="9090" w:type="dxa"/>
          </w:tcPr>
          <w:p w14:paraId="1E2BE124" w14:textId="77777777" w:rsidR="001F57FE" w:rsidRPr="00D80015" w:rsidRDefault="001F57FE" w:rsidP="001F57FE">
            <w:pPr>
              <w:rPr>
                <w:sz w:val="24"/>
                <w:lang w:val="en-US"/>
              </w:rPr>
            </w:pPr>
            <w:r w:rsidRPr="00D80015">
              <w:rPr>
                <w:b/>
                <w:sz w:val="24"/>
                <w:lang w:val="en-US"/>
              </w:rPr>
              <w:t>Topics:</w:t>
            </w:r>
            <w:r w:rsidRPr="00D80015">
              <w:rPr>
                <w:sz w:val="24"/>
                <w:lang w:val="en-US"/>
              </w:rPr>
              <w:t xml:space="preserve"> Individual differences; learning styles and strategies</w:t>
            </w:r>
          </w:p>
          <w:p w14:paraId="1468E30B" w14:textId="77777777" w:rsidR="001F57FE" w:rsidRPr="00D80015" w:rsidRDefault="001F57FE" w:rsidP="001F57FE">
            <w:pPr>
              <w:rPr>
                <w:sz w:val="24"/>
                <w:lang w:val="en-US"/>
              </w:rPr>
            </w:pPr>
            <w:r w:rsidRPr="00D80015">
              <w:rPr>
                <w:b/>
                <w:sz w:val="24"/>
                <w:lang w:val="en-US"/>
              </w:rPr>
              <w:t>Prepare before class:</w:t>
            </w:r>
          </w:p>
          <w:p w14:paraId="16DAE2FB" w14:textId="77777777" w:rsidR="001F57FE" w:rsidRPr="00D80015" w:rsidRDefault="001F57FE" w:rsidP="001F57FE">
            <w:pPr>
              <w:pStyle w:val="ListParagraph"/>
              <w:numPr>
                <w:ilvl w:val="0"/>
                <w:numId w:val="3"/>
              </w:numPr>
              <w:rPr>
                <w:sz w:val="24"/>
                <w:lang w:val="en-US"/>
              </w:rPr>
            </w:pPr>
            <w:r w:rsidRPr="00D80015">
              <w:rPr>
                <w:sz w:val="24"/>
                <w:lang w:val="en-US"/>
              </w:rPr>
              <w:t>read Brown Ch. 5</w:t>
            </w:r>
          </w:p>
          <w:p w14:paraId="664283AF" w14:textId="77777777" w:rsidR="001F57FE" w:rsidRPr="00D80015" w:rsidRDefault="001F57FE" w:rsidP="001F57FE">
            <w:pPr>
              <w:pStyle w:val="ListParagraph"/>
              <w:numPr>
                <w:ilvl w:val="0"/>
                <w:numId w:val="3"/>
              </w:numPr>
              <w:rPr>
                <w:sz w:val="24"/>
                <w:lang w:val="en-US"/>
              </w:rPr>
            </w:pPr>
            <w:r w:rsidRPr="00D80015">
              <w:rPr>
                <w:sz w:val="24"/>
                <w:lang w:val="en-US"/>
              </w:rPr>
              <w:t>skim L&amp;S, Ch. 3</w:t>
            </w:r>
          </w:p>
        </w:tc>
      </w:tr>
    </w:tbl>
    <w:p w14:paraId="69AE380B" w14:textId="77777777" w:rsidR="002F01CA" w:rsidRPr="00D80015" w:rsidRDefault="002F01CA" w:rsidP="002F01CA">
      <w:pPr>
        <w:rPr>
          <w:b/>
          <w:sz w:val="24"/>
          <w:lang w:val="en-US"/>
        </w:rPr>
      </w:pPr>
    </w:p>
    <w:p w14:paraId="5BA8FCA0" w14:textId="77777777" w:rsidR="002F01CA" w:rsidRPr="00D80015" w:rsidRDefault="002F01CA" w:rsidP="0046063C">
      <w:pPr>
        <w:tabs>
          <w:tab w:val="left" w:pos="540"/>
        </w:tabs>
        <w:jc w:val="center"/>
        <w:rPr>
          <w:b/>
          <w:sz w:val="24"/>
          <w:lang w:val="en-US"/>
        </w:rPr>
      </w:pPr>
      <w:r w:rsidRPr="00D80015">
        <w:rPr>
          <w:b/>
          <w:sz w:val="24"/>
          <w:lang w:val="en-US"/>
        </w:rPr>
        <w:t>WEEK 2</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160"/>
        <w:gridCol w:w="9090"/>
      </w:tblGrid>
      <w:tr w:rsidR="002F01CA" w:rsidRPr="00D80015" w14:paraId="1040B097" w14:textId="77777777" w:rsidTr="005F2FC1">
        <w:tc>
          <w:tcPr>
            <w:tcW w:w="1160" w:type="dxa"/>
            <w:tcBorders>
              <w:top w:val="single" w:sz="4" w:space="0" w:color="auto"/>
              <w:left w:val="single" w:sz="4" w:space="0" w:color="auto"/>
              <w:bottom w:val="single" w:sz="4" w:space="0" w:color="auto"/>
              <w:right w:val="single" w:sz="4" w:space="0" w:color="auto"/>
            </w:tcBorders>
            <w:shd w:val="clear" w:color="auto" w:fill="FFC000"/>
          </w:tcPr>
          <w:p w14:paraId="7CF05EE9" w14:textId="77777777" w:rsidR="002F01CA" w:rsidRPr="00D80015" w:rsidRDefault="002F01CA" w:rsidP="005F2FC1">
            <w:pPr>
              <w:tabs>
                <w:tab w:val="left" w:pos="540"/>
              </w:tabs>
              <w:rPr>
                <w:b/>
                <w:sz w:val="24"/>
                <w:lang w:val="en-US"/>
              </w:rPr>
            </w:pPr>
            <w:r w:rsidRPr="00D80015">
              <w:rPr>
                <w:b/>
                <w:sz w:val="24"/>
                <w:lang w:val="en-US"/>
              </w:rPr>
              <w:t>DATE</w:t>
            </w:r>
          </w:p>
          <w:p w14:paraId="2C761A37" w14:textId="77777777" w:rsidR="002F01CA" w:rsidRPr="00D80015" w:rsidRDefault="002F01CA" w:rsidP="005F2FC1">
            <w:pPr>
              <w:tabs>
                <w:tab w:val="left" w:pos="540"/>
              </w:tabs>
              <w:rPr>
                <w:b/>
                <w:sz w:val="24"/>
                <w:lang w:val="en-US"/>
              </w:rPr>
            </w:pPr>
          </w:p>
        </w:tc>
        <w:tc>
          <w:tcPr>
            <w:tcW w:w="9090" w:type="dxa"/>
            <w:tcBorders>
              <w:top w:val="single" w:sz="4" w:space="0" w:color="auto"/>
              <w:left w:val="single" w:sz="4" w:space="0" w:color="auto"/>
              <w:bottom w:val="single" w:sz="4" w:space="0" w:color="auto"/>
              <w:right w:val="single" w:sz="4" w:space="0" w:color="auto"/>
            </w:tcBorders>
            <w:shd w:val="clear" w:color="auto" w:fill="FFC000"/>
          </w:tcPr>
          <w:p w14:paraId="49D87656" w14:textId="77777777" w:rsidR="002F01CA" w:rsidRPr="00D80015" w:rsidRDefault="002F01CA" w:rsidP="005F2FC1">
            <w:pPr>
              <w:rPr>
                <w:b/>
                <w:sz w:val="24"/>
                <w:lang w:val="en-US"/>
              </w:rPr>
            </w:pPr>
            <w:r w:rsidRPr="00D80015">
              <w:rPr>
                <w:b/>
                <w:sz w:val="24"/>
                <w:lang w:val="en-US"/>
              </w:rPr>
              <w:t>TOPIC(S), READINGS &amp; ACTIVITIES</w:t>
            </w:r>
          </w:p>
        </w:tc>
      </w:tr>
      <w:tr w:rsidR="002F01CA" w:rsidRPr="00D80015" w14:paraId="6EF8A49B" w14:textId="77777777" w:rsidTr="00B47082">
        <w:tc>
          <w:tcPr>
            <w:tcW w:w="1160" w:type="dxa"/>
          </w:tcPr>
          <w:p w14:paraId="1CC34130" w14:textId="77777777" w:rsidR="002F01CA" w:rsidRPr="00D80015" w:rsidRDefault="002F01CA" w:rsidP="00B47082">
            <w:pPr>
              <w:tabs>
                <w:tab w:val="left" w:pos="540"/>
              </w:tabs>
              <w:rPr>
                <w:sz w:val="24"/>
                <w:lang w:val="en-US"/>
              </w:rPr>
            </w:pPr>
            <w:r w:rsidRPr="00D80015">
              <w:rPr>
                <w:sz w:val="24"/>
                <w:lang w:val="en-US"/>
              </w:rPr>
              <w:t>Monday</w:t>
            </w:r>
          </w:p>
          <w:p w14:paraId="09A887FC" w14:textId="77777777" w:rsidR="002F01CA" w:rsidRPr="00D80015" w:rsidRDefault="002F01CA" w:rsidP="00B47082">
            <w:pPr>
              <w:tabs>
                <w:tab w:val="left" w:pos="540"/>
              </w:tabs>
              <w:rPr>
                <w:sz w:val="24"/>
                <w:lang w:val="en-US"/>
              </w:rPr>
            </w:pPr>
            <w:r w:rsidRPr="00D80015">
              <w:rPr>
                <w:sz w:val="24"/>
                <w:lang w:val="en-US"/>
              </w:rPr>
              <w:t>July 3</w:t>
            </w:r>
          </w:p>
        </w:tc>
        <w:tc>
          <w:tcPr>
            <w:tcW w:w="9090" w:type="dxa"/>
          </w:tcPr>
          <w:p w14:paraId="21759535" w14:textId="77777777" w:rsidR="0046063C" w:rsidRPr="00D80015" w:rsidRDefault="0046063C" w:rsidP="0046063C">
            <w:pPr>
              <w:rPr>
                <w:sz w:val="24"/>
                <w:lang w:val="en-US"/>
              </w:rPr>
            </w:pPr>
            <w:r w:rsidRPr="00D80015">
              <w:rPr>
                <w:b/>
                <w:sz w:val="24"/>
                <w:lang w:val="en-US"/>
              </w:rPr>
              <w:t>Topics:</w:t>
            </w:r>
            <w:r w:rsidRPr="00D80015">
              <w:rPr>
                <w:sz w:val="24"/>
                <w:lang w:val="en-US"/>
              </w:rPr>
              <w:t xml:space="preserve"> Affective factors</w:t>
            </w:r>
          </w:p>
          <w:p w14:paraId="36E9D0BF" w14:textId="77777777" w:rsidR="0046063C" w:rsidRPr="00D80015" w:rsidRDefault="0046063C" w:rsidP="0046063C">
            <w:pPr>
              <w:rPr>
                <w:sz w:val="24"/>
                <w:lang w:val="en-US"/>
              </w:rPr>
            </w:pPr>
            <w:r w:rsidRPr="00D80015">
              <w:rPr>
                <w:b/>
                <w:sz w:val="24"/>
                <w:lang w:val="en-US"/>
              </w:rPr>
              <w:t>Prepare before class:</w:t>
            </w:r>
          </w:p>
          <w:p w14:paraId="42F9F598" w14:textId="77777777" w:rsidR="0046063C" w:rsidRPr="00D80015" w:rsidRDefault="0046063C" w:rsidP="0046063C">
            <w:pPr>
              <w:pStyle w:val="ListParagraph"/>
              <w:numPr>
                <w:ilvl w:val="0"/>
                <w:numId w:val="3"/>
              </w:numPr>
              <w:rPr>
                <w:sz w:val="24"/>
                <w:lang w:val="en-US"/>
              </w:rPr>
            </w:pPr>
            <w:r w:rsidRPr="00D80015">
              <w:rPr>
                <w:sz w:val="24"/>
                <w:lang w:val="en-US"/>
              </w:rPr>
              <w:t>read Brown Ch. 6</w:t>
            </w:r>
          </w:p>
          <w:p w14:paraId="0A4FA9A1" w14:textId="77777777" w:rsidR="007A07BA" w:rsidRPr="00D80015" w:rsidRDefault="007A07BA" w:rsidP="007A07BA">
            <w:pPr>
              <w:pStyle w:val="ListParagraph"/>
              <w:numPr>
                <w:ilvl w:val="0"/>
                <w:numId w:val="3"/>
              </w:numPr>
              <w:rPr>
                <w:sz w:val="24"/>
                <w:lang w:val="en-US"/>
              </w:rPr>
            </w:pPr>
            <w:r w:rsidRPr="00D80015">
              <w:rPr>
                <w:sz w:val="24"/>
                <w:lang w:val="en-US"/>
              </w:rPr>
              <w:t>skim L&amp;S, Ch. 3</w:t>
            </w:r>
          </w:p>
          <w:p w14:paraId="2D2B3E10" w14:textId="77777777" w:rsidR="002F01CA" w:rsidRPr="00D80015" w:rsidRDefault="002F01CA" w:rsidP="005F2FC1">
            <w:pPr>
              <w:ind w:left="640" w:hanging="640"/>
              <w:rPr>
                <w:sz w:val="24"/>
                <w:lang w:val="en-US"/>
              </w:rPr>
            </w:pPr>
          </w:p>
        </w:tc>
      </w:tr>
      <w:tr w:rsidR="002F01CA" w:rsidRPr="00D80015" w14:paraId="463C4CEC" w14:textId="77777777" w:rsidTr="00B47082">
        <w:tc>
          <w:tcPr>
            <w:tcW w:w="1160" w:type="dxa"/>
          </w:tcPr>
          <w:p w14:paraId="53CFC25F" w14:textId="77777777" w:rsidR="002F01CA" w:rsidRPr="00D80015" w:rsidRDefault="002F01CA" w:rsidP="00B47082">
            <w:pPr>
              <w:tabs>
                <w:tab w:val="left" w:pos="540"/>
              </w:tabs>
              <w:rPr>
                <w:sz w:val="24"/>
                <w:lang w:val="en-US"/>
              </w:rPr>
            </w:pPr>
            <w:r w:rsidRPr="00D80015">
              <w:rPr>
                <w:sz w:val="24"/>
                <w:lang w:val="en-US"/>
              </w:rPr>
              <w:t>Tuesday</w:t>
            </w:r>
          </w:p>
          <w:p w14:paraId="64609E49" w14:textId="77777777" w:rsidR="002F01CA" w:rsidRPr="00D80015" w:rsidRDefault="002F01CA" w:rsidP="00B47082">
            <w:pPr>
              <w:tabs>
                <w:tab w:val="left" w:pos="540"/>
              </w:tabs>
              <w:rPr>
                <w:sz w:val="24"/>
                <w:lang w:val="en-US"/>
              </w:rPr>
            </w:pPr>
            <w:r w:rsidRPr="00D80015">
              <w:rPr>
                <w:sz w:val="24"/>
                <w:lang w:val="en-US"/>
              </w:rPr>
              <w:t>July 4</w:t>
            </w:r>
          </w:p>
        </w:tc>
        <w:tc>
          <w:tcPr>
            <w:tcW w:w="9090" w:type="dxa"/>
          </w:tcPr>
          <w:p w14:paraId="69A5464F" w14:textId="77777777" w:rsidR="0046063C" w:rsidRPr="00D80015" w:rsidRDefault="0046063C" w:rsidP="0046063C">
            <w:pPr>
              <w:rPr>
                <w:sz w:val="24"/>
                <w:lang w:val="en-US"/>
              </w:rPr>
            </w:pPr>
            <w:r w:rsidRPr="00D80015">
              <w:rPr>
                <w:b/>
                <w:sz w:val="24"/>
                <w:lang w:val="en-US"/>
              </w:rPr>
              <w:t>Topics:</w:t>
            </w:r>
            <w:r w:rsidRPr="00D80015">
              <w:rPr>
                <w:sz w:val="24"/>
                <w:lang w:val="en-US"/>
              </w:rPr>
              <w:t xml:space="preserve"> Language, culture, and identity</w:t>
            </w:r>
          </w:p>
          <w:p w14:paraId="04874535" w14:textId="77777777" w:rsidR="0046063C" w:rsidRPr="00D80015" w:rsidRDefault="0046063C" w:rsidP="0046063C">
            <w:pPr>
              <w:rPr>
                <w:sz w:val="24"/>
                <w:lang w:val="en-US"/>
              </w:rPr>
            </w:pPr>
            <w:r w:rsidRPr="00D80015">
              <w:rPr>
                <w:b/>
                <w:sz w:val="24"/>
                <w:lang w:val="en-US"/>
              </w:rPr>
              <w:t>Prepare before class:</w:t>
            </w:r>
          </w:p>
          <w:p w14:paraId="5476A312" w14:textId="77777777" w:rsidR="0046063C" w:rsidRPr="00D80015" w:rsidRDefault="0046063C" w:rsidP="0046063C">
            <w:pPr>
              <w:pStyle w:val="ListParagraph"/>
              <w:numPr>
                <w:ilvl w:val="0"/>
                <w:numId w:val="3"/>
              </w:numPr>
              <w:rPr>
                <w:sz w:val="24"/>
                <w:lang w:val="en-US"/>
              </w:rPr>
            </w:pPr>
            <w:r w:rsidRPr="00D80015">
              <w:rPr>
                <w:sz w:val="24"/>
                <w:lang w:val="en-US"/>
              </w:rPr>
              <w:t>read Brown Ch. 7</w:t>
            </w:r>
          </w:p>
          <w:p w14:paraId="665AD8CE" w14:textId="77777777" w:rsidR="002F01CA" w:rsidRPr="00D80015" w:rsidRDefault="002F01CA" w:rsidP="005F2FC1">
            <w:pPr>
              <w:ind w:left="550" w:hanging="550"/>
              <w:rPr>
                <w:sz w:val="24"/>
                <w:highlight w:val="yellow"/>
                <w:lang w:val="en-US"/>
              </w:rPr>
            </w:pPr>
          </w:p>
        </w:tc>
      </w:tr>
      <w:tr w:rsidR="002F01CA" w:rsidRPr="00D80015" w14:paraId="5A22CBAB" w14:textId="77777777" w:rsidTr="00B47082">
        <w:tc>
          <w:tcPr>
            <w:tcW w:w="1160" w:type="dxa"/>
          </w:tcPr>
          <w:p w14:paraId="125FDDC4" w14:textId="77777777" w:rsidR="002F01CA" w:rsidRPr="00D80015" w:rsidRDefault="00C17B16" w:rsidP="00B47082">
            <w:pPr>
              <w:tabs>
                <w:tab w:val="left" w:pos="540"/>
              </w:tabs>
              <w:rPr>
                <w:sz w:val="24"/>
                <w:lang w:val="en-US"/>
              </w:rPr>
            </w:pPr>
            <w:r w:rsidRPr="00D80015">
              <w:rPr>
                <w:sz w:val="24"/>
                <w:lang w:val="en-US"/>
              </w:rPr>
              <w:t>Wed.</w:t>
            </w:r>
          </w:p>
          <w:p w14:paraId="02CB6E7D" w14:textId="77777777" w:rsidR="002F01CA" w:rsidRPr="00D80015" w:rsidRDefault="002F01CA" w:rsidP="00B47082">
            <w:pPr>
              <w:tabs>
                <w:tab w:val="left" w:pos="540"/>
              </w:tabs>
              <w:rPr>
                <w:sz w:val="24"/>
                <w:lang w:val="en-US"/>
              </w:rPr>
            </w:pPr>
            <w:r w:rsidRPr="00D80015">
              <w:rPr>
                <w:sz w:val="24"/>
                <w:lang w:val="en-US"/>
              </w:rPr>
              <w:t>July 5</w:t>
            </w:r>
          </w:p>
        </w:tc>
        <w:tc>
          <w:tcPr>
            <w:tcW w:w="9090" w:type="dxa"/>
          </w:tcPr>
          <w:p w14:paraId="515A736C" w14:textId="77777777" w:rsidR="0046063C" w:rsidRPr="00D80015" w:rsidRDefault="0046063C" w:rsidP="0046063C">
            <w:pPr>
              <w:rPr>
                <w:sz w:val="24"/>
                <w:lang w:val="en-US"/>
              </w:rPr>
            </w:pPr>
            <w:r w:rsidRPr="00D80015">
              <w:rPr>
                <w:b/>
                <w:sz w:val="24"/>
                <w:lang w:val="en-US"/>
              </w:rPr>
              <w:t>Topics:</w:t>
            </w:r>
            <w:r w:rsidRPr="00D80015">
              <w:rPr>
                <w:sz w:val="24"/>
                <w:lang w:val="en-US"/>
              </w:rPr>
              <w:t xml:space="preserve"> Communicative competence</w:t>
            </w:r>
          </w:p>
          <w:p w14:paraId="160AD10D" w14:textId="77777777" w:rsidR="0046063C" w:rsidRPr="00D80015" w:rsidRDefault="0046063C" w:rsidP="0046063C">
            <w:pPr>
              <w:rPr>
                <w:sz w:val="24"/>
                <w:lang w:val="en-US"/>
              </w:rPr>
            </w:pPr>
            <w:r w:rsidRPr="00D80015">
              <w:rPr>
                <w:b/>
                <w:sz w:val="24"/>
                <w:lang w:val="en-US"/>
              </w:rPr>
              <w:t>Prepare before class:</w:t>
            </w:r>
          </w:p>
          <w:p w14:paraId="3802AFE6" w14:textId="77777777" w:rsidR="002F01CA" w:rsidRPr="00D80015" w:rsidRDefault="0046063C" w:rsidP="005F2FC1">
            <w:pPr>
              <w:pStyle w:val="ListParagraph"/>
              <w:numPr>
                <w:ilvl w:val="0"/>
                <w:numId w:val="3"/>
              </w:numPr>
              <w:rPr>
                <w:sz w:val="24"/>
                <w:lang w:val="en-US"/>
              </w:rPr>
            </w:pPr>
            <w:r w:rsidRPr="00D80015">
              <w:rPr>
                <w:sz w:val="24"/>
                <w:lang w:val="en-US"/>
              </w:rPr>
              <w:t>read Brown Ch. 8</w:t>
            </w:r>
          </w:p>
        </w:tc>
      </w:tr>
      <w:tr w:rsidR="002F01CA" w:rsidRPr="00D80015" w14:paraId="49114688" w14:textId="77777777" w:rsidTr="00B47082">
        <w:tc>
          <w:tcPr>
            <w:tcW w:w="1160" w:type="dxa"/>
          </w:tcPr>
          <w:p w14:paraId="03EC330B" w14:textId="77777777" w:rsidR="002F01CA" w:rsidRPr="00D80015" w:rsidRDefault="002F01CA" w:rsidP="00B47082">
            <w:pPr>
              <w:tabs>
                <w:tab w:val="left" w:pos="540"/>
              </w:tabs>
              <w:rPr>
                <w:sz w:val="24"/>
                <w:lang w:val="en-US"/>
              </w:rPr>
            </w:pPr>
            <w:r w:rsidRPr="00D80015">
              <w:rPr>
                <w:sz w:val="24"/>
                <w:lang w:val="en-US"/>
              </w:rPr>
              <w:t>Thursday</w:t>
            </w:r>
          </w:p>
          <w:p w14:paraId="176EF142" w14:textId="77777777" w:rsidR="002F01CA" w:rsidRPr="00D80015" w:rsidRDefault="002F01CA" w:rsidP="00B47082">
            <w:pPr>
              <w:tabs>
                <w:tab w:val="left" w:pos="540"/>
              </w:tabs>
              <w:rPr>
                <w:b/>
                <w:sz w:val="24"/>
                <w:lang w:val="en-US"/>
              </w:rPr>
            </w:pPr>
            <w:r w:rsidRPr="00D80015">
              <w:rPr>
                <w:sz w:val="24"/>
                <w:lang w:val="en-US"/>
              </w:rPr>
              <w:t>July 6</w:t>
            </w:r>
          </w:p>
        </w:tc>
        <w:tc>
          <w:tcPr>
            <w:tcW w:w="9090" w:type="dxa"/>
          </w:tcPr>
          <w:p w14:paraId="162A36AA" w14:textId="77777777" w:rsidR="0046063C" w:rsidRPr="00D80015" w:rsidRDefault="0046063C" w:rsidP="0046063C">
            <w:pPr>
              <w:rPr>
                <w:sz w:val="24"/>
                <w:lang w:val="en-US"/>
              </w:rPr>
            </w:pPr>
            <w:r w:rsidRPr="00D80015">
              <w:rPr>
                <w:b/>
                <w:sz w:val="24"/>
                <w:lang w:val="en-US"/>
              </w:rPr>
              <w:t>Topics:</w:t>
            </w:r>
            <w:r w:rsidRPr="00D80015">
              <w:rPr>
                <w:sz w:val="24"/>
                <w:lang w:val="en-US"/>
              </w:rPr>
              <w:t xml:space="preserve"> Interlanguage, variation, contrastive analysis, and transfer</w:t>
            </w:r>
          </w:p>
          <w:p w14:paraId="6C7FC862" w14:textId="77777777" w:rsidR="0046063C" w:rsidRPr="00D80015" w:rsidRDefault="0046063C" w:rsidP="0046063C">
            <w:pPr>
              <w:rPr>
                <w:sz w:val="24"/>
                <w:lang w:val="en-US"/>
              </w:rPr>
            </w:pPr>
            <w:r w:rsidRPr="00D80015">
              <w:rPr>
                <w:b/>
                <w:sz w:val="24"/>
                <w:lang w:val="en-US"/>
              </w:rPr>
              <w:t>Prepare before class:</w:t>
            </w:r>
          </w:p>
          <w:p w14:paraId="7D375361" w14:textId="77777777" w:rsidR="0046063C" w:rsidRPr="00D80015" w:rsidRDefault="0046063C" w:rsidP="0046063C">
            <w:pPr>
              <w:pStyle w:val="ListParagraph"/>
              <w:numPr>
                <w:ilvl w:val="0"/>
                <w:numId w:val="3"/>
              </w:numPr>
              <w:rPr>
                <w:sz w:val="24"/>
                <w:lang w:val="en-US"/>
              </w:rPr>
            </w:pPr>
            <w:r w:rsidRPr="00D80015">
              <w:rPr>
                <w:sz w:val="24"/>
                <w:lang w:val="en-US"/>
              </w:rPr>
              <w:t>read Brown Ch. 9</w:t>
            </w:r>
          </w:p>
          <w:p w14:paraId="4E86B323" w14:textId="77777777" w:rsidR="007A07BA" w:rsidRPr="00D80015" w:rsidRDefault="007A07BA" w:rsidP="007A07BA">
            <w:pPr>
              <w:pStyle w:val="ListParagraph"/>
              <w:numPr>
                <w:ilvl w:val="0"/>
                <w:numId w:val="3"/>
              </w:numPr>
              <w:rPr>
                <w:sz w:val="24"/>
                <w:lang w:val="en-US"/>
              </w:rPr>
            </w:pPr>
            <w:r w:rsidRPr="00D80015">
              <w:rPr>
                <w:sz w:val="24"/>
                <w:lang w:val="en-US"/>
              </w:rPr>
              <w:t>skim L&amp;S, Ch. 4</w:t>
            </w:r>
          </w:p>
          <w:p w14:paraId="20932C25" w14:textId="77777777" w:rsidR="002F01CA" w:rsidRPr="00D80015" w:rsidRDefault="002F01CA" w:rsidP="005F2FC1">
            <w:pPr>
              <w:pStyle w:val="NormalWeb"/>
              <w:rPr>
                <w:rFonts w:asciiTheme="minorHAnsi" w:hAnsiTheme="minorHAnsi"/>
                <w:sz w:val="28"/>
              </w:rPr>
            </w:pPr>
          </w:p>
        </w:tc>
      </w:tr>
      <w:tr w:rsidR="002F01CA" w:rsidRPr="00D80015" w14:paraId="34081123" w14:textId="77777777" w:rsidTr="00B47082">
        <w:tc>
          <w:tcPr>
            <w:tcW w:w="1160" w:type="dxa"/>
          </w:tcPr>
          <w:p w14:paraId="36CBA700" w14:textId="77777777" w:rsidR="002F01CA" w:rsidRPr="00D80015" w:rsidRDefault="002F01CA" w:rsidP="00B47082">
            <w:pPr>
              <w:tabs>
                <w:tab w:val="left" w:pos="540"/>
              </w:tabs>
              <w:rPr>
                <w:sz w:val="24"/>
                <w:lang w:val="en-US"/>
              </w:rPr>
            </w:pPr>
            <w:r w:rsidRPr="00D80015">
              <w:rPr>
                <w:sz w:val="24"/>
                <w:lang w:val="en-US"/>
              </w:rPr>
              <w:t>Friday</w:t>
            </w:r>
          </w:p>
          <w:p w14:paraId="3DD26B70" w14:textId="77777777" w:rsidR="002F01CA" w:rsidRPr="00D80015" w:rsidRDefault="002F01CA" w:rsidP="00B47082">
            <w:pPr>
              <w:tabs>
                <w:tab w:val="left" w:pos="540"/>
              </w:tabs>
              <w:rPr>
                <w:b/>
                <w:sz w:val="24"/>
                <w:lang w:val="en-US"/>
              </w:rPr>
            </w:pPr>
            <w:r w:rsidRPr="00D80015">
              <w:rPr>
                <w:sz w:val="24"/>
                <w:lang w:val="en-US"/>
              </w:rPr>
              <w:t>July 7</w:t>
            </w:r>
          </w:p>
        </w:tc>
        <w:tc>
          <w:tcPr>
            <w:tcW w:w="9090" w:type="dxa"/>
          </w:tcPr>
          <w:p w14:paraId="4C70899E" w14:textId="77777777" w:rsidR="00DE3F39" w:rsidRPr="00D80015" w:rsidRDefault="00DE3F39" w:rsidP="00DE3F39">
            <w:pPr>
              <w:rPr>
                <w:sz w:val="24"/>
                <w:lang w:val="en-US"/>
              </w:rPr>
            </w:pPr>
            <w:r w:rsidRPr="00D80015">
              <w:rPr>
                <w:b/>
                <w:sz w:val="24"/>
                <w:lang w:val="en-US"/>
              </w:rPr>
              <w:t>Topics:</w:t>
            </w:r>
            <w:r w:rsidRPr="00D80015">
              <w:rPr>
                <w:sz w:val="24"/>
                <w:lang w:val="en-US"/>
              </w:rPr>
              <w:t xml:space="preserve"> Theories of SLA (e.g. </w:t>
            </w:r>
            <w:proofErr w:type="spellStart"/>
            <w:r w:rsidRPr="00D80015">
              <w:rPr>
                <w:sz w:val="24"/>
                <w:lang w:val="en-US"/>
              </w:rPr>
              <w:t>Krashen</w:t>
            </w:r>
            <w:proofErr w:type="spellEnd"/>
            <w:r w:rsidRPr="00D80015">
              <w:rPr>
                <w:sz w:val="24"/>
                <w:lang w:val="en-US"/>
              </w:rPr>
              <w:t>; importance of input and output)</w:t>
            </w:r>
          </w:p>
          <w:p w14:paraId="145C5BC0" w14:textId="77777777" w:rsidR="00DE3F39" w:rsidRPr="00D80015" w:rsidRDefault="00DE3F39" w:rsidP="00DE3F39">
            <w:pPr>
              <w:rPr>
                <w:sz w:val="24"/>
                <w:lang w:val="en-US"/>
              </w:rPr>
            </w:pPr>
            <w:r w:rsidRPr="00D80015">
              <w:rPr>
                <w:b/>
                <w:sz w:val="24"/>
                <w:lang w:val="en-US"/>
              </w:rPr>
              <w:t>Prepare before class:</w:t>
            </w:r>
          </w:p>
          <w:p w14:paraId="36389710" w14:textId="77777777" w:rsidR="002F01CA" w:rsidRPr="00D80015" w:rsidRDefault="00DE3F39" w:rsidP="001F57FE">
            <w:pPr>
              <w:pStyle w:val="ListParagraph"/>
              <w:numPr>
                <w:ilvl w:val="0"/>
                <w:numId w:val="3"/>
              </w:numPr>
              <w:rPr>
                <w:sz w:val="24"/>
                <w:lang w:val="en-US"/>
              </w:rPr>
            </w:pPr>
            <w:r w:rsidRPr="00D80015">
              <w:rPr>
                <w:sz w:val="24"/>
                <w:lang w:val="en-US"/>
              </w:rPr>
              <w:t xml:space="preserve">read Brown Ch. </w:t>
            </w:r>
            <w:r w:rsidR="001F57FE" w:rsidRPr="00D80015">
              <w:rPr>
                <w:sz w:val="24"/>
                <w:lang w:val="en-US"/>
              </w:rPr>
              <w:t>10</w:t>
            </w:r>
          </w:p>
        </w:tc>
      </w:tr>
    </w:tbl>
    <w:p w14:paraId="34863AC4" w14:textId="77777777" w:rsidR="002F01CA" w:rsidRPr="00D80015" w:rsidRDefault="002F01CA" w:rsidP="001F57FE">
      <w:pPr>
        <w:jc w:val="center"/>
        <w:rPr>
          <w:b/>
          <w:sz w:val="24"/>
          <w:lang w:val="en-US"/>
        </w:rPr>
      </w:pPr>
      <w:r w:rsidRPr="00D80015">
        <w:rPr>
          <w:b/>
          <w:sz w:val="24"/>
          <w:lang w:val="en-US"/>
        </w:rPr>
        <w:lastRenderedPageBreak/>
        <w:t>WEEK 3</w:t>
      </w:r>
    </w:p>
    <w:p w14:paraId="1C893CE2" w14:textId="77777777" w:rsidR="002F01CA" w:rsidRPr="00D80015" w:rsidRDefault="002F01CA" w:rsidP="002F01CA">
      <w:pPr>
        <w:rPr>
          <w:sz w:val="24"/>
          <w:lang w:val="en-US"/>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340"/>
        <w:gridCol w:w="8910"/>
      </w:tblGrid>
      <w:tr w:rsidR="002F01CA" w:rsidRPr="00D80015" w14:paraId="33BCFEF0" w14:textId="77777777" w:rsidTr="005F2FC1">
        <w:tc>
          <w:tcPr>
            <w:tcW w:w="1340" w:type="dxa"/>
            <w:tcBorders>
              <w:top w:val="single" w:sz="4" w:space="0" w:color="auto"/>
              <w:left w:val="single" w:sz="4" w:space="0" w:color="auto"/>
              <w:bottom w:val="single" w:sz="4" w:space="0" w:color="auto"/>
              <w:right w:val="single" w:sz="4" w:space="0" w:color="auto"/>
            </w:tcBorders>
            <w:shd w:val="clear" w:color="auto" w:fill="FFC000"/>
          </w:tcPr>
          <w:p w14:paraId="57F16F1C" w14:textId="77777777" w:rsidR="002F01CA" w:rsidRPr="00D80015" w:rsidRDefault="002F01CA" w:rsidP="005F2FC1">
            <w:pPr>
              <w:tabs>
                <w:tab w:val="left" w:pos="540"/>
              </w:tabs>
              <w:rPr>
                <w:b/>
                <w:sz w:val="24"/>
                <w:lang w:val="en-US"/>
              </w:rPr>
            </w:pPr>
            <w:r w:rsidRPr="00D80015">
              <w:rPr>
                <w:b/>
                <w:sz w:val="24"/>
                <w:lang w:val="en-US"/>
              </w:rPr>
              <w:t>DATE</w:t>
            </w:r>
          </w:p>
          <w:p w14:paraId="64406A2C" w14:textId="77777777" w:rsidR="002F01CA" w:rsidRPr="00D80015" w:rsidRDefault="002F01CA" w:rsidP="005F2FC1">
            <w:pPr>
              <w:tabs>
                <w:tab w:val="left" w:pos="540"/>
              </w:tabs>
              <w:rPr>
                <w:b/>
                <w:sz w:val="24"/>
                <w:lang w:val="en-US"/>
              </w:rPr>
            </w:pPr>
          </w:p>
        </w:tc>
        <w:tc>
          <w:tcPr>
            <w:tcW w:w="8910" w:type="dxa"/>
            <w:tcBorders>
              <w:top w:val="single" w:sz="4" w:space="0" w:color="auto"/>
              <w:left w:val="single" w:sz="4" w:space="0" w:color="auto"/>
              <w:bottom w:val="single" w:sz="4" w:space="0" w:color="auto"/>
              <w:right w:val="single" w:sz="4" w:space="0" w:color="auto"/>
            </w:tcBorders>
            <w:shd w:val="clear" w:color="auto" w:fill="FFC000"/>
          </w:tcPr>
          <w:p w14:paraId="1636147F" w14:textId="77777777" w:rsidR="002F01CA" w:rsidRPr="00D80015" w:rsidRDefault="002F01CA" w:rsidP="005F2FC1">
            <w:pPr>
              <w:rPr>
                <w:b/>
                <w:sz w:val="24"/>
                <w:lang w:val="en-US"/>
              </w:rPr>
            </w:pPr>
            <w:r w:rsidRPr="00D80015">
              <w:rPr>
                <w:b/>
                <w:sz w:val="24"/>
                <w:lang w:val="en-US"/>
              </w:rPr>
              <w:t>TOPIC(S), READINGS &amp; ACTIVITIES</w:t>
            </w:r>
          </w:p>
        </w:tc>
      </w:tr>
      <w:tr w:rsidR="002F01CA" w:rsidRPr="00D80015" w14:paraId="17D257C3" w14:textId="77777777" w:rsidTr="00B47082">
        <w:tc>
          <w:tcPr>
            <w:tcW w:w="1340" w:type="dxa"/>
          </w:tcPr>
          <w:p w14:paraId="748D1CDE" w14:textId="77777777" w:rsidR="002F01CA" w:rsidRPr="00D80015" w:rsidRDefault="002F01CA" w:rsidP="00B47082">
            <w:pPr>
              <w:tabs>
                <w:tab w:val="left" w:pos="540"/>
              </w:tabs>
              <w:rPr>
                <w:sz w:val="24"/>
                <w:lang w:val="en-US"/>
              </w:rPr>
            </w:pPr>
            <w:r w:rsidRPr="00D80015">
              <w:rPr>
                <w:sz w:val="24"/>
                <w:lang w:val="en-US"/>
              </w:rPr>
              <w:t>Monday</w:t>
            </w:r>
          </w:p>
          <w:p w14:paraId="64996F20" w14:textId="77777777" w:rsidR="002F01CA" w:rsidRPr="00D80015" w:rsidRDefault="002F01CA" w:rsidP="00B47082">
            <w:pPr>
              <w:tabs>
                <w:tab w:val="left" w:pos="540"/>
              </w:tabs>
              <w:rPr>
                <w:sz w:val="24"/>
                <w:lang w:val="en-US"/>
              </w:rPr>
            </w:pPr>
            <w:r w:rsidRPr="00D80015">
              <w:rPr>
                <w:sz w:val="24"/>
                <w:lang w:val="en-US"/>
              </w:rPr>
              <w:t>July 10</w:t>
            </w:r>
          </w:p>
        </w:tc>
        <w:tc>
          <w:tcPr>
            <w:tcW w:w="8910" w:type="dxa"/>
          </w:tcPr>
          <w:p w14:paraId="6D490FD7" w14:textId="77777777" w:rsidR="0046063C" w:rsidRPr="00D80015" w:rsidRDefault="0046063C" w:rsidP="0046063C">
            <w:pPr>
              <w:rPr>
                <w:sz w:val="24"/>
                <w:lang w:val="en-US"/>
              </w:rPr>
            </w:pPr>
            <w:r w:rsidRPr="00D80015">
              <w:rPr>
                <w:b/>
                <w:sz w:val="24"/>
                <w:lang w:val="en-US"/>
              </w:rPr>
              <w:t>Topics:</w:t>
            </w:r>
            <w:r w:rsidRPr="00D80015">
              <w:rPr>
                <w:sz w:val="24"/>
                <w:lang w:val="en-US"/>
              </w:rPr>
              <w:t xml:space="preserve"> Theories of </w:t>
            </w:r>
            <w:r w:rsidR="00DE3F39" w:rsidRPr="00D80015">
              <w:rPr>
                <w:sz w:val="24"/>
                <w:lang w:val="en-US"/>
              </w:rPr>
              <w:t xml:space="preserve">SLA (e.g. </w:t>
            </w:r>
            <w:proofErr w:type="spellStart"/>
            <w:r w:rsidR="00DE3F39" w:rsidRPr="00D80015">
              <w:rPr>
                <w:sz w:val="24"/>
                <w:lang w:val="en-US"/>
              </w:rPr>
              <w:t>Gass</w:t>
            </w:r>
            <w:proofErr w:type="spellEnd"/>
            <w:r w:rsidR="00DE3F39" w:rsidRPr="00D80015">
              <w:rPr>
                <w:sz w:val="24"/>
                <w:lang w:val="en-US"/>
              </w:rPr>
              <w:t xml:space="preserve"> model)</w:t>
            </w:r>
          </w:p>
          <w:p w14:paraId="26F1968E" w14:textId="77777777" w:rsidR="0046063C" w:rsidRPr="00D80015" w:rsidRDefault="0046063C" w:rsidP="0046063C">
            <w:pPr>
              <w:rPr>
                <w:sz w:val="24"/>
                <w:lang w:val="en-US"/>
              </w:rPr>
            </w:pPr>
            <w:r w:rsidRPr="00D80015">
              <w:rPr>
                <w:b/>
                <w:sz w:val="24"/>
                <w:lang w:val="en-US"/>
              </w:rPr>
              <w:t>Prepare before class:</w:t>
            </w:r>
          </w:p>
          <w:p w14:paraId="1D298B59" w14:textId="77777777" w:rsidR="0046063C" w:rsidRPr="00D80015" w:rsidRDefault="0046063C" w:rsidP="0046063C">
            <w:pPr>
              <w:pStyle w:val="ListParagraph"/>
              <w:numPr>
                <w:ilvl w:val="0"/>
                <w:numId w:val="3"/>
              </w:numPr>
              <w:rPr>
                <w:sz w:val="24"/>
                <w:lang w:val="en-US"/>
              </w:rPr>
            </w:pPr>
            <w:r w:rsidRPr="00D80015">
              <w:rPr>
                <w:sz w:val="24"/>
                <w:lang w:val="en-US"/>
              </w:rPr>
              <w:t xml:space="preserve">read </w:t>
            </w:r>
            <w:proofErr w:type="spellStart"/>
            <w:r w:rsidR="00DE3F39" w:rsidRPr="00D80015">
              <w:rPr>
                <w:sz w:val="24"/>
                <w:lang w:val="en-US"/>
              </w:rPr>
              <w:t>Gass</w:t>
            </w:r>
            <w:proofErr w:type="spellEnd"/>
            <w:r w:rsidR="00DE3F39" w:rsidRPr="00D80015">
              <w:rPr>
                <w:sz w:val="24"/>
                <w:lang w:val="en-US"/>
              </w:rPr>
              <w:t xml:space="preserve"> (1997)</w:t>
            </w:r>
          </w:p>
          <w:p w14:paraId="5DD38CED" w14:textId="77777777" w:rsidR="002F01CA" w:rsidRPr="00D80015" w:rsidRDefault="002F01CA" w:rsidP="005F2FC1">
            <w:pPr>
              <w:ind w:left="460" w:hanging="460"/>
              <w:rPr>
                <w:sz w:val="24"/>
                <w:highlight w:val="yellow"/>
                <w:lang w:val="en-US"/>
              </w:rPr>
            </w:pPr>
          </w:p>
        </w:tc>
      </w:tr>
      <w:tr w:rsidR="002F01CA" w:rsidRPr="00D80015" w14:paraId="4F0FACDB" w14:textId="77777777" w:rsidTr="00B47082">
        <w:tc>
          <w:tcPr>
            <w:tcW w:w="1340" w:type="dxa"/>
          </w:tcPr>
          <w:p w14:paraId="7B7D8A62" w14:textId="77777777" w:rsidR="002F01CA" w:rsidRPr="00D80015" w:rsidRDefault="002F01CA" w:rsidP="00B47082">
            <w:pPr>
              <w:tabs>
                <w:tab w:val="left" w:pos="540"/>
              </w:tabs>
              <w:rPr>
                <w:sz w:val="24"/>
                <w:lang w:val="en-US"/>
              </w:rPr>
            </w:pPr>
            <w:r w:rsidRPr="00D80015">
              <w:rPr>
                <w:sz w:val="24"/>
                <w:lang w:val="en-US"/>
              </w:rPr>
              <w:t>Tuesday</w:t>
            </w:r>
          </w:p>
          <w:p w14:paraId="1A32DACC" w14:textId="77777777" w:rsidR="002F01CA" w:rsidRPr="00D80015" w:rsidRDefault="002F01CA" w:rsidP="00B47082">
            <w:pPr>
              <w:tabs>
                <w:tab w:val="left" w:pos="540"/>
              </w:tabs>
              <w:rPr>
                <w:sz w:val="24"/>
                <w:lang w:val="en-US"/>
              </w:rPr>
            </w:pPr>
            <w:r w:rsidRPr="00D80015">
              <w:rPr>
                <w:sz w:val="24"/>
                <w:lang w:val="en-US"/>
              </w:rPr>
              <w:t>July 11</w:t>
            </w:r>
          </w:p>
        </w:tc>
        <w:tc>
          <w:tcPr>
            <w:tcW w:w="8910" w:type="dxa"/>
          </w:tcPr>
          <w:p w14:paraId="2C008E11" w14:textId="77777777" w:rsidR="0046063C" w:rsidRPr="00D80015" w:rsidRDefault="0046063C" w:rsidP="0046063C">
            <w:pPr>
              <w:rPr>
                <w:sz w:val="24"/>
                <w:lang w:val="en-US"/>
              </w:rPr>
            </w:pPr>
            <w:r w:rsidRPr="00D80015">
              <w:rPr>
                <w:b/>
                <w:sz w:val="24"/>
                <w:lang w:val="en-US"/>
              </w:rPr>
              <w:t>Topics:</w:t>
            </w:r>
            <w:r w:rsidRPr="00D80015">
              <w:rPr>
                <w:sz w:val="24"/>
                <w:lang w:val="en-US"/>
              </w:rPr>
              <w:t xml:space="preserve"> Theories of SLA (e.g. </w:t>
            </w:r>
            <w:proofErr w:type="spellStart"/>
            <w:r w:rsidR="007A07BA" w:rsidRPr="00D80015">
              <w:rPr>
                <w:sz w:val="24"/>
                <w:lang w:val="en-US"/>
              </w:rPr>
              <w:t>Gass</w:t>
            </w:r>
            <w:proofErr w:type="spellEnd"/>
            <w:r w:rsidR="007A07BA" w:rsidRPr="00D80015">
              <w:rPr>
                <w:sz w:val="24"/>
                <w:lang w:val="en-US"/>
              </w:rPr>
              <w:t xml:space="preserve"> model</w:t>
            </w:r>
            <w:r w:rsidRPr="00D80015">
              <w:rPr>
                <w:sz w:val="24"/>
                <w:lang w:val="en-US"/>
              </w:rPr>
              <w:t>)</w:t>
            </w:r>
          </w:p>
          <w:p w14:paraId="2C56E05E" w14:textId="77777777" w:rsidR="0046063C" w:rsidRPr="00D80015" w:rsidRDefault="0046063C" w:rsidP="0046063C">
            <w:pPr>
              <w:rPr>
                <w:sz w:val="24"/>
                <w:lang w:val="en-US"/>
              </w:rPr>
            </w:pPr>
            <w:r w:rsidRPr="00D80015">
              <w:rPr>
                <w:b/>
                <w:sz w:val="24"/>
                <w:lang w:val="en-US"/>
              </w:rPr>
              <w:t>Prepare before class:</w:t>
            </w:r>
          </w:p>
          <w:p w14:paraId="1BEA46D9" w14:textId="77777777" w:rsidR="0046063C" w:rsidRPr="00D80015" w:rsidRDefault="0046063C" w:rsidP="0046063C">
            <w:pPr>
              <w:pStyle w:val="ListParagraph"/>
              <w:numPr>
                <w:ilvl w:val="0"/>
                <w:numId w:val="3"/>
              </w:numPr>
              <w:rPr>
                <w:sz w:val="24"/>
                <w:lang w:val="en-US"/>
              </w:rPr>
            </w:pPr>
            <w:r w:rsidRPr="00D80015">
              <w:rPr>
                <w:sz w:val="24"/>
                <w:lang w:val="en-US"/>
              </w:rPr>
              <w:t xml:space="preserve">read </w:t>
            </w:r>
            <w:proofErr w:type="spellStart"/>
            <w:r w:rsidR="00DE3F39" w:rsidRPr="00D80015">
              <w:rPr>
                <w:sz w:val="24"/>
                <w:lang w:val="en-US"/>
              </w:rPr>
              <w:t>Gass</w:t>
            </w:r>
            <w:proofErr w:type="spellEnd"/>
            <w:r w:rsidR="00DE3F39" w:rsidRPr="00D80015">
              <w:rPr>
                <w:sz w:val="24"/>
                <w:lang w:val="en-US"/>
              </w:rPr>
              <w:t xml:space="preserve"> &amp; Mackey (2015)</w:t>
            </w:r>
          </w:p>
          <w:p w14:paraId="05ACBE5D" w14:textId="77777777" w:rsidR="002F01CA" w:rsidRPr="00D80015" w:rsidRDefault="002F01CA" w:rsidP="005F2FC1">
            <w:pPr>
              <w:rPr>
                <w:sz w:val="24"/>
                <w:lang w:val="en-US"/>
              </w:rPr>
            </w:pPr>
          </w:p>
        </w:tc>
      </w:tr>
      <w:tr w:rsidR="002F01CA" w:rsidRPr="00D80015" w14:paraId="1AE52937" w14:textId="77777777" w:rsidTr="00B47082">
        <w:tc>
          <w:tcPr>
            <w:tcW w:w="1340" w:type="dxa"/>
          </w:tcPr>
          <w:p w14:paraId="27673ACE" w14:textId="77777777" w:rsidR="002F01CA" w:rsidRPr="00D80015" w:rsidRDefault="002F01CA" w:rsidP="00B47082">
            <w:pPr>
              <w:tabs>
                <w:tab w:val="left" w:pos="540"/>
              </w:tabs>
              <w:rPr>
                <w:sz w:val="24"/>
                <w:lang w:val="en-US"/>
              </w:rPr>
            </w:pPr>
            <w:r w:rsidRPr="00D80015">
              <w:rPr>
                <w:sz w:val="24"/>
                <w:lang w:val="en-US"/>
              </w:rPr>
              <w:t>Wednesday</w:t>
            </w:r>
          </w:p>
          <w:p w14:paraId="3E47C43B" w14:textId="77777777" w:rsidR="002F01CA" w:rsidRPr="00D80015" w:rsidRDefault="002F01CA" w:rsidP="00B47082">
            <w:pPr>
              <w:tabs>
                <w:tab w:val="left" w:pos="540"/>
              </w:tabs>
              <w:rPr>
                <w:sz w:val="24"/>
                <w:lang w:val="en-US"/>
              </w:rPr>
            </w:pPr>
            <w:r w:rsidRPr="00D80015">
              <w:rPr>
                <w:sz w:val="24"/>
                <w:lang w:val="en-US"/>
              </w:rPr>
              <w:t>July 12</w:t>
            </w:r>
          </w:p>
        </w:tc>
        <w:tc>
          <w:tcPr>
            <w:tcW w:w="8910" w:type="dxa"/>
          </w:tcPr>
          <w:p w14:paraId="623FEBA4" w14:textId="77777777" w:rsidR="0046063C" w:rsidRPr="00D80015" w:rsidRDefault="0046063C" w:rsidP="0046063C">
            <w:pPr>
              <w:rPr>
                <w:sz w:val="24"/>
                <w:lang w:val="en-US"/>
              </w:rPr>
            </w:pPr>
            <w:r w:rsidRPr="00D80015">
              <w:rPr>
                <w:b/>
                <w:sz w:val="24"/>
                <w:lang w:val="en-US"/>
              </w:rPr>
              <w:t>Topics:</w:t>
            </w:r>
            <w:r w:rsidRPr="00D80015">
              <w:rPr>
                <w:sz w:val="24"/>
                <w:lang w:val="en-US"/>
              </w:rPr>
              <w:t xml:space="preserve"> </w:t>
            </w:r>
            <w:r w:rsidR="007A07BA" w:rsidRPr="00D80015">
              <w:rPr>
                <w:sz w:val="24"/>
                <w:lang w:val="en-US"/>
              </w:rPr>
              <w:t>Theories of SLA cont’d</w:t>
            </w:r>
          </w:p>
          <w:p w14:paraId="493FD51C" w14:textId="77777777" w:rsidR="0046063C" w:rsidRPr="00D80015" w:rsidRDefault="0046063C" w:rsidP="0046063C">
            <w:pPr>
              <w:rPr>
                <w:sz w:val="24"/>
                <w:lang w:val="en-US"/>
              </w:rPr>
            </w:pPr>
            <w:r w:rsidRPr="00D80015">
              <w:rPr>
                <w:b/>
                <w:sz w:val="24"/>
                <w:lang w:val="en-US"/>
              </w:rPr>
              <w:t>Prepare before class:</w:t>
            </w:r>
          </w:p>
          <w:p w14:paraId="30DF678B" w14:textId="77777777" w:rsidR="0046063C" w:rsidRPr="00D80015" w:rsidRDefault="007A07BA" w:rsidP="0046063C">
            <w:pPr>
              <w:pStyle w:val="ListParagraph"/>
              <w:numPr>
                <w:ilvl w:val="0"/>
                <w:numId w:val="3"/>
              </w:numPr>
              <w:rPr>
                <w:sz w:val="24"/>
                <w:lang w:val="en-US"/>
              </w:rPr>
            </w:pPr>
            <w:r w:rsidRPr="00D80015">
              <w:rPr>
                <w:sz w:val="24"/>
                <w:lang w:val="en-US"/>
              </w:rPr>
              <w:t>read L&amp;S, Ch. 6</w:t>
            </w:r>
          </w:p>
          <w:p w14:paraId="05940735" w14:textId="77777777" w:rsidR="002F01CA" w:rsidRPr="00D80015" w:rsidRDefault="002F01CA" w:rsidP="005F2FC1">
            <w:pPr>
              <w:ind w:left="460" w:hanging="460"/>
              <w:rPr>
                <w:sz w:val="24"/>
                <w:lang w:val="en-US"/>
              </w:rPr>
            </w:pPr>
          </w:p>
        </w:tc>
      </w:tr>
      <w:tr w:rsidR="002F01CA" w:rsidRPr="00D80015" w14:paraId="19F058A4" w14:textId="77777777" w:rsidTr="00B47082">
        <w:tc>
          <w:tcPr>
            <w:tcW w:w="1340" w:type="dxa"/>
            <w:tcBorders>
              <w:bottom w:val="single" w:sz="4" w:space="0" w:color="auto"/>
            </w:tcBorders>
          </w:tcPr>
          <w:p w14:paraId="646AD5DB" w14:textId="77777777" w:rsidR="002F01CA" w:rsidRPr="00D80015" w:rsidRDefault="002F01CA" w:rsidP="00B47082">
            <w:pPr>
              <w:tabs>
                <w:tab w:val="left" w:pos="540"/>
              </w:tabs>
              <w:rPr>
                <w:sz w:val="24"/>
                <w:lang w:val="en-US"/>
              </w:rPr>
            </w:pPr>
            <w:r w:rsidRPr="00D80015">
              <w:rPr>
                <w:sz w:val="24"/>
                <w:lang w:val="en-US"/>
              </w:rPr>
              <w:t>Thursday</w:t>
            </w:r>
          </w:p>
          <w:p w14:paraId="719B1935" w14:textId="77777777" w:rsidR="002F01CA" w:rsidRPr="00D80015" w:rsidRDefault="002F01CA" w:rsidP="00B47082">
            <w:pPr>
              <w:tabs>
                <w:tab w:val="left" w:pos="540"/>
              </w:tabs>
              <w:rPr>
                <w:sz w:val="24"/>
                <w:lang w:val="en-US"/>
              </w:rPr>
            </w:pPr>
            <w:r w:rsidRPr="00D80015">
              <w:rPr>
                <w:sz w:val="24"/>
                <w:lang w:val="en-US"/>
              </w:rPr>
              <w:t>July 13</w:t>
            </w:r>
          </w:p>
        </w:tc>
        <w:tc>
          <w:tcPr>
            <w:tcW w:w="8910" w:type="dxa"/>
            <w:tcBorders>
              <w:bottom w:val="single" w:sz="4" w:space="0" w:color="auto"/>
            </w:tcBorders>
          </w:tcPr>
          <w:p w14:paraId="6623009C" w14:textId="77777777" w:rsidR="002F01CA" w:rsidRPr="00D80015" w:rsidRDefault="007A07BA" w:rsidP="0046063C">
            <w:pPr>
              <w:pStyle w:val="ListParagraph"/>
              <w:numPr>
                <w:ilvl w:val="0"/>
                <w:numId w:val="3"/>
              </w:numPr>
              <w:rPr>
                <w:sz w:val="24"/>
                <w:lang w:val="en-US"/>
              </w:rPr>
            </w:pPr>
            <w:r w:rsidRPr="00D80015">
              <w:rPr>
                <w:sz w:val="24"/>
                <w:lang w:val="en-US"/>
              </w:rPr>
              <w:t>Theories of SLA cont’d</w:t>
            </w:r>
          </w:p>
          <w:p w14:paraId="67DB5256" w14:textId="77777777" w:rsidR="003375B8" w:rsidRPr="00D80015" w:rsidRDefault="003375B8" w:rsidP="003375B8">
            <w:pPr>
              <w:rPr>
                <w:sz w:val="24"/>
                <w:lang w:val="en-US"/>
              </w:rPr>
            </w:pPr>
            <w:r w:rsidRPr="00D80015">
              <w:rPr>
                <w:b/>
                <w:sz w:val="24"/>
                <w:lang w:val="en-US"/>
              </w:rPr>
              <w:t>Prepare before class:</w:t>
            </w:r>
          </w:p>
          <w:p w14:paraId="63F29C22" w14:textId="77777777" w:rsidR="003375B8" w:rsidRPr="00D80015" w:rsidRDefault="003375B8" w:rsidP="003375B8">
            <w:pPr>
              <w:pStyle w:val="ListParagraph"/>
              <w:numPr>
                <w:ilvl w:val="0"/>
                <w:numId w:val="3"/>
              </w:numPr>
              <w:rPr>
                <w:sz w:val="24"/>
                <w:lang w:val="en-US"/>
              </w:rPr>
            </w:pPr>
            <w:r w:rsidRPr="00D80015">
              <w:rPr>
                <w:sz w:val="24"/>
                <w:lang w:val="en-US"/>
              </w:rPr>
              <w:t>review previous readings</w:t>
            </w:r>
          </w:p>
          <w:p w14:paraId="6D5CBDF5" w14:textId="77777777" w:rsidR="003375B8" w:rsidRPr="00D80015" w:rsidRDefault="003375B8" w:rsidP="003375B8">
            <w:pPr>
              <w:pStyle w:val="ListParagraph"/>
              <w:rPr>
                <w:sz w:val="24"/>
                <w:lang w:val="en-US"/>
              </w:rPr>
            </w:pPr>
          </w:p>
        </w:tc>
      </w:tr>
      <w:tr w:rsidR="002F01CA" w:rsidRPr="00D80015" w14:paraId="0A656DED" w14:textId="77777777" w:rsidTr="00B47082">
        <w:tc>
          <w:tcPr>
            <w:tcW w:w="1340" w:type="dxa"/>
            <w:tcBorders>
              <w:bottom w:val="single" w:sz="4" w:space="0" w:color="auto"/>
            </w:tcBorders>
          </w:tcPr>
          <w:p w14:paraId="34855023" w14:textId="77777777" w:rsidR="002F01CA" w:rsidRPr="00D80015" w:rsidRDefault="002F01CA" w:rsidP="00B47082">
            <w:pPr>
              <w:tabs>
                <w:tab w:val="left" w:pos="540"/>
              </w:tabs>
              <w:rPr>
                <w:sz w:val="24"/>
                <w:lang w:val="en-US"/>
              </w:rPr>
            </w:pPr>
            <w:r w:rsidRPr="00D80015">
              <w:rPr>
                <w:sz w:val="24"/>
                <w:lang w:val="en-US"/>
              </w:rPr>
              <w:t>Friday</w:t>
            </w:r>
          </w:p>
          <w:p w14:paraId="79603045" w14:textId="77777777" w:rsidR="002F01CA" w:rsidRPr="00D80015" w:rsidRDefault="002F01CA" w:rsidP="00B47082">
            <w:pPr>
              <w:tabs>
                <w:tab w:val="left" w:pos="540"/>
              </w:tabs>
              <w:rPr>
                <w:sz w:val="24"/>
                <w:lang w:val="en-US"/>
              </w:rPr>
            </w:pPr>
            <w:r w:rsidRPr="00D80015">
              <w:rPr>
                <w:sz w:val="24"/>
                <w:lang w:val="en-US"/>
              </w:rPr>
              <w:t>July 14</w:t>
            </w:r>
          </w:p>
        </w:tc>
        <w:tc>
          <w:tcPr>
            <w:tcW w:w="8910" w:type="dxa"/>
            <w:tcBorders>
              <w:bottom w:val="single" w:sz="4" w:space="0" w:color="auto"/>
            </w:tcBorders>
          </w:tcPr>
          <w:p w14:paraId="7A28B3EF" w14:textId="77777777" w:rsidR="0046063C" w:rsidRPr="00D80015" w:rsidRDefault="0046063C" w:rsidP="0046063C">
            <w:pPr>
              <w:rPr>
                <w:sz w:val="24"/>
                <w:lang w:val="en-US"/>
              </w:rPr>
            </w:pPr>
            <w:r w:rsidRPr="00D80015">
              <w:rPr>
                <w:b/>
                <w:sz w:val="24"/>
                <w:lang w:val="en-US"/>
              </w:rPr>
              <w:t>Topics:</w:t>
            </w:r>
            <w:r w:rsidRPr="00D80015">
              <w:rPr>
                <w:sz w:val="24"/>
                <w:lang w:val="en-US"/>
              </w:rPr>
              <w:t xml:space="preserve"> Conclusions about SLA; from theory to practice</w:t>
            </w:r>
          </w:p>
          <w:p w14:paraId="068BD52F" w14:textId="77777777" w:rsidR="0046063C" w:rsidRPr="00D80015" w:rsidRDefault="0046063C" w:rsidP="0046063C">
            <w:pPr>
              <w:rPr>
                <w:sz w:val="24"/>
                <w:lang w:val="en-US"/>
              </w:rPr>
            </w:pPr>
            <w:r w:rsidRPr="00D80015">
              <w:rPr>
                <w:b/>
                <w:sz w:val="24"/>
                <w:lang w:val="en-US"/>
              </w:rPr>
              <w:t>Prepare before class:</w:t>
            </w:r>
          </w:p>
          <w:p w14:paraId="3D7E1B34" w14:textId="77777777" w:rsidR="0046063C" w:rsidRPr="00D80015" w:rsidRDefault="0046063C" w:rsidP="0046063C">
            <w:pPr>
              <w:pStyle w:val="ListParagraph"/>
              <w:numPr>
                <w:ilvl w:val="0"/>
                <w:numId w:val="3"/>
              </w:numPr>
              <w:rPr>
                <w:sz w:val="24"/>
                <w:lang w:val="en-US"/>
              </w:rPr>
            </w:pPr>
            <w:r w:rsidRPr="00D80015">
              <w:rPr>
                <w:sz w:val="24"/>
                <w:lang w:val="en-US"/>
              </w:rPr>
              <w:t xml:space="preserve">read </w:t>
            </w:r>
            <w:r w:rsidR="007A07BA" w:rsidRPr="00D80015">
              <w:rPr>
                <w:sz w:val="24"/>
                <w:lang w:val="en-US"/>
              </w:rPr>
              <w:t>L&amp;S, Ch. 7</w:t>
            </w:r>
          </w:p>
          <w:p w14:paraId="29E67D66" w14:textId="77777777" w:rsidR="002F01CA" w:rsidRPr="00D80015" w:rsidRDefault="002F01CA" w:rsidP="005F2FC1">
            <w:pPr>
              <w:ind w:left="460" w:hanging="460"/>
              <w:rPr>
                <w:sz w:val="24"/>
                <w:highlight w:val="yellow"/>
                <w:lang w:val="en-US"/>
              </w:rPr>
            </w:pPr>
          </w:p>
        </w:tc>
      </w:tr>
    </w:tbl>
    <w:p w14:paraId="7036D597" w14:textId="77777777" w:rsidR="002F01CA" w:rsidRPr="00D80015" w:rsidRDefault="002F01CA" w:rsidP="002F01CA">
      <w:pPr>
        <w:tabs>
          <w:tab w:val="left" w:pos="720"/>
          <w:tab w:val="left" w:pos="1080"/>
          <w:tab w:val="left" w:pos="6480"/>
        </w:tabs>
        <w:rPr>
          <w:sz w:val="24"/>
          <w:lang w:val="en-US"/>
        </w:rPr>
      </w:pPr>
    </w:p>
    <w:p w14:paraId="02AD006A" w14:textId="77777777" w:rsidR="002F01CA" w:rsidRPr="00D80015" w:rsidRDefault="002F01CA" w:rsidP="002F01CA">
      <w:pPr>
        <w:rPr>
          <w:sz w:val="24"/>
          <w:lang w:val="en-US"/>
        </w:rPr>
      </w:pPr>
    </w:p>
    <w:p w14:paraId="41F58E0B" w14:textId="77777777" w:rsidR="00545AA8" w:rsidRPr="00D80015" w:rsidRDefault="00545AA8">
      <w:pPr>
        <w:rPr>
          <w:rFonts w:cstheme="minorHAnsi"/>
          <w:sz w:val="28"/>
          <w:szCs w:val="24"/>
          <w:lang w:val="en-US"/>
        </w:rPr>
      </w:pPr>
    </w:p>
    <w:sectPr w:rsidR="00545AA8" w:rsidRPr="00D800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5AB57" w14:textId="77777777" w:rsidR="00FB55B2" w:rsidRDefault="00FB55B2" w:rsidP="00C95CB8">
      <w:pPr>
        <w:spacing w:after="0" w:line="240" w:lineRule="auto"/>
      </w:pPr>
      <w:r>
        <w:separator/>
      </w:r>
    </w:p>
  </w:endnote>
  <w:endnote w:type="continuationSeparator" w:id="0">
    <w:p w14:paraId="24E2DE30" w14:textId="77777777" w:rsidR="00FB55B2" w:rsidRDefault="00FB55B2" w:rsidP="00C9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619707"/>
      <w:docPartObj>
        <w:docPartGallery w:val="Page Numbers (Bottom of Page)"/>
        <w:docPartUnique/>
      </w:docPartObj>
    </w:sdtPr>
    <w:sdtEndPr>
      <w:rPr>
        <w:noProof/>
      </w:rPr>
    </w:sdtEndPr>
    <w:sdtContent>
      <w:p w14:paraId="26CB7F18" w14:textId="77777777" w:rsidR="00C95CB8" w:rsidRDefault="00C95CB8">
        <w:pPr>
          <w:pStyle w:val="Footer"/>
          <w:jc w:val="center"/>
        </w:pPr>
        <w:r>
          <w:fldChar w:fldCharType="begin"/>
        </w:r>
        <w:r>
          <w:instrText xml:space="preserve"> PAGE   \* MERGEFORMAT </w:instrText>
        </w:r>
        <w:r>
          <w:fldChar w:fldCharType="separate"/>
        </w:r>
        <w:r w:rsidR="006843BB">
          <w:rPr>
            <w:noProof/>
          </w:rPr>
          <w:t>1</w:t>
        </w:r>
        <w:r>
          <w:rPr>
            <w:noProof/>
          </w:rPr>
          <w:fldChar w:fldCharType="end"/>
        </w:r>
        <w:r>
          <w:rPr>
            <w:noProof/>
          </w:rPr>
          <w:t>/11</w:t>
        </w:r>
      </w:p>
    </w:sdtContent>
  </w:sdt>
  <w:p w14:paraId="67D78F56" w14:textId="77777777" w:rsidR="00C95CB8" w:rsidRDefault="00C95C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A5D0C" w14:textId="77777777" w:rsidR="00FB55B2" w:rsidRDefault="00FB55B2" w:rsidP="00C95CB8">
      <w:pPr>
        <w:spacing w:after="0" w:line="240" w:lineRule="auto"/>
      </w:pPr>
      <w:r>
        <w:separator/>
      </w:r>
    </w:p>
  </w:footnote>
  <w:footnote w:type="continuationSeparator" w:id="0">
    <w:p w14:paraId="62AA6BEA" w14:textId="77777777" w:rsidR="00FB55B2" w:rsidRDefault="00FB55B2" w:rsidP="00C95C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C722582"/>
    <w:multiLevelType w:val="hybridMultilevel"/>
    <w:tmpl w:val="58AAD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350DE7"/>
    <w:multiLevelType w:val="hybridMultilevel"/>
    <w:tmpl w:val="07C0D536"/>
    <w:lvl w:ilvl="0" w:tplc="0409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7F357A8D"/>
    <w:multiLevelType w:val="hybridMultilevel"/>
    <w:tmpl w:val="BA62DB96"/>
    <w:lvl w:ilvl="0" w:tplc="13AE3654">
      <w:start w:val="1"/>
      <w:numFmt w:val="decimal"/>
      <w:lvlText w:val="%1."/>
      <w:lvlJc w:val="left"/>
      <w:pPr>
        <w:ind w:left="72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8F"/>
    <w:rsid w:val="0003164D"/>
    <w:rsid w:val="0012276F"/>
    <w:rsid w:val="00137386"/>
    <w:rsid w:val="00142207"/>
    <w:rsid w:val="0018562E"/>
    <w:rsid w:val="001B6552"/>
    <w:rsid w:val="001F57FE"/>
    <w:rsid w:val="002857FA"/>
    <w:rsid w:val="002F01CA"/>
    <w:rsid w:val="002F7D1A"/>
    <w:rsid w:val="0031378F"/>
    <w:rsid w:val="003375B8"/>
    <w:rsid w:val="004414B1"/>
    <w:rsid w:val="0046063C"/>
    <w:rsid w:val="004B1859"/>
    <w:rsid w:val="00545AA8"/>
    <w:rsid w:val="005948B4"/>
    <w:rsid w:val="0062098F"/>
    <w:rsid w:val="006843BB"/>
    <w:rsid w:val="007A07BA"/>
    <w:rsid w:val="00802091"/>
    <w:rsid w:val="008B3229"/>
    <w:rsid w:val="00A4732B"/>
    <w:rsid w:val="00B47082"/>
    <w:rsid w:val="00BB254E"/>
    <w:rsid w:val="00C17B16"/>
    <w:rsid w:val="00C95CB8"/>
    <w:rsid w:val="00D80015"/>
    <w:rsid w:val="00DA1150"/>
    <w:rsid w:val="00DE3F39"/>
    <w:rsid w:val="00EA7C9B"/>
    <w:rsid w:val="00FB55B2"/>
    <w:rsid w:val="00FF41E8"/>
  </w:rsids>
  <m:mathPr>
    <m:mathFont m:val="Cambria Math"/>
    <m:brkBin m:val="before"/>
    <m:brkBinSub m:val="--"/>
    <m:smallFrac m:val="0"/>
    <m:dispDef/>
    <m:lMargin m:val="0"/>
    <m:rMargin m:val="0"/>
    <m:defJc m:val="centerGroup"/>
    <m:wrapIndent m:val="1440"/>
    <m:intLim m:val="subSup"/>
    <m:naryLim m:val="undOvr"/>
  </m:mathPr>
  <w:themeFontLang w:val="es-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1DD1"/>
  <w15:chartTrackingRefBased/>
  <w15:docId w15:val="{2A4295E5-BACC-4045-B270-0B2705EA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4B1859"/>
    <w:pPr>
      <w:keepNext/>
      <w:spacing w:after="0" w:line="240" w:lineRule="auto"/>
      <w:outlineLvl w:val="0"/>
    </w:pPr>
    <w:rPr>
      <w:rFonts w:ascii="New York" w:eastAsia="Times New Roman" w:hAnsi="New York" w:cs="Times New Roman"/>
      <w:b/>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3229"/>
    <w:pPr>
      <w:spacing w:after="0" w:line="276" w:lineRule="auto"/>
    </w:pPr>
    <w:rPr>
      <w:rFonts w:ascii="Arial" w:eastAsia="Arial" w:hAnsi="Arial" w:cs="Arial"/>
      <w:color w:val="000000"/>
      <w:szCs w:val="20"/>
      <w:lang w:val="en-US"/>
    </w:rPr>
  </w:style>
  <w:style w:type="character" w:customStyle="1" w:styleId="Heading1Char">
    <w:name w:val="Heading 1 Char"/>
    <w:basedOn w:val="DefaultParagraphFont"/>
    <w:link w:val="Heading1"/>
    <w:rsid w:val="004B1859"/>
    <w:rPr>
      <w:rFonts w:ascii="New York" w:eastAsia="Times New Roman" w:hAnsi="New York" w:cs="Times New Roman"/>
      <w:b/>
      <w:sz w:val="20"/>
      <w:szCs w:val="20"/>
      <w:u w:val="single"/>
      <w:lang w:val="en-US"/>
    </w:rPr>
  </w:style>
  <w:style w:type="paragraph" w:styleId="BodyText">
    <w:name w:val="Body Text"/>
    <w:basedOn w:val="Normal"/>
    <w:link w:val="BodyTextChar"/>
    <w:rsid w:val="004B1859"/>
    <w:pPr>
      <w:spacing w:after="0" w:line="240" w:lineRule="auto"/>
    </w:pPr>
    <w:rPr>
      <w:rFonts w:ascii="New York" w:eastAsia="Times New Roman" w:hAnsi="New York" w:cs="Times New Roman"/>
      <w:sz w:val="20"/>
      <w:szCs w:val="20"/>
      <w:lang w:val="en-US"/>
    </w:rPr>
  </w:style>
  <w:style w:type="character" w:customStyle="1" w:styleId="BodyTextChar">
    <w:name w:val="Body Text Char"/>
    <w:basedOn w:val="DefaultParagraphFont"/>
    <w:link w:val="BodyText"/>
    <w:rsid w:val="004B1859"/>
    <w:rPr>
      <w:rFonts w:ascii="New York" w:eastAsia="Times New Roman" w:hAnsi="New York" w:cs="Times New Roman"/>
      <w:sz w:val="20"/>
      <w:szCs w:val="20"/>
      <w:lang w:val="en-US"/>
    </w:rPr>
  </w:style>
  <w:style w:type="paragraph" w:styleId="NormalWeb">
    <w:name w:val="Normal (Web)"/>
    <w:basedOn w:val="Normal"/>
    <w:uiPriority w:val="99"/>
    <w:rsid w:val="004B18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2F01CA"/>
    <w:rPr>
      <w:i/>
      <w:iCs/>
    </w:rPr>
  </w:style>
  <w:style w:type="paragraph" w:customStyle="1" w:styleId="Referencepara">
    <w:name w:val="Reference para"/>
    <w:basedOn w:val="Normal"/>
    <w:rsid w:val="002F01CA"/>
    <w:pPr>
      <w:keepLines/>
      <w:spacing w:before="240" w:after="0" w:line="240" w:lineRule="exact"/>
      <w:ind w:left="360" w:hanging="360"/>
    </w:pPr>
    <w:rPr>
      <w:rFonts w:ascii="Times New Roman" w:eastAsia="Times New Roman" w:hAnsi="Times New Roman" w:cs="Times New Roman"/>
      <w:sz w:val="24"/>
      <w:szCs w:val="20"/>
      <w:lang w:val="en-US"/>
    </w:rPr>
  </w:style>
  <w:style w:type="character" w:styleId="CommentReference">
    <w:name w:val="annotation reference"/>
    <w:rsid w:val="002F01CA"/>
    <w:rPr>
      <w:sz w:val="16"/>
      <w:szCs w:val="16"/>
    </w:rPr>
  </w:style>
  <w:style w:type="paragraph" w:styleId="ListParagraph">
    <w:name w:val="List Paragraph"/>
    <w:basedOn w:val="Normal"/>
    <w:uiPriority w:val="34"/>
    <w:qFormat/>
    <w:rsid w:val="00802091"/>
    <w:pPr>
      <w:ind w:left="720"/>
      <w:contextualSpacing/>
    </w:pPr>
  </w:style>
  <w:style w:type="table" w:styleId="TableGrid">
    <w:name w:val="Table Grid"/>
    <w:basedOn w:val="TableNormal"/>
    <w:uiPriority w:val="39"/>
    <w:rsid w:val="00A47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CB8"/>
  </w:style>
  <w:style w:type="paragraph" w:styleId="Footer">
    <w:name w:val="footer"/>
    <w:basedOn w:val="Normal"/>
    <w:link w:val="FooterChar"/>
    <w:uiPriority w:val="99"/>
    <w:unhideWhenUsed/>
    <w:rsid w:val="00C9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CB8"/>
  </w:style>
  <w:style w:type="paragraph" w:styleId="BalloonText">
    <w:name w:val="Balloon Text"/>
    <w:basedOn w:val="Normal"/>
    <w:link w:val="BalloonTextChar"/>
    <w:uiPriority w:val="99"/>
    <w:semiHidden/>
    <w:unhideWhenUsed/>
    <w:rsid w:val="00441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rcweb.sos.state.or.us/pages/rules/oars_500/oar_573/573_076.html" TargetMode="External"/><Relationship Id="rId12" Type="http://schemas.openxmlformats.org/officeDocument/2006/relationships/hyperlink" Target="http://arcweb.sos.state.or.us/pages/rules/oars_500/oar_573/573_076.html" TargetMode="External"/><Relationship Id="rId13" Type="http://schemas.openxmlformats.org/officeDocument/2006/relationships/hyperlink" Target="http://www.sou.edu/ssi/confidential-advisors.html" TargetMode="External"/><Relationship Id="rId14" Type="http://schemas.openxmlformats.org/officeDocument/2006/relationships/hyperlink" Target="https://jfe.qualtrics.com/form/SV_7R7CCBciGNL473L" TargetMode="External"/><Relationship Id="rId15" Type="http://schemas.openxmlformats.org/officeDocument/2006/relationships/hyperlink" Target="http://www.sou.edu/dr/"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ou.edu/ssi" TargetMode="External"/><Relationship Id="rId10" Type="http://schemas.openxmlformats.org/officeDocument/2006/relationships/hyperlink" Target="http://www.sou.edu/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13C7E-9864-CC42-818C-E88AC39D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3079</Words>
  <Characters>17556</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Kelly</dc:creator>
  <cp:keywords/>
  <dc:description/>
  <cp:lastModifiedBy>Microsoft Office User</cp:lastModifiedBy>
  <cp:revision>2</cp:revision>
  <cp:lastPrinted>2017-02-28T01:04:00Z</cp:lastPrinted>
  <dcterms:created xsi:type="dcterms:W3CDTF">2017-03-22T18:37:00Z</dcterms:created>
  <dcterms:modified xsi:type="dcterms:W3CDTF">2017-03-22T18:37:00Z</dcterms:modified>
</cp:coreProperties>
</file>