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3FF0" w14:textId="77777777" w:rsidR="00921807" w:rsidRPr="0058608B" w:rsidRDefault="00921807" w:rsidP="000C2E9B">
      <w:pPr>
        <w:pStyle w:val="TableSpace"/>
        <w:rPr>
          <w:lang w:val="es-ES"/>
        </w:rPr>
      </w:pPr>
      <w:bookmarkStart w:id="0" w:name="_GoBack"/>
      <w:bookmarkEnd w:id="0"/>
    </w:p>
    <w:tbl>
      <w:tblPr>
        <w:tblW w:w="4904" w:type="pct"/>
        <w:tblLayout w:type="fixed"/>
        <w:tblLook w:val="04A0" w:firstRow="1" w:lastRow="0" w:firstColumn="1" w:lastColumn="0" w:noHBand="0" w:noVBand="1"/>
      </w:tblPr>
      <w:tblGrid>
        <w:gridCol w:w="10028"/>
      </w:tblGrid>
      <w:tr w:rsidR="00583B78" w:rsidRPr="0058608B" w14:paraId="5C842E9D" w14:textId="77777777" w:rsidTr="00583B78">
        <w:trPr>
          <w:trHeight w:val="72"/>
        </w:trPr>
        <w:tc>
          <w:tcPr>
            <w:tcW w:w="5000" w:type="pct"/>
            <w:shd w:val="clear" w:color="auto" w:fill="002060"/>
          </w:tcPr>
          <w:p w14:paraId="45EAD1EC" w14:textId="77777777" w:rsidR="00583B78" w:rsidRPr="0058608B" w:rsidRDefault="00583B78" w:rsidP="00F4578E">
            <w:pPr>
              <w:pStyle w:val="MediumGrid21"/>
              <w:rPr>
                <w:lang w:val="es-ES"/>
              </w:rPr>
            </w:pPr>
          </w:p>
        </w:tc>
      </w:tr>
      <w:tr w:rsidR="00583B78" w:rsidRPr="0058608B" w14:paraId="6A1E38A3" w14:textId="77777777" w:rsidTr="00583B78">
        <w:trPr>
          <w:trHeight w:val="116"/>
        </w:trPr>
        <w:tc>
          <w:tcPr>
            <w:tcW w:w="5000" w:type="pct"/>
            <w:vAlign w:val="bottom"/>
          </w:tcPr>
          <w:p w14:paraId="55FD1BBE" w14:textId="60750E3C" w:rsidR="00583B78" w:rsidRPr="0058608B" w:rsidRDefault="00B548DD" w:rsidP="00B548DD">
            <w:pPr>
              <w:jc w:val="center"/>
              <w:rPr>
                <w:rFonts w:ascii="Times New Roman" w:hAnsi="Times New Roman"/>
                <w:sz w:val="24"/>
                <w:szCs w:val="24"/>
                <w:lang w:val="es-ES"/>
              </w:rPr>
            </w:pPr>
            <w:r w:rsidRPr="0058608B">
              <w:rPr>
                <w:lang w:val="es-ES"/>
              </w:rPr>
              <w:fldChar w:fldCharType="begin"/>
            </w:r>
            <w:r w:rsidRPr="0058608B">
              <w:rPr>
                <w:lang w:val="es-ES"/>
              </w:rPr>
              <w:instrText xml:space="preserve"> INCLUDEPICTURE "https://marvel-b1-cdn.bc0a.com/f00000000151180/sou.edu/wp-content/uploads/2016/06/Southern-Oregon-University.png" \* MERGEFORMATINET </w:instrText>
            </w:r>
            <w:r w:rsidRPr="0058608B">
              <w:rPr>
                <w:lang w:val="es-ES"/>
              </w:rPr>
              <w:fldChar w:fldCharType="separate"/>
            </w:r>
            <w:r w:rsidRPr="0058608B">
              <w:rPr>
                <w:noProof/>
                <w:lang w:val="es-ES"/>
              </w:rPr>
              <w:drawing>
                <wp:inline distT="0" distB="0" distL="0" distR="0" wp14:anchorId="485A3592" wp14:editId="6981727D">
                  <wp:extent cx="2907660" cy="1112407"/>
                  <wp:effectExtent l="0" t="0" r="1270" b="0"/>
                  <wp:docPr id="1" name="Picture 1" descr="SOU Academic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 Academic Progra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281" cy="1137130"/>
                          </a:xfrm>
                          <a:prstGeom prst="rect">
                            <a:avLst/>
                          </a:prstGeom>
                          <a:noFill/>
                          <a:ln>
                            <a:noFill/>
                          </a:ln>
                        </pic:spPr>
                      </pic:pic>
                    </a:graphicData>
                  </a:graphic>
                </wp:inline>
              </w:drawing>
            </w:r>
            <w:r w:rsidRPr="0058608B">
              <w:rPr>
                <w:lang w:val="es-ES"/>
              </w:rPr>
              <w:fldChar w:fldCharType="end"/>
            </w:r>
          </w:p>
        </w:tc>
      </w:tr>
      <w:tr w:rsidR="00583B78" w:rsidRPr="0058608B" w14:paraId="6EFE0B27" w14:textId="77777777" w:rsidTr="009E14F1">
        <w:trPr>
          <w:trHeight w:val="918"/>
        </w:trPr>
        <w:tc>
          <w:tcPr>
            <w:tcW w:w="5000" w:type="pct"/>
            <w:vAlign w:val="bottom"/>
          </w:tcPr>
          <w:p w14:paraId="246FC5A5" w14:textId="37A47975" w:rsidR="009E14F1" w:rsidRPr="001C42D9" w:rsidRDefault="009E14F1" w:rsidP="00B548DD">
            <w:pPr>
              <w:pStyle w:val="Heading2"/>
              <w:jc w:val="center"/>
              <w:rPr>
                <w:sz w:val="44"/>
                <w:szCs w:val="44"/>
              </w:rPr>
            </w:pPr>
            <w:r w:rsidRPr="001C42D9">
              <w:rPr>
                <w:sz w:val="44"/>
                <w:szCs w:val="44"/>
              </w:rPr>
              <w:t>SPAN</w:t>
            </w:r>
            <w:r w:rsidR="000E7DAC" w:rsidRPr="001C42D9">
              <w:rPr>
                <w:sz w:val="44"/>
                <w:szCs w:val="44"/>
              </w:rPr>
              <w:t xml:space="preserve"> </w:t>
            </w:r>
            <w:r w:rsidR="00296B06" w:rsidRPr="001C42D9">
              <w:rPr>
                <w:sz w:val="44"/>
                <w:szCs w:val="44"/>
              </w:rPr>
              <w:t>51</w:t>
            </w:r>
            <w:r w:rsidR="00092D8C" w:rsidRPr="001C42D9">
              <w:rPr>
                <w:sz w:val="44"/>
                <w:szCs w:val="44"/>
              </w:rPr>
              <w:t>6</w:t>
            </w:r>
            <w:r w:rsidR="000E7DAC" w:rsidRPr="001C42D9">
              <w:rPr>
                <w:sz w:val="44"/>
                <w:szCs w:val="44"/>
              </w:rPr>
              <w:t xml:space="preserve">: </w:t>
            </w:r>
            <w:r w:rsidR="00092D8C" w:rsidRPr="001C42D9">
              <w:rPr>
                <w:sz w:val="44"/>
                <w:szCs w:val="44"/>
              </w:rPr>
              <w:t>HOW TO TEACH PRONUNCIATION</w:t>
            </w:r>
          </w:p>
        </w:tc>
      </w:tr>
      <w:tr w:rsidR="00583B78" w:rsidRPr="0058608B" w14:paraId="23AD9F4D" w14:textId="77777777" w:rsidTr="00583B78">
        <w:trPr>
          <w:trHeight w:val="71"/>
        </w:trPr>
        <w:tc>
          <w:tcPr>
            <w:tcW w:w="5000" w:type="pct"/>
            <w:shd w:val="clear" w:color="auto" w:fill="0D213E"/>
          </w:tcPr>
          <w:p w14:paraId="22FECA8F" w14:textId="77777777" w:rsidR="00583B78" w:rsidRPr="001C42D9" w:rsidRDefault="00583B78" w:rsidP="00F4578E">
            <w:pPr>
              <w:pStyle w:val="MediumGrid21"/>
            </w:pPr>
          </w:p>
        </w:tc>
      </w:tr>
    </w:tbl>
    <w:p w14:paraId="56C50E29" w14:textId="77777777" w:rsidR="00921807" w:rsidRPr="001C42D9" w:rsidRDefault="00921807" w:rsidP="000C2E9B"/>
    <w:p w14:paraId="60BD15C8" w14:textId="6ACC11AC" w:rsidR="00921807" w:rsidRPr="0058608B" w:rsidRDefault="00C25A6B" w:rsidP="00B548DD">
      <w:pPr>
        <w:pStyle w:val="Heading1"/>
        <w:rPr>
          <w:lang w:val="es-ES"/>
        </w:rPr>
      </w:pPr>
      <w:r>
        <w:rPr>
          <w:lang w:val="es-ES"/>
        </w:rPr>
        <w:t>Información básica de la clase</w:t>
      </w:r>
    </w:p>
    <w:p w14:paraId="50F98028" w14:textId="77777777" w:rsidR="00583B78" w:rsidRPr="0058608B" w:rsidRDefault="00583B78" w:rsidP="000C2E9B">
      <w:pPr>
        <w:rPr>
          <w:lang w:val="es-ES"/>
        </w:rPr>
      </w:pPr>
    </w:p>
    <w:p w14:paraId="0EB66AF5" w14:textId="7007352D" w:rsidR="00583B78" w:rsidRPr="0058608B" w:rsidRDefault="00355A31" w:rsidP="000C2E9B">
      <w:pPr>
        <w:ind w:left="2160" w:hanging="2160"/>
        <w:rPr>
          <w:lang w:val="es-ES"/>
        </w:rPr>
      </w:pPr>
      <w:r>
        <w:rPr>
          <w:b/>
          <w:lang w:val="es-ES"/>
        </w:rPr>
        <w:t>Días de clase</w:t>
      </w:r>
      <w:r w:rsidR="00583B78" w:rsidRPr="0058608B">
        <w:rPr>
          <w:lang w:val="es-ES"/>
        </w:rPr>
        <w:t>:</w:t>
      </w:r>
      <w:r>
        <w:rPr>
          <w:lang w:val="es-ES"/>
        </w:rPr>
        <w:tab/>
      </w:r>
      <w:r w:rsidRPr="00355A31">
        <w:rPr>
          <w:lang w:val="es-ES"/>
        </w:rPr>
        <w:t xml:space="preserve">Curso en línea con reuniones sincrónicas en cada clase (con dos excepciones asincrónicas). </w:t>
      </w:r>
      <w:r>
        <w:rPr>
          <w:lang w:val="es-ES"/>
        </w:rPr>
        <w:t>Les pido que c</w:t>
      </w:r>
      <w:r w:rsidRPr="00355A31">
        <w:rPr>
          <w:lang w:val="es-ES"/>
        </w:rPr>
        <w:t>onsulte</w:t>
      </w:r>
      <w:r>
        <w:rPr>
          <w:lang w:val="es-ES"/>
        </w:rPr>
        <w:t>n</w:t>
      </w:r>
      <w:r w:rsidRPr="00355A31">
        <w:rPr>
          <w:lang w:val="es-ES"/>
        </w:rPr>
        <w:t xml:space="preserve"> el calendario de reuniones sincrónicas, que se llevarán a cabo durante el horario programado (MWF, 3-5 pm). Tendremos DOS días asincrónicos</w:t>
      </w:r>
      <w:r>
        <w:rPr>
          <w:lang w:val="es-ES"/>
        </w:rPr>
        <w:t xml:space="preserve">: </w:t>
      </w:r>
      <w:r w:rsidRPr="00355A31">
        <w:rPr>
          <w:lang w:val="es-ES"/>
        </w:rPr>
        <w:t>el miércoles 13 de julio y el lunes 26 de julio. Todas las demás reuniones se realizarán según lo programado, a través de Zoom.</w:t>
      </w:r>
    </w:p>
    <w:p w14:paraId="0731E61D" w14:textId="3E8D318A" w:rsidR="00583B78" w:rsidRPr="0058608B" w:rsidRDefault="00355A31" w:rsidP="000C2E9B">
      <w:pPr>
        <w:ind w:left="2160" w:hanging="2160"/>
        <w:rPr>
          <w:lang w:val="es-ES"/>
        </w:rPr>
      </w:pPr>
      <w:r>
        <w:rPr>
          <w:b/>
          <w:lang w:val="es-ES"/>
        </w:rPr>
        <w:t>Dónde</w:t>
      </w:r>
      <w:r w:rsidR="00583B78" w:rsidRPr="0058608B">
        <w:rPr>
          <w:lang w:val="es-ES"/>
        </w:rPr>
        <w:t xml:space="preserve">: </w:t>
      </w:r>
      <w:r w:rsidR="00583B78" w:rsidRPr="0058608B">
        <w:rPr>
          <w:lang w:val="es-ES"/>
        </w:rPr>
        <w:tab/>
      </w:r>
      <w:r w:rsidRPr="00355A31">
        <w:rPr>
          <w:lang w:val="es-ES"/>
        </w:rPr>
        <w:t>Vía Zoom (ver enlace en Moodle).</w:t>
      </w:r>
      <w:r w:rsidR="00916045" w:rsidRPr="0058608B">
        <w:rPr>
          <w:lang w:val="es-ES"/>
        </w:rPr>
        <w:t xml:space="preserve"> </w:t>
      </w:r>
    </w:p>
    <w:p w14:paraId="2055A75A" w14:textId="452B3A3A" w:rsidR="00583B78" w:rsidRPr="0058608B" w:rsidRDefault="00583B78" w:rsidP="0056532E">
      <w:pPr>
        <w:ind w:left="2160" w:hanging="2160"/>
        <w:jc w:val="left"/>
        <w:rPr>
          <w:lang w:val="es-ES"/>
        </w:rPr>
      </w:pPr>
      <w:r w:rsidRPr="0058608B">
        <w:rPr>
          <w:b/>
          <w:lang w:val="es-ES"/>
        </w:rPr>
        <w:t>Instructor</w:t>
      </w:r>
      <w:r w:rsidR="00355A31">
        <w:rPr>
          <w:b/>
          <w:lang w:val="es-ES"/>
        </w:rPr>
        <w:t>a</w:t>
      </w:r>
      <w:r w:rsidRPr="0058608B">
        <w:rPr>
          <w:lang w:val="es-ES"/>
        </w:rPr>
        <w:t xml:space="preserve">: </w:t>
      </w:r>
      <w:r w:rsidRPr="0058608B">
        <w:rPr>
          <w:lang w:val="es-ES"/>
        </w:rPr>
        <w:tab/>
        <w:t>Dr. Tania Leal</w:t>
      </w:r>
      <w:r w:rsidR="00916045" w:rsidRPr="0058608B">
        <w:rPr>
          <w:lang w:val="es-ES"/>
        </w:rPr>
        <w:t xml:space="preserve"> (</w:t>
      </w:r>
      <w:r w:rsidR="00916045" w:rsidRPr="0058608B">
        <w:rPr>
          <w:i/>
          <w:lang w:val="es-ES"/>
        </w:rPr>
        <w:t>Profe Leal</w:t>
      </w:r>
      <w:r w:rsidR="00916045" w:rsidRPr="0058608B">
        <w:rPr>
          <w:lang w:val="es-ES"/>
        </w:rPr>
        <w:t xml:space="preserve"> </w:t>
      </w:r>
      <w:r w:rsidR="00355A31">
        <w:rPr>
          <w:lang w:val="es-ES"/>
        </w:rPr>
        <w:t>es como me llaman mis estudiantes</w:t>
      </w:r>
      <w:r w:rsidR="00916045" w:rsidRPr="0058608B">
        <w:rPr>
          <w:lang w:val="es-ES"/>
        </w:rPr>
        <w:t>)</w:t>
      </w:r>
      <w:r w:rsidR="004B7477" w:rsidRPr="0058608B">
        <w:rPr>
          <w:lang w:val="es-ES"/>
        </w:rPr>
        <w:t xml:space="preserve">. </w:t>
      </w:r>
      <w:r w:rsidR="00355A31">
        <w:rPr>
          <w:lang w:val="es-ES"/>
        </w:rPr>
        <w:t>Pronombres</w:t>
      </w:r>
      <w:r w:rsidR="0056532E" w:rsidRPr="0058608B">
        <w:rPr>
          <w:lang w:val="es-ES"/>
        </w:rPr>
        <w:t xml:space="preserve">: </w:t>
      </w:r>
      <w:proofErr w:type="spellStart"/>
      <w:r w:rsidR="004B7477" w:rsidRPr="0058608B">
        <w:rPr>
          <w:lang w:val="es-ES"/>
        </w:rPr>
        <w:t>she</w:t>
      </w:r>
      <w:proofErr w:type="spellEnd"/>
      <w:r w:rsidR="004B7477" w:rsidRPr="0058608B">
        <w:rPr>
          <w:lang w:val="es-ES"/>
        </w:rPr>
        <w:t>/</w:t>
      </w:r>
      <w:proofErr w:type="spellStart"/>
      <w:r w:rsidR="004B7477" w:rsidRPr="0058608B">
        <w:rPr>
          <w:lang w:val="es-ES"/>
        </w:rPr>
        <w:t>her</w:t>
      </w:r>
      <w:proofErr w:type="spellEnd"/>
      <w:r w:rsidR="004B7477" w:rsidRPr="0058608B">
        <w:rPr>
          <w:lang w:val="es-ES"/>
        </w:rPr>
        <w:t>/ella</w:t>
      </w:r>
      <w:r w:rsidR="0056532E" w:rsidRPr="0058608B">
        <w:rPr>
          <w:lang w:val="es-ES"/>
        </w:rPr>
        <w:t>.</w:t>
      </w:r>
      <w:r w:rsidR="00916045" w:rsidRPr="0058608B">
        <w:rPr>
          <w:lang w:val="es-ES"/>
        </w:rPr>
        <w:t xml:space="preserve"> </w:t>
      </w:r>
    </w:p>
    <w:p w14:paraId="0FF150C5" w14:textId="2F9D6B54" w:rsidR="00583B78" w:rsidRPr="0058608B" w:rsidRDefault="00355A31" w:rsidP="000C2E9B">
      <w:pPr>
        <w:rPr>
          <w:lang w:val="es-ES"/>
        </w:rPr>
      </w:pPr>
      <w:r>
        <w:rPr>
          <w:b/>
          <w:lang w:val="es-ES"/>
        </w:rPr>
        <w:t>Correo electrónico</w:t>
      </w:r>
      <w:r w:rsidR="00583B78" w:rsidRPr="0058608B">
        <w:rPr>
          <w:lang w:val="es-ES"/>
        </w:rPr>
        <w:t xml:space="preserve">: </w:t>
      </w:r>
      <w:r w:rsidR="00583B78" w:rsidRPr="0058608B">
        <w:rPr>
          <w:lang w:val="es-ES"/>
        </w:rPr>
        <w:tab/>
      </w:r>
      <w:hyperlink r:id="rId12" w:history="1">
        <w:r w:rsidR="00583B78" w:rsidRPr="0058608B">
          <w:rPr>
            <w:rStyle w:val="Hyperlink"/>
            <w:lang w:val="es-ES"/>
          </w:rPr>
          <w:t>tanial@unr.edu</w:t>
        </w:r>
      </w:hyperlink>
    </w:p>
    <w:p w14:paraId="37B459C1" w14:textId="77777777" w:rsidR="00583B78" w:rsidRPr="0058608B" w:rsidRDefault="00583B78" w:rsidP="000C2E9B">
      <w:pPr>
        <w:rPr>
          <w:highlight w:val="lightGray"/>
          <w:lang w:val="es-ES"/>
        </w:rPr>
      </w:pPr>
    </w:p>
    <w:p w14:paraId="1CE3FFD5" w14:textId="1284DF63" w:rsidR="00921807" w:rsidRPr="0058608B" w:rsidRDefault="00C25A6B" w:rsidP="00B548DD">
      <w:pPr>
        <w:pStyle w:val="Heading1"/>
        <w:rPr>
          <w:lang w:val="es-ES"/>
        </w:rPr>
      </w:pPr>
      <w:r>
        <w:rPr>
          <w:lang w:val="es-ES"/>
        </w:rPr>
        <w:t>Descripción del curso</w:t>
      </w:r>
    </w:p>
    <w:p w14:paraId="71DA4320" w14:textId="77777777" w:rsidR="00921807" w:rsidRPr="0058608B" w:rsidRDefault="00921807" w:rsidP="000C2E9B">
      <w:pPr>
        <w:rPr>
          <w:lang w:val="es-ES"/>
        </w:rPr>
      </w:pPr>
    </w:p>
    <w:p w14:paraId="3341F9E0" w14:textId="0707F7E6" w:rsidR="00583B78" w:rsidRDefault="00355A31" w:rsidP="000C2E9B">
      <w:pPr>
        <w:rPr>
          <w:lang w:val="es-ES"/>
        </w:rPr>
      </w:pPr>
      <w:r w:rsidRPr="00355A31">
        <w:rPr>
          <w:lang w:val="es-ES"/>
        </w:rPr>
        <w:t xml:space="preserve">¡Bienvenidos a nuestro curso! El enfoque de este curso es la enseñanza de la pronunciación </w:t>
      </w:r>
      <w:r>
        <w:rPr>
          <w:lang w:val="es-ES"/>
        </w:rPr>
        <w:t>en español</w:t>
      </w:r>
      <w:r w:rsidRPr="00355A31">
        <w:rPr>
          <w:lang w:val="es-ES"/>
        </w:rPr>
        <w:t xml:space="preserve">. Debido a que el objetivo principal es de naturaleza pedagógica, los </w:t>
      </w:r>
      <w:r>
        <w:rPr>
          <w:lang w:val="es-ES"/>
        </w:rPr>
        <w:t>participantes de la clase</w:t>
      </w:r>
      <w:r w:rsidRPr="00355A31">
        <w:rPr>
          <w:lang w:val="es-ES"/>
        </w:rPr>
        <w:t xml:space="preserve"> aprenderán formas prácticas de ayudar a sus </w:t>
      </w:r>
      <w:r>
        <w:rPr>
          <w:lang w:val="es-ES"/>
        </w:rPr>
        <w:t xml:space="preserve">propios </w:t>
      </w:r>
      <w:r w:rsidRPr="00355A31">
        <w:rPr>
          <w:lang w:val="es-ES"/>
        </w:rPr>
        <w:t xml:space="preserve">estudiantes a mejorar su </w:t>
      </w:r>
      <w:r>
        <w:rPr>
          <w:lang w:val="es-ES"/>
        </w:rPr>
        <w:t>pronunciación</w:t>
      </w:r>
      <w:r w:rsidRPr="00355A31">
        <w:rPr>
          <w:lang w:val="es-ES"/>
        </w:rPr>
        <w:t xml:space="preserve"> en español. Los contrastes </w:t>
      </w:r>
      <w:r>
        <w:rPr>
          <w:lang w:val="es-ES"/>
        </w:rPr>
        <w:t>fonéticos</w:t>
      </w:r>
      <w:r w:rsidRPr="00355A31">
        <w:rPr>
          <w:lang w:val="es-ES"/>
        </w:rPr>
        <w:t xml:space="preserve"> entre los dos idiomas se examinarán de cerca para que los estudiantes puedan comprender los problemas más comunes que enfrentan los angloparlantes al aprender español. Con esta información, </w:t>
      </w:r>
      <w:r>
        <w:rPr>
          <w:lang w:val="es-ES"/>
        </w:rPr>
        <w:t>introduciremos</w:t>
      </w:r>
      <w:r w:rsidRPr="00355A31">
        <w:rPr>
          <w:lang w:val="es-ES"/>
        </w:rPr>
        <w:t xml:space="preserve"> estrategias que pueden utilizarse para mitigar estas dificultades y se les </w:t>
      </w:r>
      <w:r>
        <w:rPr>
          <w:lang w:val="es-ES"/>
        </w:rPr>
        <w:t>alentará</w:t>
      </w:r>
      <w:r w:rsidRPr="00355A31">
        <w:rPr>
          <w:lang w:val="es-ES"/>
        </w:rPr>
        <w:t xml:space="preserve"> a diseñar actividades pedagógicas basadas en ellas. Los participantes de la clase también revisarán algunas de las variaciones dialectales más distintivas para que una visión más amplia de la pronunciación del español pueda informar sus prácticas pedagógicas al enseñar pronunciación.</w:t>
      </w:r>
    </w:p>
    <w:p w14:paraId="164D9156" w14:textId="77777777" w:rsidR="00355A31" w:rsidRPr="0058608B" w:rsidRDefault="00355A31" w:rsidP="000C2E9B">
      <w:pPr>
        <w:rPr>
          <w:lang w:val="es-ES"/>
        </w:rPr>
      </w:pPr>
    </w:p>
    <w:p w14:paraId="051BC59E" w14:textId="36A326AD" w:rsidR="00921807" w:rsidRPr="0058608B" w:rsidRDefault="00C25A6B" w:rsidP="00B548DD">
      <w:pPr>
        <w:pStyle w:val="Heading1"/>
        <w:rPr>
          <w:lang w:val="es-ES"/>
        </w:rPr>
      </w:pPr>
      <w:r>
        <w:rPr>
          <w:lang w:val="es-ES"/>
        </w:rPr>
        <w:t>Materiales necesarios</w:t>
      </w:r>
    </w:p>
    <w:p w14:paraId="5660C71F" w14:textId="77777777" w:rsidR="00C26E8F" w:rsidRPr="0058608B" w:rsidRDefault="00C26E8F" w:rsidP="000C2E9B">
      <w:pPr>
        <w:rPr>
          <w:lang w:val="es-ES"/>
        </w:rPr>
      </w:pPr>
    </w:p>
    <w:p w14:paraId="1C87FC6F" w14:textId="75F59231" w:rsidR="00C26E8F" w:rsidRDefault="00355A31" w:rsidP="000C2E9B">
      <w:pPr>
        <w:rPr>
          <w:lang w:val="es-ES"/>
        </w:rPr>
      </w:pPr>
      <w:r w:rsidRPr="00355A31">
        <w:rPr>
          <w:lang w:val="es-ES"/>
        </w:rPr>
        <w:t xml:space="preserve">NO SE REQUIERE </w:t>
      </w:r>
      <w:r>
        <w:rPr>
          <w:lang w:val="es-ES"/>
        </w:rPr>
        <w:t xml:space="preserve">UN </w:t>
      </w:r>
      <w:r w:rsidRPr="00355A31">
        <w:rPr>
          <w:lang w:val="es-ES"/>
        </w:rPr>
        <w:t xml:space="preserve">LIBRO </w:t>
      </w:r>
      <w:r>
        <w:rPr>
          <w:lang w:val="es-ES"/>
        </w:rPr>
        <w:t xml:space="preserve">DE TEXTO </w:t>
      </w:r>
      <w:r w:rsidRPr="00355A31">
        <w:rPr>
          <w:lang w:val="es-ES"/>
        </w:rPr>
        <w:t xml:space="preserve">para este curso. Proporcionaré archivos PDF para las lecturas esenciales, que incluirán artículos revisados </w:t>
      </w:r>
      <w:r w:rsidRPr="00355A31">
        <w:rPr>
          <w:rFonts w:ascii="Times New Roman" w:hAnsi="Times New Roman"/>
          <w:lang w:val="es-ES"/>
        </w:rPr>
        <w:t>​​</w:t>
      </w:r>
      <w:r w:rsidRPr="00355A31">
        <w:rPr>
          <w:lang w:val="es-ES"/>
        </w:rPr>
        <w:t>por pares y varios capítulos de este libro:</w:t>
      </w:r>
    </w:p>
    <w:p w14:paraId="2F1D1848" w14:textId="77777777" w:rsidR="00355A31" w:rsidRPr="0058608B" w:rsidRDefault="00355A31" w:rsidP="000C2E9B">
      <w:pPr>
        <w:rPr>
          <w:lang w:val="es-ES"/>
        </w:rPr>
      </w:pPr>
    </w:p>
    <w:p w14:paraId="5DA45BDF" w14:textId="2AC52CE2" w:rsidR="000C2E9B" w:rsidRPr="001C42D9" w:rsidRDefault="00092D8C" w:rsidP="00092D8C">
      <w:pPr>
        <w:pStyle w:val="ListParagraph"/>
        <w:numPr>
          <w:ilvl w:val="0"/>
          <w:numId w:val="28"/>
        </w:numPr>
      </w:pPr>
      <w:r w:rsidRPr="001C42D9">
        <w:t xml:space="preserve">Rao, R. (Ed.). (2019). </w:t>
      </w:r>
      <w:r w:rsidRPr="001C42D9">
        <w:rPr>
          <w:i/>
          <w:iCs/>
        </w:rPr>
        <w:t>Key issues in the teaching of Spanish pronunciation: From description to pedagogy</w:t>
      </w:r>
      <w:r w:rsidRPr="001C42D9">
        <w:t>. New York: Routledge.</w:t>
      </w:r>
      <w:r w:rsidR="00322D1B" w:rsidRPr="001C42D9">
        <w:t xml:space="preserve"> We will read chapters 1, 2, 3, 9, 10 and (optionally) 14—not in that order. </w:t>
      </w:r>
    </w:p>
    <w:p w14:paraId="3BFB14F1" w14:textId="77777777" w:rsidR="00092D8C" w:rsidRPr="001C42D9" w:rsidRDefault="00092D8C" w:rsidP="000C2E9B"/>
    <w:p w14:paraId="27103F57" w14:textId="1ED02187" w:rsidR="00355A31" w:rsidRPr="00355A31" w:rsidRDefault="00355A31" w:rsidP="00355A31">
      <w:pPr>
        <w:rPr>
          <w:lang w:val="es-ES"/>
        </w:rPr>
      </w:pPr>
      <w:r>
        <w:rPr>
          <w:lang w:val="es-ES"/>
        </w:rPr>
        <w:t>De nuevo</w:t>
      </w:r>
      <w:r w:rsidRPr="00355A31">
        <w:rPr>
          <w:lang w:val="es-ES"/>
        </w:rPr>
        <w:t>, NO es necesario que compre</w:t>
      </w:r>
      <w:r>
        <w:rPr>
          <w:lang w:val="es-ES"/>
        </w:rPr>
        <w:t>n</w:t>
      </w:r>
      <w:r w:rsidRPr="00355A31">
        <w:rPr>
          <w:lang w:val="es-ES"/>
        </w:rPr>
        <w:t xml:space="preserve"> este libro; S</w:t>
      </w:r>
      <w:r>
        <w:rPr>
          <w:lang w:val="es-ES"/>
        </w:rPr>
        <w:t>ó</w:t>
      </w:r>
      <w:r w:rsidRPr="00355A31">
        <w:rPr>
          <w:lang w:val="es-ES"/>
        </w:rPr>
        <w:t xml:space="preserve">lo estoy agregando </w:t>
      </w:r>
      <w:r>
        <w:rPr>
          <w:lang w:val="es-ES"/>
        </w:rPr>
        <w:t>esta</w:t>
      </w:r>
      <w:r w:rsidRPr="00355A31">
        <w:rPr>
          <w:lang w:val="es-ES"/>
        </w:rPr>
        <w:t xml:space="preserve"> referencia para su conocimiento. Sin embargo, si </w:t>
      </w:r>
      <w:r>
        <w:rPr>
          <w:lang w:val="es-ES"/>
        </w:rPr>
        <w:t>quieren comprarlo</w:t>
      </w:r>
      <w:r w:rsidRPr="00355A31">
        <w:rPr>
          <w:lang w:val="es-ES"/>
        </w:rPr>
        <w:t>, sería un buen recurso al que tener acceso. Además de estos capítulos, le</w:t>
      </w:r>
      <w:r>
        <w:rPr>
          <w:lang w:val="es-ES"/>
        </w:rPr>
        <w:t>s</w:t>
      </w:r>
      <w:r w:rsidRPr="00355A31">
        <w:rPr>
          <w:lang w:val="es-ES"/>
        </w:rPr>
        <w:t xml:space="preserve"> pediré que lea</w:t>
      </w:r>
      <w:r>
        <w:rPr>
          <w:lang w:val="es-ES"/>
        </w:rPr>
        <w:t>n</w:t>
      </w:r>
      <w:r w:rsidRPr="00355A31">
        <w:rPr>
          <w:lang w:val="es-ES"/>
        </w:rPr>
        <w:t xml:space="preserve"> artículos adicionales que le</w:t>
      </w:r>
      <w:r>
        <w:rPr>
          <w:lang w:val="es-ES"/>
        </w:rPr>
        <w:t>s</w:t>
      </w:r>
      <w:r w:rsidRPr="00355A31">
        <w:rPr>
          <w:lang w:val="es-ES"/>
        </w:rPr>
        <w:t xml:space="preserve"> proporcionaré </w:t>
      </w:r>
      <w:r>
        <w:rPr>
          <w:lang w:val="es-ES"/>
        </w:rPr>
        <w:t xml:space="preserve">en formato </w:t>
      </w:r>
      <w:proofErr w:type="gramStart"/>
      <w:r>
        <w:rPr>
          <w:lang w:val="es-ES"/>
        </w:rPr>
        <w:t>PDF</w:t>
      </w:r>
      <w:proofErr w:type="gramEnd"/>
      <w:r>
        <w:rPr>
          <w:lang w:val="es-ES"/>
        </w:rPr>
        <w:t xml:space="preserve"> pero también se puede tener acceso a ellos por medio del sitio de la biblioteca </w:t>
      </w:r>
      <w:r w:rsidRPr="00355A31">
        <w:rPr>
          <w:lang w:val="es-ES"/>
        </w:rPr>
        <w:t>(puede</w:t>
      </w:r>
      <w:r>
        <w:rPr>
          <w:lang w:val="es-ES"/>
        </w:rPr>
        <w:t>n</w:t>
      </w:r>
      <w:r w:rsidRPr="00355A31">
        <w:rPr>
          <w:lang w:val="es-ES"/>
        </w:rPr>
        <w:t xml:space="preserve"> encontrar las referencias a continuación).</w:t>
      </w:r>
    </w:p>
    <w:p w14:paraId="355AA900" w14:textId="77777777" w:rsidR="00355A31" w:rsidRPr="00355A31" w:rsidRDefault="00355A31" w:rsidP="00355A31">
      <w:pPr>
        <w:rPr>
          <w:lang w:val="es-ES"/>
        </w:rPr>
      </w:pPr>
    </w:p>
    <w:p w14:paraId="1CA1D49C" w14:textId="721227E9" w:rsidR="00583B78" w:rsidRPr="0058608B" w:rsidRDefault="00355A31" w:rsidP="00355A31">
      <w:pPr>
        <w:rPr>
          <w:lang w:val="es-ES"/>
        </w:rPr>
      </w:pPr>
      <w:r w:rsidRPr="00355A31">
        <w:rPr>
          <w:lang w:val="es-ES"/>
        </w:rPr>
        <w:lastRenderedPageBreak/>
        <w:t>Debido a que este curso se impartirá completamente en línea (con un componente SINCRÓNICO excepto por dos días), los estudiantes deberán acceder a materiales y completar actividades y asignaciones en línea a través de Moodle.</w:t>
      </w:r>
    </w:p>
    <w:p w14:paraId="4FF7042D" w14:textId="77777777" w:rsidR="00355A31" w:rsidRPr="00355A31" w:rsidRDefault="00355A31" w:rsidP="00355A31">
      <w:pPr>
        <w:rPr>
          <w:lang w:val="es-ES"/>
        </w:rPr>
      </w:pPr>
    </w:p>
    <w:p w14:paraId="52680631" w14:textId="775F52D2" w:rsidR="00355A31" w:rsidRPr="00355A31" w:rsidRDefault="00355A31" w:rsidP="00355A31">
      <w:pPr>
        <w:rPr>
          <w:lang w:val="es-ES"/>
        </w:rPr>
      </w:pPr>
      <w:r w:rsidRPr="00355A31">
        <w:rPr>
          <w:lang w:val="es-ES"/>
        </w:rPr>
        <w:t>Por lo tanto, necesitará</w:t>
      </w:r>
      <w:r>
        <w:rPr>
          <w:lang w:val="es-ES"/>
        </w:rPr>
        <w:t>n</w:t>
      </w:r>
      <w:r w:rsidRPr="00355A31">
        <w:rPr>
          <w:lang w:val="es-ES"/>
        </w:rPr>
        <w:t xml:space="preserve"> lo siguiente para poder participar en nuestras clases sincrónicas:</w:t>
      </w:r>
    </w:p>
    <w:p w14:paraId="7BC26974" w14:textId="4CD30C4A" w:rsidR="00355A31" w:rsidRPr="00355A31" w:rsidRDefault="00355A31" w:rsidP="00355A31">
      <w:pPr>
        <w:pStyle w:val="ListParagraph"/>
        <w:numPr>
          <w:ilvl w:val="0"/>
          <w:numId w:val="28"/>
        </w:numPr>
        <w:rPr>
          <w:lang w:val="es-ES"/>
        </w:rPr>
      </w:pPr>
      <w:r w:rsidRPr="00355A31">
        <w:rPr>
          <w:lang w:val="es-ES"/>
        </w:rPr>
        <w:t>Computadora</w:t>
      </w:r>
    </w:p>
    <w:p w14:paraId="6C54774E" w14:textId="14DD5476" w:rsidR="00355A31" w:rsidRPr="00355A31" w:rsidRDefault="00355A31" w:rsidP="00355A31">
      <w:pPr>
        <w:pStyle w:val="ListParagraph"/>
        <w:numPr>
          <w:ilvl w:val="0"/>
          <w:numId w:val="28"/>
        </w:numPr>
        <w:rPr>
          <w:lang w:val="es-ES"/>
        </w:rPr>
      </w:pPr>
      <w:r w:rsidRPr="00355A31">
        <w:rPr>
          <w:lang w:val="es-ES"/>
        </w:rPr>
        <w:t>Cámara web</w:t>
      </w:r>
    </w:p>
    <w:p w14:paraId="6EA0731A" w14:textId="0B4450ED" w:rsidR="000C2E9B" w:rsidRDefault="00355A31" w:rsidP="00355A31">
      <w:pPr>
        <w:pStyle w:val="ListParagraph"/>
        <w:numPr>
          <w:ilvl w:val="0"/>
          <w:numId w:val="28"/>
        </w:numPr>
        <w:rPr>
          <w:lang w:val="es-ES"/>
        </w:rPr>
      </w:pPr>
      <w:r w:rsidRPr="00355A31">
        <w:rPr>
          <w:lang w:val="es-ES"/>
        </w:rPr>
        <w:t>Micrófono</w:t>
      </w:r>
    </w:p>
    <w:p w14:paraId="56E146AC" w14:textId="406073BF" w:rsidR="009F30DD" w:rsidRDefault="009F30DD" w:rsidP="009F30DD">
      <w:pPr>
        <w:rPr>
          <w:lang w:val="es-ES"/>
        </w:rPr>
      </w:pPr>
    </w:p>
    <w:p w14:paraId="30DD0A4D" w14:textId="77777777" w:rsidR="009F30DD" w:rsidRPr="0058608B" w:rsidRDefault="009F30DD" w:rsidP="009F30DD">
      <w:pPr>
        <w:pStyle w:val="Heading1"/>
        <w:rPr>
          <w:lang w:val="es-ES"/>
        </w:rPr>
      </w:pPr>
      <w:r>
        <w:rPr>
          <w:lang w:val="es-ES"/>
        </w:rPr>
        <w:t>Referencias para las lecturas que no están en el libro de Rao</w:t>
      </w:r>
    </w:p>
    <w:p w14:paraId="2AE0F9C0" w14:textId="77777777" w:rsidR="009F30DD" w:rsidRPr="0058608B" w:rsidRDefault="009F30DD" w:rsidP="009F30DD">
      <w:pPr>
        <w:rPr>
          <w:lang w:val="es-ES"/>
        </w:rPr>
      </w:pPr>
    </w:p>
    <w:p w14:paraId="13DA030F" w14:textId="77777777" w:rsidR="009F30DD" w:rsidRPr="001C42D9" w:rsidRDefault="009F30DD" w:rsidP="009F30DD">
      <w:pPr>
        <w:ind w:left="720" w:hanging="720"/>
      </w:pPr>
      <w:proofErr w:type="spellStart"/>
      <w:r w:rsidRPr="001C42D9">
        <w:t>Añorga</w:t>
      </w:r>
      <w:proofErr w:type="spellEnd"/>
      <w:r w:rsidRPr="001C42D9">
        <w:t xml:space="preserve">, A., &amp; </w:t>
      </w:r>
      <w:proofErr w:type="spellStart"/>
      <w:r w:rsidRPr="001C42D9">
        <w:t>Benander</w:t>
      </w:r>
      <w:proofErr w:type="spellEnd"/>
      <w:r w:rsidRPr="001C42D9">
        <w:t>, R. (2015). Creating a pronunciation profile of First</w:t>
      </w:r>
      <w:r w:rsidRPr="001C42D9">
        <w:rPr>
          <w:rFonts w:ascii="Cambria Math" w:hAnsi="Cambria Math" w:cs="Cambria Math"/>
        </w:rPr>
        <w:t>‐</w:t>
      </w:r>
      <w:r w:rsidRPr="001C42D9">
        <w:t xml:space="preserve">Year Spanish students. </w:t>
      </w:r>
      <w:r w:rsidRPr="001C42D9">
        <w:rPr>
          <w:i/>
          <w:iCs/>
        </w:rPr>
        <w:t>Foreign Language Annals, 48</w:t>
      </w:r>
      <w:r w:rsidRPr="001C42D9">
        <w:t>(3), 434-446.</w:t>
      </w:r>
    </w:p>
    <w:p w14:paraId="2DB414CA" w14:textId="77777777" w:rsidR="009F30DD" w:rsidRPr="001C42D9" w:rsidRDefault="009F30DD" w:rsidP="009F30DD">
      <w:pPr>
        <w:ind w:left="720" w:hanging="720"/>
      </w:pPr>
    </w:p>
    <w:p w14:paraId="708E6804" w14:textId="77777777" w:rsidR="009F30DD" w:rsidRPr="001C42D9" w:rsidRDefault="009F30DD" w:rsidP="009F30DD">
      <w:pPr>
        <w:ind w:left="720" w:hanging="720"/>
      </w:pPr>
      <w:r w:rsidRPr="001C42D9">
        <w:t>Kissling, E. M. (2018). Pronunciation Instruction Can Improve L2 Learners’ Bottom</w:t>
      </w:r>
      <w:r w:rsidRPr="001C42D9">
        <w:rPr>
          <w:rFonts w:ascii="Cambria Math" w:hAnsi="Cambria Math" w:cs="Cambria Math"/>
        </w:rPr>
        <w:t>‐</w:t>
      </w:r>
      <w:r w:rsidRPr="001C42D9">
        <w:t xml:space="preserve">Up Processing for Listening. </w:t>
      </w:r>
      <w:r w:rsidRPr="001C42D9">
        <w:rPr>
          <w:i/>
          <w:iCs/>
        </w:rPr>
        <w:t>The Modern Language Journal, 102</w:t>
      </w:r>
      <w:r w:rsidRPr="001C42D9">
        <w:t>(4), 653-675.</w:t>
      </w:r>
    </w:p>
    <w:p w14:paraId="22394B1B" w14:textId="77777777" w:rsidR="009F30DD" w:rsidRPr="001C42D9" w:rsidRDefault="009F30DD" w:rsidP="009F30DD">
      <w:pPr>
        <w:ind w:left="720" w:hanging="720"/>
      </w:pPr>
    </w:p>
    <w:p w14:paraId="0B0302C9" w14:textId="77777777" w:rsidR="009F30DD" w:rsidRPr="0058608B" w:rsidRDefault="009F30DD" w:rsidP="009F30DD">
      <w:pPr>
        <w:ind w:left="720" w:hanging="720"/>
        <w:rPr>
          <w:lang w:val="es-ES"/>
        </w:rPr>
      </w:pPr>
      <w:r w:rsidRPr="001C42D9">
        <w:t xml:space="preserve">Morin, R. (2007). A neglected aspect of the standards: Preparing foreign language Spanish teachers to teach pronunciation. </w:t>
      </w:r>
      <w:proofErr w:type="spellStart"/>
      <w:r w:rsidRPr="0058608B">
        <w:rPr>
          <w:i/>
          <w:iCs/>
          <w:lang w:val="es-ES"/>
        </w:rPr>
        <w:t>Foreign</w:t>
      </w:r>
      <w:proofErr w:type="spellEnd"/>
      <w:r w:rsidRPr="0058608B">
        <w:rPr>
          <w:i/>
          <w:iCs/>
          <w:lang w:val="es-ES"/>
        </w:rPr>
        <w:t xml:space="preserve"> </w:t>
      </w:r>
      <w:proofErr w:type="spellStart"/>
      <w:r w:rsidRPr="0058608B">
        <w:rPr>
          <w:i/>
          <w:iCs/>
          <w:lang w:val="es-ES"/>
        </w:rPr>
        <w:t>Language</w:t>
      </w:r>
      <w:proofErr w:type="spellEnd"/>
      <w:r w:rsidRPr="0058608B">
        <w:rPr>
          <w:i/>
          <w:iCs/>
          <w:lang w:val="es-ES"/>
        </w:rPr>
        <w:t xml:space="preserve"> </w:t>
      </w:r>
      <w:proofErr w:type="spellStart"/>
      <w:r w:rsidRPr="0058608B">
        <w:rPr>
          <w:i/>
          <w:iCs/>
          <w:lang w:val="es-ES"/>
        </w:rPr>
        <w:t>Annals</w:t>
      </w:r>
      <w:proofErr w:type="spellEnd"/>
      <w:r w:rsidRPr="0058608B">
        <w:rPr>
          <w:i/>
          <w:iCs/>
          <w:lang w:val="es-ES"/>
        </w:rPr>
        <w:t>, 40</w:t>
      </w:r>
      <w:r w:rsidRPr="0058608B">
        <w:rPr>
          <w:lang w:val="es-ES"/>
        </w:rPr>
        <w:t>(2), 342-360.</w:t>
      </w:r>
    </w:p>
    <w:p w14:paraId="4F454E63" w14:textId="77777777" w:rsidR="009F30DD" w:rsidRPr="009F30DD" w:rsidRDefault="009F30DD" w:rsidP="009F30DD">
      <w:pPr>
        <w:rPr>
          <w:lang w:val="es-ES"/>
        </w:rPr>
      </w:pPr>
    </w:p>
    <w:p w14:paraId="22766740" w14:textId="77777777" w:rsidR="00355A31" w:rsidRPr="0058608B" w:rsidRDefault="00355A31" w:rsidP="00355A31">
      <w:pPr>
        <w:rPr>
          <w:lang w:val="es-ES"/>
        </w:rPr>
      </w:pPr>
    </w:p>
    <w:p w14:paraId="1C6CACE0" w14:textId="3352DC10" w:rsidR="00921807" w:rsidRPr="0058608B" w:rsidRDefault="00C25A6B" w:rsidP="00B548DD">
      <w:pPr>
        <w:pStyle w:val="Heading1"/>
        <w:rPr>
          <w:lang w:val="es-ES"/>
        </w:rPr>
      </w:pPr>
      <w:r>
        <w:rPr>
          <w:lang w:val="es-ES"/>
        </w:rPr>
        <w:t>Componentes de la clase</w:t>
      </w:r>
    </w:p>
    <w:tbl>
      <w:tblPr>
        <w:tblW w:w="0" w:type="auto"/>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ook w:val="0480" w:firstRow="0" w:lastRow="0" w:firstColumn="1" w:lastColumn="0" w:noHBand="0" w:noVBand="1"/>
      </w:tblPr>
      <w:tblGrid>
        <w:gridCol w:w="1795"/>
        <w:gridCol w:w="7915"/>
      </w:tblGrid>
      <w:tr w:rsidR="00921807" w:rsidRPr="0058608B" w14:paraId="46720F3B" w14:textId="77777777" w:rsidTr="00B548DD">
        <w:trPr>
          <w:cantSplit/>
          <w:trHeight w:val="188"/>
          <w:tblHeader/>
        </w:trPr>
        <w:tc>
          <w:tcPr>
            <w:tcW w:w="1795" w:type="dxa"/>
            <w:shd w:val="clear" w:color="auto" w:fill="FFECF2"/>
            <w:vAlign w:val="center"/>
          </w:tcPr>
          <w:p w14:paraId="1030CDBE" w14:textId="0F494E65" w:rsidR="00921807" w:rsidRPr="0058608B" w:rsidRDefault="00C25A6B" w:rsidP="00312800">
            <w:pPr>
              <w:pStyle w:val="Heading2"/>
              <w:rPr>
                <w:lang w:val="es-ES"/>
              </w:rPr>
            </w:pPr>
            <w:r>
              <w:rPr>
                <w:lang w:val="es-ES"/>
              </w:rPr>
              <w:t>Componente</w:t>
            </w:r>
          </w:p>
        </w:tc>
        <w:tc>
          <w:tcPr>
            <w:tcW w:w="7915" w:type="dxa"/>
            <w:shd w:val="clear" w:color="auto" w:fill="FFECF2"/>
            <w:vAlign w:val="center"/>
          </w:tcPr>
          <w:p w14:paraId="3B51A6A0" w14:textId="12C0A143" w:rsidR="00921807" w:rsidRPr="0058608B" w:rsidRDefault="00C25A6B" w:rsidP="00312800">
            <w:pPr>
              <w:pStyle w:val="Heading2"/>
              <w:rPr>
                <w:lang w:val="es-ES"/>
              </w:rPr>
            </w:pPr>
            <w:r>
              <w:rPr>
                <w:lang w:val="es-ES"/>
              </w:rPr>
              <w:t>Descripción</w:t>
            </w:r>
          </w:p>
        </w:tc>
      </w:tr>
      <w:tr w:rsidR="00921807" w:rsidRPr="00786546" w14:paraId="75A3FF2D" w14:textId="77777777" w:rsidTr="00DE3D6F">
        <w:trPr>
          <w:trHeight w:val="530"/>
        </w:trPr>
        <w:tc>
          <w:tcPr>
            <w:tcW w:w="1795" w:type="dxa"/>
            <w:shd w:val="clear" w:color="auto" w:fill="auto"/>
            <w:vAlign w:val="center"/>
          </w:tcPr>
          <w:p w14:paraId="20BF32BC" w14:textId="5C9F64ED" w:rsidR="00921807" w:rsidRPr="0058608B" w:rsidRDefault="00C25A6B" w:rsidP="000C2E9B">
            <w:pPr>
              <w:jc w:val="center"/>
              <w:rPr>
                <w:b/>
                <w:bCs/>
                <w:lang w:val="es-ES"/>
              </w:rPr>
            </w:pPr>
            <w:r>
              <w:rPr>
                <w:b/>
                <w:bCs/>
                <w:lang w:val="es-ES"/>
              </w:rPr>
              <w:t>Participación para las sesiones de Zoom</w:t>
            </w:r>
          </w:p>
          <w:p w14:paraId="620A2A24" w14:textId="4266DA99" w:rsidR="00921807" w:rsidRPr="0058608B" w:rsidRDefault="00611837" w:rsidP="000C2E9B">
            <w:pPr>
              <w:jc w:val="center"/>
              <w:rPr>
                <w:lang w:val="es-ES"/>
              </w:rPr>
            </w:pPr>
            <w:r w:rsidRPr="0058608B">
              <w:rPr>
                <w:lang w:val="es-ES"/>
              </w:rPr>
              <w:t>5</w:t>
            </w:r>
            <w:r w:rsidR="00921807" w:rsidRPr="0058608B">
              <w:rPr>
                <w:lang w:val="es-ES"/>
              </w:rPr>
              <w:t>%</w:t>
            </w:r>
          </w:p>
        </w:tc>
        <w:tc>
          <w:tcPr>
            <w:tcW w:w="7915" w:type="dxa"/>
            <w:shd w:val="clear" w:color="auto" w:fill="auto"/>
          </w:tcPr>
          <w:p w14:paraId="55F2510B" w14:textId="7198CC83" w:rsidR="0058608B" w:rsidRPr="0058608B" w:rsidRDefault="0058608B" w:rsidP="0058608B">
            <w:pPr>
              <w:rPr>
                <w:lang w:val="es-ES"/>
              </w:rPr>
            </w:pPr>
            <w:r w:rsidRPr="0058608B">
              <w:rPr>
                <w:lang w:val="es-ES"/>
              </w:rPr>
              <w:t xml:space="preserve">Esta clase está diseñada para proporcionar un foro en el que podamos tener una discusión fluida sobre </w:t>
            </w:r>
            <w:r w:rsidR="00C07AE2">
              <w:rPr>
                <w:lang w:val="es-ES"/>
              </w:rPr>
              <w:t>la enseñanza de la pronunciación en sus clases de español</w:t>
            </w:r>
            <w:r w:rsidRPr="0058608B">
              <w:rPr>
                <w:lang w:val="es-ES"/>
              </w:rPr>
              <w:t>.</w:t>
            </w:r>
            <w:r w:rsidR="00C07AE2">
              <w:rPr>
                <w:lang w:val="es-ES"/>
              </w:rPr>
              <w:t xml:space="preserve"> Ya que todos tenemos experiencia en la enseñanza, tus comentarios serán vitales para tener una discusión productiva</w:t>
            </w:r>
            <w:r w:rsidRPr="0058608B">
              <w:rPr>
                <w:lang w:val="es-ES"/>
              </w:rPr>
              <w:t>. Creo que es justo decir que el éxito de esta clase dependerá en gran medida de la participación activa de todos, que incluye la calidad de los debates en los que participamos. Todos los participantes de la clase, independientemente de sus trasfondos, tienen importantes contribuciones que hacer y que nos ayudarán a comprender mejor el material.</w:t>
            </w:r>
          </w:p>
          <w:p w14:paraId="4C1BE50B" w14:textId="77777777" w:rsidR="0058608B" w:rsidRPr="0058608B" w:rsidRDefault="0058608B" w:rsidP="0058608B">
            <w:pPr>
              <w:rPr>
                <w:lang w:val="es-ES"/>
              </w:rPr>
            </w:pPr>
          </w:p>
          <w:p w14:paraId="652EACDD" w14:textId="05BA2E03" w:rsidR="0058608B" w:rsidRPr="0058608B" w:rsidRDefault="0058608B" w:rsidP="0058608B">
            <w:pPr>
              <w:rPr>
                <w:lang w:val="es-ES"/>
              </w:rPr>
            </w:pPr>
            <w:r w:rsidRPr="0058608B">
              <w:rPr>
                <w:lang w:val="es-ES"/>
              </w:rPr>
              <w:t xml:space="preserve">La participación incluye a) sus contribuciones regulares y activas a las discusiones de Zoom, lo que implica que todos deben completar las lecturas asignadas cuidadosamente, b) tu participación en actividades y discusiones en línea y c) tu asistencia a la parte sincrónica de la clase. Como aprenderemos del contenido de la clase, discutir el material desde diferentes ángulos tiene un propósito importante en la comprensión y retención del material. Espero que vengan preparados y listo para contribuir a nuestras clases de Zoom. Sé que COVID ha afectado nuestras vidas de manera drástica, </w:t>
            </w:r>
            <w:r w:rsidR="001C42D9" w:rsidRPr="001C42D9">
              <w:rPr>
                <w:b/>
                <w:bCs/>
                <w:lang w:val="es-ES"/>
              </w:rPr>
              <w:t>pero les</w:t>
            </w:r>
            <w:r w:rsidRPr="001C42D9">
              <w:rPr>
                <w:b/>
                <w:bCs/>
                <w:lang w:val="es-ES"/>
              </w:rPr>
              <w:t xml:space="preserve"> pediré que tengan prendido su video todos los días</w:t>
            </w:r>
            <w:r w:rsidR="001C42D9">
              <w:rPr>
                <w:lang w:val="es-ES"/>
              </w:rPr>
              <w:t>. Si tienen una emergencia, les pido que me avisen en cuanto pueden</w:t>
            </w:r>
            <w:r w:rsidRPr="0058608B">
              <w:rPr>
                <w:lang w:val="es-ES"/>
              </w:rPr>
              <w:t xml:space="preserve">. </w:t>
            </w:r>
            <w:r w:rsidR="001C42D9">
              <w:rPr>
                <w:lang w:val="es-ES"/>
              </w:rPr>
              <w:t xml:space="preserve">Tener el video prendido es especialmente necesario cuando </w:t>
            </w:r>
            <w:r w:rsidRPr="0058608B">
              <w:rPr>
                <w:lang w:val="es-ES"/>
              </w:rPr>
              <w:t xml:space="preserve">les haga preguntas o si quieren contribuir a la conversación (utilizaremos la función de chat si tenemos problemas de audio). También trabajaremos en grupos pequeños; asegúrense de </w:t>
            </w:r>
            <w:r w:rsidR="00C07AE2">
              <w:rPr>
                <w:lang w:val="es-ES"/>
              </w:rPr>
              <w:t>que podamos oírlos</w:t>
            </w:r>
            <w:r w:rsidRPr="0058608B">
              <w:rPr>
                <w:lang w:val="es-ES"/>
              </w:rPr>
              <w:t xml:space="preserve"> o, si tienen problemas con el audio, de contribuir a través de la función de chat. De hecho, en cualquier momento del curso, usaremos la función de chat en Zoom si el audio nos está dando problemas.</w:t>
            </w:r>
          </w:p>
          <w:p w14:paraId="4AAA7A45" w14:textId="77777777" w:rsidR="0058608B" w:rsidRPr="0058608B" w:rsidRDefault="0058608B" w:rsidP="0058608B">
            <w:pPr>
              <w:rPr>
                <w:lang w:val="es-ES"/>
              </w:rPr>
            </w:pPr>
          </w:p>
          <w:p w14:paraId="092176B2" w14:textId="35E9E2DA" w:rsidR="0058608B" w:rsidRPr="0058608B" w:rsidRDefault="0058608B" w:rsidP="0058608B">
            <w:pPr>
              <w:rPr>
                <w:lang w:val="es-ES"/>
              </w:rPr>
            </w:pPr>
            <w:r w:rsidRPr="0058608B">
              <w:rPr>
                <w:lang w:val="es-ES"/>
              </w:rPr>
              <w:t xml:space="preserve">Eres responsable de </w:t>
            </w:r>
            <w:r>
              <w:rPr>
                <w:lang w:val="es-ES"/>
              </w:rPr>
              <w:t xml:space="preserve">completar </w:t>
            </w:r>
            <w:r w:rsidRPr="0058608B">
              <w:rPr>
                <w:lang w:val="es-ES"/>
              </w:rPr>
              <w:t xml:space="preserve">todas las lecturas. ¡Te beneficiarás mucho más si realmente haces la lectura a conciencia, especialmente porque tendremos </w:t>
            </w:r>
            <w:proofErr w:type="spellStart"/>
            <w:r w:rsidRPr="0058608B">
              <w:rPr>
                <w:lang w:val="es-ES"/>
              </w:rPr>
              <w:t>quizzes</w:t>
            </w:r>
            <w:proofErr w:type="spellEnd"/>
            <w:r w:rsidRPr="0058608B">
              <w:rPr>
                <w:lang w:val="es-ES"/>
              </w:rPr>
              <w:t xml:space="preserve"> a </w:t>
            </w:r>
            <w:r w:rsidRPr="0058608B">
              <w:rPr>
                <w:lang w:val="es-ES"/>
              </w:rPr>
              <w:lastRenderedPageBreak/>
              <w:t>libro abierto! Cuando lean las lecturas asignadas, les recomiendo que tomen notas detalladas para que puedan hacer preguntas durante la clase.</w:t>
            </w:r>
          </w:p>
          <w:p w14:paraId="16F950F8" w14:textId="6F635FAD" w:rsidR="00C26E8F" w:rsidRPr="0058608B" w:rsidRDefault="00C26E8F" w:rsidP="000C2E9B">
            <w:pPr>
              <w:rPr>
                <w:lang w:val="es-ES"/>
              </w:rPr>
            </w:pPr>
          </w:p>
        </w:tc>
      </w:tr>
      <w:tr w:rsidR="00611837" w:rsidRPr="00786546" w14:paraId="7E07D701" w14:textId="77777777" w:rsidTr="00611837">
        <w:trPr>
          <w:cantSplit/>
        </w:trPr>
        <w:tc>
          <w:tcPr>
            <w:tcW w:w="1795" w:type="dxa"/>
            <w:shd w:val="clear" w:color="auto" w:fill="FFECF2"/>
            <w:vAlign w:val="center"/>
          </w:tcPr>
          <w:p w14:paraId="7DA45E0D" w14:textId="52F21789" w:rsidR="00611837" w:rsidRPr="0058608B" w:rsidRDefault="009F30DD" w:rsidP="000C2E9B">
            <w:pPr>
              <w:jc w:val="center"/>
              <w:rPr>
                <w:b/>
                <w:bCs/>
                <w:lang w:val="es-ES"/>
              </w:rPr>
            </w:pPr>
            <w:r>
              <w:rPr>
                <w:b/>
                <w:bCs/>
                <w:lang w:val="es-ES"/>
              </w:rPr>
              <w:lastRenderedPageBreak/>
              <w:t>Actividad de grabación</w:t>
            </w:r>
          </w:p>
          <w:p w14:paraId="2791D4BE" w14:textId="3DD93CB3" w:rsidR="00611837" w:rsidRPr="0058608B" w:rsidRDefault="00322D1B" w:rsidP="000C2E9B">
            <w:pPr>
              <w:jc w:val="center"/>
              <w:rPr>
                <w:b/>
                <w:bCs/>
                <w:lang w:val="es-ES"/>
              </w:rPr>
            </w:pPr>
            <w:r w:rsidRPr="0058608B">
              <w:rPr>
                <w:b/>
                <w:bCs/>
                <w:lang w:val="es-ES"/>
              </w:rPr>
              <w:t>20</w:t>
            </w:r>
            <w:r w:rsidR="00611837" w:rsidRPr="0058608B">
              <w:rPr>
                <w:b/>
                <w:bCs/>
                <w:lang w:val="es-ES"/>
              </w:rPr>
              <w:t>%</w:t>
            </w:r>
          </w:p>
        </w:tc>
        <w:tc>
          <w:tcPr>
            <w:tcW w:w="7915" w:type="dxa"/>
            <w:shd w:val="clear" w:color="auto" w:fill="FFECF2"/>
          </w:tcPr>
          <w:p w14:paraId="3DB14B24" w14:textId="6B2B7D8F" w:rsidR="0058608B" w:rsidRPr="0058608B" w:rsidRDefault="0058608B" w:rsidP="0058608B">
            <w:pPr>
              <w:rPr>
                <w:lang w:val="es-ES"/>
              </w:rPr>
            </w:pPr>
            <w:r w:rsidRPr="0058608B">
              <w:rPr>
                <w:lang w:val="es-ES"/>
              </w:rPr>
              <w:br/>
              <w:t>Utilizaremos software gratuito para crear DOS grabaciones de su propi</w:t>
            </w:r>
            <w:r>
              <w:rPr>
                <w:lang w:val="es-ES"/>
              </w:rPr>
              <w:t xml:space="preserve">a voz </w:t>
            </w:r>
            <w:r w:rsidRPr="0058608B">
              <w:rPr>
                <w:lang w:val="es-ES"/>
              </w:rPr>
              <w:t xml:space="preserve">(al final de la semana 1 y </w:t>
            </w:r>
            <w:r>
              <w:rPr>
                <w:lang w:val="es-ES"/>
              </w:rPr>
              <w:t>la</w:t>
            </w:r>
            <w:r w:rsidRPr="0058608B">
              <w:rPr>
                <w:lang w:val="es-ES"/>
              </w:rPr>
              <w:t xml:space="preserve"> semana 3), que utilizará</w:t>
            </w:r>
            <w:r>
              <w:rPr>
                <w:lang w:val="es-ES"/>
              </w:rPr>
              <w:t>n</w:t>
            </w:r>
            <w:r w:rsidRPr="0058608B">
              <w:rPr>
                <w:lang w:val="es-ES"/>
              </w:rPr>
              <w:t xml:space="preserve"> para evaluar su progreso / desarrollo / cambios en su pronunciación. El objetivo principal es familiarizarse con </w:t>
            </w:r>
            <w:r>
              <w:rPr>
                <w:lang w:val="es-ES"/>
              </w:rPr>
              <w:t>algunas</w:t>
            </w:r>
            <w:r w:rsidRPr="0058608B">
              <w:rPr>
                <w:lang w:val="es-ES"/>
              </w:rPr>
              <w:t xml:space="preserve"> herramientas que puede</w:t>
            </w:r>
            <w:r>
              <w:rPr>
                <w:lang w:val="es-ES"/>
              </w:rPr>
              <w:t>n</w:t>
            </w:r>
            <w:r w:rsidRPr="0058608B">
              <w:rPr>
                <w:lang w:val="es-ES"/>
              </w:rPr>
              <w:t xml:space="preserve"> utilizar para crear actividades para sus propios alumnos. Al comparar las dos grabaciones, intent</w:t>
            </w:r>
            <w:r>
              <w:rPr>
                <w:lang w:val="es-ES"/>
              </w:rPr>
              <w:t>en</w:t>
            </w:r>
            <w:r w:rsidRPr="0058608B">
              <w:rPr>
                <w:lang w:val="es-ES"/>
              </w:rPr>
              <w:t xml:space="preserve"> detallar las diferencias que percibe</w:t>
            </w:r>
            <w:r>
              <w:rPr>
                <w:lang w:val="es-ES"/>
              </w:rPr>
              <w:t>n</w:t>
            </w:r>
            <w:r w:rsidRPr="0058608B">
              <w:rPr>
                <w:lang w:val="es-ES"/>
              </w:rPr>
              <w:t>.</w:t>
            </w:r>
          </w:p>
          <w:p w14:paraId="209B39DF" w14:textId="43602C48" w:rsidR="007210F0" w:rsidRPr="0058608B" w:rsidRDefault="007210F0" w:rsidP="009E14F1">
            <w:pPr>
              <w:rPr>
                <w:lang w:val="es-ES"/>
              </w:rPr>
            </w:pPr>
          </w:p>
        </w:tc>
      </w:tr>
      <w:tr w:rsidR="00921807" w:rsidRPr="00786546" w14:paraId="717CB837" w14:textId="77777777" w:rsidTr="00312800">
        <w:trPr>
          <w:cantSplit/>
        </w:trPr>
        <w:tc>
          <w:tcPr>
            <w:tcW w:w="1795" w:type="dxa"/>
            <w:shd w:val="clear" w:color="auto" w:fill="auto"/>
            <w:vAlign w:val="center"/>
          </w:tcPr>
          <w:p w14:paraId="2F814D52" w14:textId="5C47A3E1" w:rsidR="00921807" w:rsidRPr="0058608B" w:rsidRDefault="003E71CB" w:rsidP="000C2E9B">
            <w:pPr>
              <w:jc w:val="center"/>
              <w:rPr>
                <w:b/>
                <w:bCs/>
                <w:lang w:val="es-ES"/>
              </w:rPr>
            </w:pPr>
            <w:proofErr w:type="spellStart"/>
            <w:r w:rsidRPr="0058608B">
              <w:rPr>
                <w:b/>
                <w:bCs/>
                <w:lang w:val="es-ES"/>
              </w:rPr>
              <w:t>Theory</w:t>
            </w:r>
            <w:proofErr w:type="spellEnd"/>
            <w:r w:rsidRPr="0058608B">
              <w:rPr>
                <w:b/>
                <w:bCs/>
                <w:lang w:val="es-ES"/>
              </w:rPr>
              <w:t>-</w:t>
            </w:r>
            <w:proofErr w:type="spellStart"/>
            <w:r w:rsidRPr="0058608B">
              <w:rPr>
                <w:b/>
                <w:bCs/>
                <w:lang w:val="es-ES"/>
              </w:rPr>
              <w:t>to</w:t>
            </w:r>
            <w:proofErr w:type="spellEnd"/>
            <w:r w:rsidRPr="0058608B">
              <w:rPr>
                <w:b/>
                <w:bCs/>
                <w:lang w:val="es-ES"/>
              </w:rPr>
              <w:t xml:space="preserve">-Praxis </w:t>
            </w:r>
            <w:r w:rsidR="009F30DD">
              <w:rPr>
                <w:b/>
                <w:bCs/>
                <w:lang w:val="es-ES"/>
              </w:rPr>
              <w:t>Actividades pedagógicas</w:t>
            </w:r>
          </w:p>
          <w:p w14:paraId="0E8012E4" w14:textId="1232205B" w:rsidR="00921807" w:rsidRPr="0058608B" w:rsidRDefault="00611837" w:rsidP="000C2E9B">
            <w:pPr>
              <w:jc w:val="center"/>
              <w:rPr>
                <w:b/>
                <w:bCs/>
                <w:lang w:val="es-ES"/>
              </w:rPr>
            </w:pPr>
            <w:r w:rsidRPr="0058608B">
              <w:rPr>
                <w:b/>
                <w:bCs/>
                <w:lang w:val="es-ES"/>
              </w:rPr>
              <w:t>4</w:t>
            </w:r>
            <w:r w:rsidR="00322D1B" w:rsidRPr="0058608B">
              <w:rPr>
                <w:b/>
                <w:bCs/>
                <w:lang w:val="es-ES"/>
              </w:rPr>
              <w:t>0</w:t>
            </w:r>
            <w:r w:rsidR="00921807" w:rsidRPr="0058608B">
              <w:rPr>
                <w:b/>
                <w:bCs/>
                <w:lang w:val="es-ES"/>
              </w:rPr>
              <w:t>%</w:t>
            </w:r>
          </w:p>
        </w:tc>
        <w:tc>
          <w:tcPr>
            <w:tcW w:w="7915" w:type="dxa"/>
            <w:shd w:val="clear" w:color="auto" w:fill="auto"/>
          </w:tcPr>
          <w:p w14:paraId="657E29F2" w14:textId="162B092E" w:rsidR="0058608B" w:rsidRPr="0058608B" w:rsidRDefault="0058608B" w:rsidP="0058608B">
            <w:pPr>
              <w:rPr>
                <w:lang w:val="es-ES"/>
              </w:rPr>
            </w:pPr>
            <w:r>
              <w:rPr>
                <w:lang w:val="es-ES"/>
              </w:rPr>
              <w:t xml:space="preserve">Ya que </w:t>
            </w:r>
            <w:r w:rsidRPr="0058608B">
              <w:rPr>
                <w:lang w:val="es-ES"/>
              </w:rPr>
              <w:t>el objetivo principal de esta clase es de naturaleza pedagógica, se le</w:t>
            </w:r>
            <w:r>
              <w:rPr>
                <w:lang w:val="es-ES"/>
              </w:rPr>
              <w:t>s</w:t>
            </w:r>
            <w:r w:rsidRPr="0058608B">
              <w:rPr>
                <w:lang w:val="es-ES"/>
              </w:rPr>
              <w:t xml:space="preserve"> pedirá que produzca</w:t>
            </w:r>
            <w:r>
              <w:rPr>
                <w:lang w:val="es-ES"/>
              </w:rPr>
              <w:t>n</w:t>
            </w:r>
            <w:r w:rsidRPr="0058608B">
              <w:rPr>
                <w:lang w:val="es-ES"/>
              </w:rPr>
              <w:t xml:space="preserve"> DOS actividades pedagógicas que podría</w:t>
            </w:r>
            <w:r>
              <w:rPr>
                <w:lang w:val="es-ES"/>
              </w:rPr>
              <w:t>n</w:t>
            </w:r>
            <w:r w:rsidRPr="0058608B">
              <w:rPr>
                <w:lang w:val="es-ES"/>
              </w:rPr>
              <w:t xml:space="preserve"> incorporar fácilmente en las clases que imparte</w:t>
            </w:r>
            <w:r>
              <w:rPr>
                <w:lang w:val="es-ES"/>
              </w:rPr>
              <w:t>n</w:t>
            </w:r>
            <w:r w:rsidRPr="0058608B">
              <w:rPr>
                <w:lang w:val="es-ES"/>
              </w:rPr>
              <w:t>.</w:t>
            </w:r>
          </w:p>
          <w:p w14:paraId="341C1CFB" w14:textId="77777777" w:rsidR="0058608B" w:rsidRPr="0058608B" w:rsidRDefault="0058608B" w:rsidP="0058608B">
            <w:pPr>
              <w:rPr>
                <w:lang w:val="es-ES"/>
              </w:rPr>
            </w:pPr>
          </w:p>
          <w:p w14:paraId="35908A86" w14:textId="223EF900" w:rsidR="0058608B" w:rsidRPr="001C42D9" w:rsidRDefault="0058608B" w:rsidP="0058608B">
            <w:pPr>
              <w:rPr>
                <w:lang w:val="es-ES"/>
              </w:rPr>
            </w:pPr>
            <w:r w:rsidRPr="0058608B">
              <w:rPr>
                <w:lang w:val="es-ES"/>
              </w:rPr>
              <w:t xml:space="preserve">Cada producto pedagógico se presentará en el contexto de un </w:t>
            </w:r>
            <w:proofErr w:type="spellStart"/>
            <w:r w:rsidRPr="0058608B">
              <w:rPr>
                <w:i/>
                <w:iCs/>
                <w:lang w:val="es-ES"/>
              </w:rPr>
              <w:t>lesson</w:t>
            </w:r>
            <w:proofErr w:type="spellEnd"/>
            <w:r w:rsidRPr="0058608B">
              <w:rPr>
                <w:i/>
                <w:iCs/>
                <w:lang w:val="es-ES"/>
              </w:rPr>
              <w:t xml:space="preserve"> plan</w:t>
            </w:r>
            <w:r w:rsidRPr="0058608B">
              <w:rPr>
                <w:lang w:val="es-ES"/>
              </w:rPr>
              <w:t xml:space="preserve"> y se le</w:t>
            </w:r>
            <w:r>
              <w:rPr>
                <w:lang w:val="es-ES"/>
              </w:rPr>
              <w:t>s</w:t>
            </w:r>
            <w:r w:rsidRPr="0058608B">
              <w:rPr>
                <w:lang w:val="es-ES"/>
              </w:rPr>
              <w:t xml:space="preserve"> pedirá que especifique</w:t>
            </w:r>
            <w:r>
              <w:rPr>
                <w:lang w:val="es-ES"/>
              </w:rPr>
              <w:t>n</w:t>
            </w:r>
            <w:r w:rsidRPr="0058608B">
              <w:rPr>
                <w:lang w:val="es-ES"/>
              </w:rPr>
              <w:t xml:space="preserve"> los materiales que necesita</w:t>
            </w:r>
            <w:r>
              <w:rPr>
                <w:lang w:val="es-ES"/>
              </w:rPr>
              <w:t>n</w:t>
            </w:r>
            <w:r w:rsidRPr="0058608B">
              <w:rPr>
                <w:lang w:val="es-ES"/>
              </w:rPr>
              <w:t xml:space="preserve"> e incluya</w:t>
            </w:r>
            <w:r>
              <w:rPr>
                <w:lang w:val="es-ES"/>
              </w:rPr>
              <w:t>n</w:t>
            </w:r>
            <w:r w:rsidRPr="0058608B">
              <w:rPr>
                <w:lang w:val="es-ES"/>
              </w:rPr>
              <w:t xml:space="preserve"> instrucciones detalladas (por ejemplo, para un maestro sustituto), así como los objetivos de aprendizaje para cada actividad. Como parte de la actividad, proporcionará</w:t>
            </w:r>
            <w:r>
              <w:rPr>
                <w:lang w:val="es-ES"/>
              </w:rPr>
              <w:t>n</w:t>
            </w:r>
            <w:r w:rsidRPr="0058608B">
              <w:rPr>
                <w:lang w:val="es-ES"/>
              </w:rPr>
              <w:t xml:space="preserve"> una motivación a partir de la literatura que leeremos en clase, vinculando así la teoría con la praxis.</w:t>
            </w:r>
          </w:p>
          <w:p w14:paraId="2163172C" w14:textId="77777777" w:rsidR="00312800" w:rsidRPr="0058608B" w:rsidRDefault="00312800" w:rsidP="0058608B">
            <w:pPr>
              <w:rPr>
                <w:lang w:val="es-ES"/>
              </w:rPr>
            </w:pPr>
          </w:p>
        </w:tc>
      </w:tr>
      <w:tr w:rsidR="00921807" w:rsidRPr="00786546" w14:paraId="077198C5" w14:textId="77777777" w:rsidTr="00B548DD">
        <w:tc>
          <w:tcPr>
            <w:tcW w:w="1795" w:type="dxa"/>
            <w:shd w:val="clear" w:color="auto" w:fill="FFECF2"/>
            <w:vAlign w:val="center"/>
          </w:tcPr>
          <w:p w14:paraId="236148FB" w14:textId="09F5124A" w:rsidR="00EB0589" w:rsidRPr="0058608B" w:rsidRDefault="009F30DD" w:rsidP="00EB0589">
            <w:pPr>
              <w:jc w:val="center"/>
              <w:rPr>
                <w:b/>
                <w:bCs/>
                <w:lang w:val="es-ES"/>
              </w:rPr>
            </w:pPr>
            <w:r>
              <w:rPr>
                <w:b/>
                <w:bCs/>
                <w:lang w:val="es-ES"/>
              </w:rPr>
              <w:t>Foros en línea</w:t>
            </w:r>
          </w:p>
          <w:p w14:paraId="0ED265B0" w14:textId="6ABEE7DA" w:rsidR="00921807" w:rsidRPr="0058608B" w:rsidRDefault="00EB0589" w:rsidP="00EB0589">
            <w:pPr>
              <w:jc w:val="center"/>
              <w:rPr>
                <w:lang w:val="es-ES"/>
              </w:rPr>
            </w:pPr>
            <w:r w:rsidRPr="0058608B">
              <w:rPr>
                <w:lang w:val="es-ES"/>
              </w:rPr>
              <w:t>1</w:t>
            </w:r>
            <w:r w:rsidR="007210F0" w:rsidRPr="0058608B">
              <w:rPr>
                <w:lang w:val="es-ES"/>
              </w:rPr>
              <w:t>0</w:t>
            </w:r>
            <w:r w:rsidRPr="0058608B">
              <w:rPr>
                <w:lang w:val="es-ES"/>
              </w:rPr>
              <w:t>%</w:t>
            </w:r>
          </w:p>
        </w:tc>
        <w:tc>
          <w:tcPr>
            <w:tcW w:w="7915" w:type="dxa"/>
            <w:shd w:val="clear" w:color="auto" w:fill="FFECF2"/>
          </w:tcPr>
          <w:p w14:paraId="532364FD" w14:textId="77777777" w:rsidR="00F840FF" w:rsidRDefault="0058608B" w:rsidP="00F840FF">
            <w:pPr>
              <w:rPr>
                <w:lang w:val="es-ES"/>
              </w:rPr>
            </w:pPr>
            <w:r w:rsidRPr="0058608B">
              <w:rPr>
                <w:lang w:val="es-ES"/>
              </w:rPr>
              <w:t>Responderá</w:t>
            </w:r>
            <w:r>
              <w:rPr>
                <w:lang w:val="es-ES"/>
              </w:rPr>
              <w:t>n</w:t>
            </w:r>
            <w:r w:rsidRPr="0058608B">
              <w:rPr>
                <w:lang w:val="es-ES"/>
              </w:rPr>
              <w:t xml:space="preserve"> / reaccionará</w:t>
            </w:r>
            <w:r>
              <w:rPr>
                <w:lang w:val="es-ES"/>
              </w:rPr>
              <w:t>n</w:t>
            </w:r>
            <w:r w:rsidRPr="0058608B">
              <w:rPr>
                <w:lang w:val="es-ES"/>
              </w:rPr>
              <w:t xml:space="preserve"> a 3 </w:t>
            </w:r>
            <w:r>
              <w:rPr>
                <w:lang w:val="es-ES"/>
              </w:rPr>
              <w:t>foros</w:t>
            </w:r>
            <w:r w:rsidRPr="0058608B">
              <w:rPr>
                <w:lang w:val="es-ES"/>
              </w:rPr>
              <w:t xml:space="preserve"> de discusión en línea, que estarán relacionad</w:t>
            </w:r>
            <w:r>
              <w:rPr>
                <w:lang w:val="es-ES"/>
              </w:rPr>
              <w:t>o</w:t>
            </w:r>
            <w:r w:rsidRPr="0058608B">
              <w:rPr>
                <w:lang w:val="es-ES"/>
              </w:rPr>
              <w:t xml:space="preserve">s con las lecturas que </w:t>
            </w:r>
            <w:r>
              <w:rPr>
                <w:lang w:val="es-ES"/>
              </w:rPr>
              <w:t>discutiremos</w:t>
            </w:r>
            <w:r w:rsidRPr="0058608B">
              <w:rPr>
                <w:lang w:val="es-ES"/>
              </w:rPr>
              <w:t xml:space="preserve"> en clase. Las pautas para cada discusión / foro se describirán en la tarea, pero prestaré atención al contenido, la forma y la profundidad de sus comentarios. DOS publicaciones de discusión incluirán compartir cada una de sus actividades pedagógicas para que reciba</w:t>
            </w:r>
            <w:r>
              <w:rPr>
                <w:lang w:val="es-ES"/>
              </w:rPr>
              <w:t>n</w:t>
            </w:r>
            <w:r w:rsidRPr="0058608B">
              <w:rPr>
                <w:lang w:val="es-ES"/>
              </w:rPr>
              <w:t xml:space="preserve"> comentarios de sus compañeros de clase (además de mis propios comentarios, </w:t>
            </w:r>
            <w:r w:rsidR="00355A31">
              <w:rPr>
                <w:lang w:val="es-ES"/>
              </w:rPr>
              <w:t xml:space="preserve">los </w:t>
            </w:r>
            <w:r w:rsidRPr="0058608B">
              <w:rPr>
                <w:lang w:val="es-ES"/>
              </w:rPr>
              <w:t>que recibirán individualmente).</w:t>
            </w:r>
          </w:p>
          <w:p w14:paraId="0463E5C0" w14:textId="10777DD7" w:rsidR="00355A31" w:rsidRPr="0058608B" w:rsidRDefault="00355A31" w:rsidP="00F840FF">
            <w:pPr>
              <w:rPr>
                <w:lang w:val="es-ES"/>
              </w:rPr>
            </w:pPr>
          </w:p>
        </w:tc>
      </w:tr>
      <w:tr w:rsidR="00EB0589" w:rsidRPr="00786546" w14:paraId="42F23F80" w14:textId="77777777" w:rsidTr="00312800">
        <w:tc>
          <w:tcPr>
            <w:tcW w:w="1795" w:type="dxa"/>
            <w:shd w:val="clear" w:color="auto" w:fill="auto"/>
            <w:vAlign w:val="center"/>
          </w:tcPr>
          <w:p w14:paraId="5DEFA5E3" w14:textId="1C44C6A9" w:rsidR="00EB0589" w:rsidRPr="0058608B" w:rsidRDefault="009F30DD" w:rsidP="00EB0589">
            <w:pPr>
              <w:jc w:val="center"/>
              <w:rPr>
                <w:lang w:val="es-ES"/>
              </w:rPr>
            </w:pPr>
            <w:r>
              <w:rPr>
                <w:b/>
                <w:bCs/>
                <w:lang w:val="es-ES"/>
              </w:rPr>
              <w:t>Presentación (en línea) de la literatura previa</w:t>
            </w:r>
            <w:r w:rsidR="00EB0589" w:rsidRPr="0058608B">
              <w:rPr>
                <w:lang w:val="es-ES"/>
              </w:rPr>
              <w:t xml:space="preserve"> </w:t>
            </w:r>
            <w:r w:rsidR="00EB0589" w:rsidRPr="0058608B">
              <w:rPr>
                <w:lang w:val="es-ES"/>
              </w:rPr>
              <w:br/>
            </w:r>
            <w:r w:rsidR="00EC5CC1" w:rsidRPr="0058608B">
              <w:rPr>
                <w:lang w:val="es-ES"/>
              </w:rPr>
              <w:t>25</w:t>
            </w:r>
            <w:r w:rsidR="00EB0589" w:rsidRPr="0058608B">
              <w:rPr>
                <w:lang w:val="es-ES"/>
              </w:rPr>
              <w:t>%</w:t>
            </w:r>
          </w:p>
        </w:tc>
        <w:tc>
          <w:tcPr>
            <w:tcW w:w="7915" w:type="dxa"/>
            <w:shd w:val="clear" w:color="auto" w:fill="auto"/>
          </w:tcPr>
          <w:p w14:paraId="663AC1ED" w14:textId="5AD69B2D" w:rsidR="00355A31" w:rsidRPr="00355A31" w:rsidRDefault="00355A31" w:rsidP="00355A31">
            <w:pPr>
              <w:rPr>
                <w:lang w:val="es-ES"/>
              </w:rPr>
            </w:pPr>
            <w:r w:rsidRPr="00355A31">
              <w:rPr>
                <w:lang w:val="es-ES"/>
              </w:rPr>
              <w:t>Debido a que nuestro diseño de actividades pedagógicas debe basarse en investigaciones previas, resumirá</w:t>
            </w:r>
            <w:r>
              <w:rPr>
                <w:lang w:val="es-ES"/>
              </w:rPr>
              <w:t>s</w:t>
            </w:r>
            <w:r w:rsidRPr="00355A31">
              <w:rPr>
                <w:lang w:val="es-ES"/>
              </w:rPr>
              <w:t xml:space="preserve"> y presentará</w:t>
            </w:r>
            <w:r>
              <w:rPr>
                <w:lang w:val="es-ES"/>
              </w:rPr>
              <w:t>s</w:t>
            </w:r>
            <w:r w:rsidRPr="00355A31">
              <w:rPr>
                <w:lang w:val="es-ES"/>
              </w:rPr>
              <w:t xml:space="preserve"> el contenido de un artículo relacionado con la enseñanza de la pronunciación en una grabación de video de 7</w:t>
            </w:r>
            <w:r>
              <w:rPr>
                <w:lang w:val="es-ES"/>
              </w:rPr>
              <w:t xml:space="preserve"> a 10</w:t>
            </w:r>
            <w:r w:rsidRPr="00355A31">
              <w:rPr>
                <w:lang w:val="es-ES"/>
              </w:rPr>
              <w:t xml:space="preserve"> minutos (se puede grabar a través de Zoom o cualquier otro med</w:t>
            </w:r>
            <w:r w:rsidR="00943635">
              <w:rPr>
                <w:lang w:val="es-ES"/>
              </w:rPr>
              <w:t>i</w:t>
            </w:r>
            <w:r w:rsidRPr="00355A31">
              <w:rPr>
                <w:lang w:val="es-ES"/>
              </w:rPr>
              <w:t>o al que tenga</w:t>
            </w:r>
            <w:r>
              <w:rPr>
                <w:lang w:val="es-ES"/>
              </w:rPr>
              <w:t>s</w:t>
            </w:r>
            <w:r w:rsidRPr="00355A31">
              <w:rPr>
                <w:lang w:val="es-ES"/>
              </w:rPr>
              <w:t xml:space="preserve"> acceso). Esta presentación se realizará en grupos de dos e incluirá: una grabación de video de 7 a 10 minutos, una presentación de PowerPoint de cinco diapositivas (máximo) y un </w:t>
            </w:r>
            <w:proofErr w:type="spellStart"/>
            <w:r w:rsidRPr="00355A31">
              <w:rPr>
                <w:i/>
                <w:iCs/>
                <w:lang w:val="es-ES"/>
              </w:rPr>
              <w:t>handout</w:t>
            </w:r>
            <w:proofErr w:type="spellEnd"/>
            <w:r w:rsidRPr="00355A31">
              <w:rPr>
                <w:lang w:val="es-ES"/>
              </w:rPr>
              <w:t xml:space="preserve"> electrónico que compartirás con tus compañeros de clase. Este artículo debe incluir una investigación empírica de algún tipo, aunque no necesariamente debe centrarse en la enseñanza del español.</w:t>
            </w:r>
          </w:p>
          <w:p w14:paraId="772E9D40" w14:textId="77777777" w:rsidR="00355A31" w:rsidRPr="00355A31" w:rsidRDefault="00355A31" w:rsidP="00355A31">
            <w:pPr>
              <w:rPr>
                <w:lang w:val="es-ES"/>
              </w:rPr>
            </w:pPr>
          </w:p>
          <w:p w14:paraId="3B799913" w14:textId="5B6D57E7" w:rsidR="00EC5CC1" w:rsidRPr="0058608B" w:rsidRDefault="00355A31" w:rsidP="00355A31">
            <w:pPr>
              <w:rPr>
                <w:lang w:val="es-ES"/>
              </w:rPr>
            </w:pPr>
            <w:r w:rsidRPr="00355A31">
              <w:rPr>
                <w:lang w:val="es-ES"/>
              </w:rPr>
              <w:t xml:space="preserve">El formato del resumen será algo escrito e incluirá un resumen de la revisión de la literatura, métodos, resultados y conclusiones del artículo original, pero también incluirá </w:t>
            </w:r>
            <w:r>
              <w:rPr>
                <w:lang w:val="es-ES"/>
              </w:rPr>
              <w:t>tu</w:t>
            </w:r>
            <w:r w:rsidRPr="00355A31">
              <w:rPr>
                <w:lang w:val="es-ES"/>
              </w:rPr>
              <w:t xml:space="preserve"> </w:t>
            </w:r>
            <w:r>
              <w:rPr>
                <w:lang w:val="es-ES"/>
              </w:rPr>
              <w:t>opinión</w:t>
            </w:r>
            <w:r w:rsidRPr="00355A31">
              <w:rPr>
                <w:lang w:val="es-ES"/>
              </w:rPr>
              <w:t xml:space="preserve"> crítica del mismo. También incluirá posibles conclusiones pedagógicas </w:t>
            </w:r>
            <w:r>
              <w:rPr>
                <w:lang w:val="es-ES"/>
              </w:rPr>
              <w:t>que compartirás con t</w:t>
            </w:r>
            <w:r w:rsidRPr="00355A31">
              <w:rPr>
                <w:lang w:val="es-ES"/>
              </w:rPr>
              <w:t>us compañeros de clase.</w:t>
            </w:r>
            <w:r w:rsidR="007210F0" w:rsidRPr="0058608B">
              <w:rPr>
                <w:lang w:val="es-ES"/>
              </w:rPr>
              <w:t xml:space="preserve"> </w:t>
            </w:r>
          </w:p>
        </w:tc>
      </w:tr>
    </w:tbl>
    <w:p w14:paraId="5EDBD317" w14:textId="77777777" w:rsidR="00921807" w:rsidRPr="0058608B" w:rsidRDefault="00921807" w:rsidP="000C2E9B">
      <w:pPr>
        <w:rPr>
          <w:lang w:val="es-ES"/>
        </w:rPr>
      </w:pPr>
    </w:p>
    <w:p w14:paraId="323DFAEA" w14:textId="77777777" w:rsidR="00921807" w:rsidRPr="0058608B" w:rsidRDefault="00921807" w:rsidP="000C2E9B">
      <w:pPr>
        <w:rPr>
          <w:lang w:val="es-ES"/>
        </w:rPr>
      </w:pPr>
    </w:p>
    <w:p w14:paraId="0ECFC086" w14:textId="45A9885A" w:rsidR="00921807" w:rsidRPr="0058608B" w:rsidRDefault="00355A31" w:rsidP="00B548DD">
      <w:pPr>
        <w:pStyle w:val="Heading1"/>
        <w:rPr>
          <w:lang w:val="es-ES"/>
        </w:rPr>
      </w:pPr>
      <w:r>
        <w:rPr>
          <w:lang w:val="es-ES"/>
        </w:rPr>
        <w:t>Criterios de calificación</w:t>
      </w:r>
    </w:p>
    <w:p w14:paraId="53197C2B" w14:textId="4E62C2C5" w:rsidR="00921807" w:rsidRPr="0058608B" w:rsidRDefault="00C071C2" w:rsidP="000C2E9B">
      <w:pPr>
        <w:rPr>
          <w:lang w:val="es-ES"/>
        </w:rPr>
      </w:pPr>
      <w:r>
        <w:rPr>
          <w:lang w:val="es-ES"/>
        </w:rPr>
        <w:t>Las calificaciones se darán siguiendo la siguiente escala</w:t>
      </w:r>
      <w:r w:rsidR="00921807" w:rsidRPr="0058608B">
        <w:rPr>
          <w:lang w:val="es-ES"/>
        </w:rPr>
        <w:t xml:space="preserve">: </w:t>
      </w:r>
    </w:p>
    <w:p w14:paraId="13BD4CE6" w14:textId="77777777" w:rsidR="00921807" w:rsidRPr="0058608B" w:rsidRDefault="00921807" w:rsidP="000C2E9B">
      <w:pPr>
        <w:rPr>
          <w:lang w:val="es-ES"/>
        </w:rPr>
      </w:pPr>
    </w:p>
    <w:tbl>
      <w:tblPr>
        <w:tblW w:w="9541" w:type="dxa"/>
        <w:jc w:val="center"/>
        <w:tblLayout w:type="fixed"/>
        <w:tblCellMar>
          <w:left w:w="100" w:type="dxa"/>
          <w:right w:w="100" w:type="dxa"/>
        </w:tblCellMar>
        <w:tblLook w:val="0000" w:firstRow="0" w:lastRow="0" w:firstColumn="0" w:lastColumn="0" w:noHBand="0" w:noVBand="0"/>
      </w:tblPr>
      <w:tblGrid>
        <w:gridCol w:w="868"/>
        <w:gridCol w:w="813"/>
        <w:gridCol w:w="813"/>
        <w:gridCol w:w="783"/>
        <w:gridCol w:w="783"/>
        <w:gridCol w:w="783"/>
        <w:gridCol w:w="783"/>
        <w:gridCol w:w="783"/>
        <w:gridCol w:w="783"/>
        <w:gridCol w:w="783"/>
        <w:gridCol w:w="783"/>
        <w:gridCol w:w="783"/>
      </w:tblGrid>
      <w:tr w:rsidR="00921807" w:rsidRPr="0058608B" w14:paraId="7691E8CD" w14:textId="77777777" w:rsidTr="00B548DD">
        <w:trPr>
          <w:cantSplit/>
          <w:trHeight w:val="302"/>
          <w:jc w:val="center"/>
        </w:trPr>
        <w:tc>
          <w:tcPr>
            <w:tcW w:w="868" w:type="dxa"/>
            <w:tcBorders>
              <w:top w:val="single" w:sz="6" w:space="0" w:color="auto"/>
              <w:left w:val="single" w:sz="6" w:space="0" w:color="auto"/>
              <w:bottom w:val="single" w:sz="6" w:space="0" w:color="auto"/>
            </w:tcBorders>
            <w:shd w:val="clear" w:color="auto" w:fill="FFECF2"/>
          </w:tcPr>
          <w:p w14:paraId="603BCDC6" w14:textId="77777777" w:rsidR="00921807" w:rsidRPr="0058608B" w:rsidRDefault="00921807" w:rsidP="000C2E9B">
            <w:pPr>
              <w:rPr>
                <w:lang w:val="es-ES"/>
              </w:rPr>
            </w:pPr>
            <w:r w:rsidRPr="0058608B">
              <w:rPr>
                <w:lang w:val="es-ES"/>
              </w:rPr>
              <w:t>A</w:t>
            </w:r>
          </w:p>
        </w:tc>
        <w:tc>
          <w:tcPr>
            <w:tcW w:w="813" w:type="dxa"/>
            <w:tcBorders>
              <w:top w:val="single" w:sz="6" w:space="0" w:color="auto"/>
              <w:left w:val="single" w:sz="6" w:space="0" w:color="auto"/>
              <w:bottom w:val="single" w:sz="6" w:space="0" w:color="auto"/>
            </w:tcBorders>
            <w:shd w:val="clear" w:color="auto" w:fill="FFECF2"/>
          </w:tcPr>
          <w:p w14:paraId="715203F0" w14:textId="77777777" w:rsidR="00921807" w:rsidRPr="0058608B" w:rsidRDefault="00921807" w:rsidP="000C2E9B">
            <w:pPr>
              <w:rPr>
                <w:lang w:val="es-ES"/>
              </w:rPr>
            </w:pPr>
            <w:r w:rsidRPr="0058608B">
              <w:rPr>
                <w:lang w:val="es-ES"/>
              </w:rPr>
              <w:t>A-</w:t>
            </w:r>
          </w:p>
        </w:tc>
        <w:tc>
          <w:tcPr>
            <w:tcW w:w="813" w:type="dxa"/>
            <w:tcBorders>
              <w:top w:val="single" w:sz="6" w:space="0" w:color="auto"/>
              <w:left w:val="single" w:sz="6" w:space="0" w:color="auto"/>
              <w:bottom w:val="single" w:sz="6" w:space="0" w:color="auto"/>
            </w:tcBorders>
            <w:shd w:val="clear" w:color="auto" w:fill="FFECF2"/>
          </w:tcPr>
          <w:p w14:paraId="726DF450" w14:textId="77777777" w:rsidR="00921807" w:rsidRPr="0058608B" w:rsidRDefault="00921807" w:rsidP="000C2E9B">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7F429114" w14:textId="77777777" w:rsidR="00921807" w:rsidRPr="0058608B" w:rsidRDefault="00921807" w:rsidP="000C2E9B">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37C49B63" w14:textId="77777777" w:rsidR="00921807" w:rsidRPr="0058608B" w:rsidRDefault="00921807" w:rsidP="000C2E9B">
            <w:pPr>
              <w:rPr>
                <w:lang w:val="es-ES"/>
              </w:rPr>
            </w:pPr>
            <w:r w:rsidRPr="0058608B">
              <w:rPr>
                <w:lang w:val="es-ES"/>
              </w:rPr>
              <w:t>B-</w:t>
            </w:r>
          </w:p>
        </w:tc>
        <w:tc>
          <w:tcPr>
            <w:tcW w:w="783" w:type="dxa"/>
            <w:tcBorders>
              <w:top w:val="single" w:sz="6" w:space="0" w:color="auto"/>
              <w:left w:val="single" w:sz="6" w:space="0" w:color="auto"/>
              <w:bottom w:val="single" w:sz="6" w:space="0" w:color="auto"/>
            </w:tcBorders>
            <w:shd w:val="clear" w:color="auto" w:fill="FFECF2"/>
          </w:tcPr>
          <w:p w14:paraId="0C89E6D5" w14:textId="77777777" w:rsidR="00921807" w:rsidRPr="0058608B" w:rsidRDefault="00921807" w:rsidP="000C2E9B">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21691FE5" w14:textId="77777777" w:rsidR="00921807" w:rsidRPr="0058608B" w:rsidRDefault="00921807" w:rsidP="000C2E9B">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58F9559A" w14:textId="77777777" w:rsidR="00921807" w:rsidRPr="0058608B" w:rsidRDefault="00921807" w:rsidP="000C2E9B">
            <w:pPr>
              <w:rPr>
                <w:lang w:val="es-ES"/>
              </w:rPr>
            </w:pPr>
            <w:r w:rsidRPr="0058608B">
              <w:rPr>
                <w:lang w:val="es-ES"/>
              </w:rPr>
              <w:t>C-</w:t>
            </w:r>
          </w:p>
        </w:tc>
        <w:tc>
          <w:tcPr>
            <w:tcW w:w="783" w:type="dxa"/>
            <w:tcBorders>
              <w:top w:val="single" w:sz="6" w:space="0" w:color="auto"/>
              <w:left w:val="single" w:sz="6" w:space="0" w:color="auto"/>
              <w:bottom w:val="single" w:sz="6" w:space="0" w:color="auto"/>
            </w:tcBorders>
            <w:shd w:val="clear" w:color="auto" w:fill="FFECF2"/>
          </w:tcPr>
          <w:p w14:paraId="7055E4BC" w14:textId="77777777" w:rsidR="00921807" w:rsidRPr="0058608B" w:rsidRDefault="00921807" w:rsidP="000C2E9B">
            <w:pPr>
              <w:rPr>
                <w:lang w:val="es-ES"/>
              </w:rPr>
            </w:pPr>
            <w:r w:rsidRPr="0058608B">
              <w:rPr>
                <w:lang w:val="es-ES"/>
              </w:rPr>
              <w:t>D+</w:t>
            </w:r>
          </w:p>
        </w:tc>
        <w:tc>
          <w:tcPr>
            <w:tcW w:w="783" w:type="dxa"/>
            <w:tcBorders>
              <w:top w:val="single" w:sz="6" w:space="0" w:color="auto"/>
              <w:left w:val="single" w:sz="6" w:space="0" w:color="auto"/>
              <w:bottom w:val="single" w:sz="6" w:space="0" w:color="auto"/>
            </w:tcBorders>
            <w:shd w:val="clear" w:color="auto" w:fill="FFECF2"/>
          </w:tcPr>
          <w:p w14:paraId="2A3500CD" w14:textId="77777777" w:rsidR="00921807" w:rsidRPr="0058608B" w:rsidRDefault="00921807" w:rsidP="000C2E9B">
            <w:pPr>
              <w:rPr>
                <w:lang w:val="es-ES"/>
              </w:rPr>
            </w:pPr>
            <w:r w:rsidRPr="0058608B">
              <w:rPr>
                <w:lang w:val="es-ES"/>
              </w:rPr>
              <w:t>D</w:t>
            </w:r>
          </w:p>
        </w:tc>
        <w:tc>
          <w:tcPr>
            <w:tcW w:w="783" w:type="dxa"/>
            <w:tcBorders>
              <w:top w:val="single" w:sz="6" w:space="0" w:color="auto"/>
              <w:left w:val="single" w:sz="6" w:space="0" w:color="auto"/>
              <w:bottom w:val="single" w:sz="6" w:space="0" w:color="auto"/>
            </w:tcBorders>
            <w:shd w:val="clear" w:color="auto" w:fill="FFECF2"/>
          </w:tcPr>
          <w:p w14:paraId="4E6C7FBB" w14:textId="77777777" w:rsidR="00921807" w:rsidRPr="0058608B" w:rsidRDefault="00921807" w:rsidP="000C2E9B">
            <w:pPr>
              <w:rPr>
                <w:lang w:val="es-ES"/>
              </w:rPr>
            </w:pPr>
            <w:r w:rsidRPr="0058608B">
              <w:rPr>
                <w:lang w:val="es-ES"/>
              </w:rPr>
              <w:t>D-</w:t>
            </w:r>
          </w:p>
        </w:tc>
        <w:tc>
          <w:tcPr>
            <w:tcW w:w="783" w:type="dxa"/>
            <w:tcBorders>
              <w:top w:val="single" w:sz="6" w:space="0" w:color="auto"/>
              <w:left w:val="single" w:sz="6" w:space="0" w:color="auto"/>
              <w:bottom w:val="single" w:sz="6" w:space="0" w:color="auto"/>
              <w:right w:val="single" w:sz="6" w:space="0" w:color="auto"/>
            </w:tcBorders>
            <w:shd w:val="clear" w:color="auto" w:fill="FFECF2"/>
          </w:tcPr>
          <w:p w14:paraId="336CF8CF" w14:textId="77777777" w:rsidR="00921807" w:rsidRPr="0058608B" w:rsidRDefault="00921807" w:rsidP="000C2E9B">
            <w:pPr>
              <w:rPr>
                <w:lang w:val="es-ES"/>
              </w:rPr>
            </w:pPr>
            <w:r w:rsidRPr="0058608B">
              <w:rPr>
                <w:lang w:val="es-ES"/>
              </w:rPr>
              <w:t>F</w:t>
            </w:r>
          </w:p>
        </w:tc>
      </w:tr>
      <w:tr w:rsidR="00921807" w:rsidRPr="0058608B" w14:paraId="3AC86806" w14:textId="77777777" w:rsidTr="00F4578E">
        <w:trPr>
          <w:cantSplit/>
          <w:trHeight w:val="109"/>
          <w:jc w:val="center"/>
        </w:trPr>
        <w:tc>
          <w:tcPr>
            <w:tcW w:w="868" w:type="dxa"/>
            <w:tcBorders>
              <w:top w:val="single" w:sz="6" w:space="0" w:color="auto"/>
              <w:left w:val="single" w:sz="6" w:space="0" w:color="auto"/>
              <w:bottom w:val="single" w:sz="6" w:space="0" w:color="auto"/>
            </w:tcBorders>
            <w:shd w:val="clear" w:color="auto" w:fill="FFFFFF"/>
          </w:tcPr>
          <w:p w14:paraId="569CE4E0" w14:textId="2E4B32D7" w:rsidR="00921807" w:rsidRPr="0058608B" w:rsidRDefault="00921807" w:rsidP="000C2E9B">
            <w:pPr>
              <w:rPr>
                <w:lang w:val="es-ES"/>
              </w:rPr>
            </w:pPr>
            <w:r w:rsidRPr="0058608B">
              <w:rPr>
                <w:lang w:val="es-ES"/>
              </w:rPr>
              <w:t>100-9</w:t>
            </w:r>
            <w:r w:rsidR="00355A31">
              <w:rPr>
                <w:lang w:val="es-ES"/>
              </w:rPr>
              <w:t>4</w:t>
            </w:r>
          </w:p>
        </w:tc>
        <w:tc>
          <w:tcPr>
            <w:tcW w:w="813" w:type="dxa"/>
            <w:tcBorders>
              <w:top w:val="single" w:sz="6" w:space="0" w:color="auto"/>
              <w:left w:val="single" w:sz="6" w:space="0" w:color="auto"/>
              <w:bottom w:val="single" w:sz="6" w:space="0" w:color="auto"/>
            </w:tcBorders>
            <w:shd w:val="clear" w:color="auto" w:fill="FFFFFF"/>
          </w:tcPr>
          <w:p w14:paraId="5C054E7F" w14:textId="569FFDDC" w:rsidR="00921807" w:rsidRPr="0058608B" w:rsidRDefault="00921807" w:rsidP="000C2E9B">
            <w:pPr>
              <w:rPr>
                <w:lang w:val="es-ES"/>
              </w:rPr>
            </w:pPr>
            <w:r w:rsidRPr="0058608B">
              <w:rPr>
                <w:lang w:val="es-ES"/>
              </w:rPr>
              <w:t>9</w:t>
            </w:r>
            <w:r w:rsidR="00355A31">
              <w:rPr>
                <w:lang w:val="es-ES"/>
              </w:rPr>
              <w:t>3</w:t>
            </w:r>
            <w:r w:rsidRPr="0058608B">
              <w:rPr>
                <w:lang w:val="es-ES"/>
              </w:rPr>
              <w:t>-90</w:t>
            </w:r>
          </w:p>
        </w:tc>
        <w:tc>
          <w:tcPr>
            <w:tcW w:w="813" w:type="dxa"/>
            <w:tcBorders>
              <w:top w:val="single" w:sz="6" w:space="0" w:color="auto"/>
              <w:left w:val="single" w:sz="6" w:space="0" w:color="auto"/>
              <w:bottom w:val="single" w:sz="6" w:space="0" w:color="auto"/>
            </w:tcBorders>
            <w:shd w:val="clear" w:color="auto" w:fill="FFFFFF"/>
          </w:tcPr>
          <w:p w14:paraId="52A15845" w14:textId="77777777" w:rsidR="00921807" w:rsidRPr="0058608B" w:rsidRDefault="00921807" w:rsidP="000C2E9B">
            <w:pPr>
              <w:rPr>
                <w:lang w:val="es-ES"/>
              </w:rPr>
            </w:pPr>
            <w:r w:rsidRPr="0058608B">
              <w:rPr>
                <w:lang w:val="es-ES"/>
              </w:rPr>
              <w:t>89-87</w:t>
            </w:r>
          </w:p>
        </w:tc>
        <w:tc>
          <w:tcPr>
            <w:tcW w:w="783" w:type="dxa"/>
            <w:tcBorders>
              <w:top w:val="single" w:sz="6" w:space="0" w:color="auto"/>
              <w:left w:val="single" w:sz="6" w:space="0" w:color="auto"/>
              <w:bottom w:val="single" w:sz="6" w:space="0" w:color="auto"/>
            </w:tcBorders>
            <w:shd w:val="clear" w:color="auto" w:fill="FFFFFF"/>
          </w:tcPr>
          <w:p w14:paraId="12C42BC1" w14:textId="2E8BC1DF" w:rsidR="00921807" w:rsidRPr="0058608B" w:rsidRDefault="00921807" w:rsidP="000C2E9B">
            <w:pPr>
              <w:rPr>
                <w:lang w:val="es-ES"/>
              </w:rPr>
            </w:pPr>
            <w:r w:rsidRPr="0058608B">
              <w:rPr>
                <w:lang w:val="es-ES"/>
              </w:rPr>
              <w:t>86-8</w:t>
            </w:r>
            <w:r w:rsidR="00355A31">
              <w:rPr>
                <w:lang w:val="es-ES"/>
              </w:rPr>
              <w:t>4</w:t>
            </w:r>
          </w:p>
        </w:tc>
        <w:tc>
          <w:tcPr>
            <w:tcW w:w="783" w:type="dxa"/>
            <w:tcBorders>
              <w:top w:val="single" w:sz="6" w:space="0" w:color="auto"/>
              <w:left w:val="single" w:sz="6" w:space="0" w:color="auto"/>
              <w:bottom w:val="single" w:sz="6" w:space="0" w:color="auto"/>
            </w:tcBorders>
            <w:shd w:val="clear" w:color="auto" w:fill="FFFFFF"/>
          </w:tcPr>
          <w:p w14:paraId="0ACF590B" w14:textId="107CC32F" w:rsidR="00921807" w:rsidRPr="0058608B" w:rsidRDefault="00921807" w:rsidP="000C2E9B">
            <w:pPr>
              <w:rPr>
                <w:lang w:val="es-ES"/>
              </w:rPr>
            </w:pPr>
            <w:r w:rsidRPr="0058608B">
              <w:rPr>
                <w:lang w:val="es-ES"/>
              </w:rPr>
              <w:t>8</w:t>
            </w:r>
            <w:r w:rsidR="00355A31">
              <w:rPr>
                <w:lang w:val="es-ES"/>
              </w:rPr>
              <w:t>3</w:t>
            </w:r>
            <w:r w:rsidRPr="0058608B">
              <w:rPr>
                <w:lang w:val="es-ES"/>
              </w:rPr>
              <w:t>-80</w:t>
            </w:r>
          </w:p>
        </w:tc>
        <w:tc>
          <w:tcPr>
            <w:tcW w:w="783" w:type="dxa"/>
            <w:tcBorders>
              <w:top w:val="single" w:sz="6" w:space="0" w:color="auto"/>
              <w:left w:val="single" w:sz="6" w:space="0" w:color="auto"/>
              <w:bottom w:val="single" w:sz="6" w:space="0" w:color="auto"/>
            </w:tcBorders>
            <w:shd w:val="clear" w:color="auto" w:fill="FFFFFF"/>
          </w:tcPr>
          <w:p w14:paraId="4F97AAE0" w14:textId="77777777" w:rsidR="00921807" w:rsidRPr="0058608B" w:rsidRDefault="00921807" w:rsidP="000C2E9B">
            <w:pPr>
              <w:rPr>
                <w:lang w:val="es-ES"/>
              </w:rPr>
            </w:pPr>
            <w:r w:rsidRPr="0058608B">
              <w:rPr>
                <w:lang w:val="es-ES"/>
              </w:rPr>
              <w:t>79-77</w:t>
            </w:r>
          </w:p>
        </w:tc>
        <w:tc>
          <w:tcPr>
            <w:tcW w:w="783" w:type="dxa"/>
            <w:tcBorders>
              <w:top w:val="single" w:sz="6" w:space="0" w:color="auto"/>
              <w:left w:val="single" w:sz="6" w:space="0" w:color="auto"/>
              <w:bottom w:val="single" w:sz="6" w:space="0" w:color="auto"/>
            </w:tcBorders>
            <w:shd w:val="clear" w:color="auto" w:fill="FFFFFF"/>
          </w:tcPr>
          <w:p w14:paraId="08832FD7" w14:textId="68D5E642" w:rsidR="00921807" w:rsidRPr="0058608B" w:rsidRDefault="00921807" w:rsidP="000C2E9B">
            <w:pPr>
              <w:rPr>
                <w:lang w:val="es-ES"/>
              </w:rPr>
            </w:pPr>
            <w:r w:rsidRPr="0058608B">
              <w:rPr>
                <w:lang w:val="es-ES"/>
              </w:rPr>
              <w:t>76-7</w:t>
            </w:r>
            <w:r w:rsidR="00355A31">
              <w:rPr>
                <w:lang w:val="es-ES"/>
              </w:rPr>
              <w:t>4</w:t>
            </w:r>
          </w:p>
        </w:tc>
        <w:tc>
          <w:tcPr>
            <w:tcW w:w="783" w:type="dxa"/>
            <w:tcBorders>
              <w:top w:val="single" w:sz="6" w:space="0" w:color="auto"/>
              <w:left w:val="single" w:sz="6" w:space="0" w:color="auto"/>
              <w:bottom w:val="single" w:sz="6" w:space="0" w:color="auto"/>
            </w:tcBorders>
            <w:shd w:val="clear" w:color="auto" w:fill="FFFFFF"/>
          </w:tcPr>
          <w:p w14:paraId="2BCF0421" w14:textId="28A0D290" w:rsidR="00921807" w:rsidRPr="0058608B" w:rsidRDefault="00921807" w:rsidP="000C2E9B">
            <w:pPr>
              <w:rPr>
                <w:lang w:val="es-ES"/>
              </w:rPr>
            </w:pPr>
            <w:r w:rsidRPr="0058608B">
              <w:rPr>
                <w:lang w:val="es-ES"/>
              </w:rPr>
              <w:t>7</w:t>
            </w:r>
            <w:r w:rsidR="00355A31">
              <w:rPr>
                <w:lang w:val="es-ES"/>
              </w:rPr>
              <w:t>3</w:t>
            </w:r>
            <w:r w:rsidRPr="0058608B">
              <w:rPr>
                <w:lang w:val="es-ES"/>
              </w:rPr>
              <w:t>-70</w:t>
            </w:r>
          </w:p>
        </w:tc>
        <w:tc>
          <w:tcPr>
            <w:tcW w:w="783" w:type="dxa"/>
            <w:tcBorders>
              <w:top w:val="single" w:sz="6" w:space="0" w:color="auto"/>
              <w:left w:val="single" w:sz="6" w:space="0" w:color="auto"/>
              <w:bottom w:val="single" w:sz="6" w:space="0" w:color="auto"/>
            </w:tcBorders>
            <w:shd w:val="clear" w:color="auto" w:fill="FFFFFF"/>
          </w:tcPr>
          <w:p w14:paraId="3FDE223B" w14:textId="77777777" w:rsidR="00921807" w:rsidRPr="0058608B" w:rsidRDefault="00921807" w:rsidP="000C2E9B">
            <w:pPr>
              <w:rPr>
                <w:lang w:val="es-ES"/>
              </w:rPr>
            </w:pPr>
            <w:r w:rsidRPr="0058608B">
              <w:rPr>
                <w:lang w:val="es-ES"/>
              </w:rPr>
              <w:t>69-67</w:t>
            </w:r>
          </w:p>
        </w:tc>
        <w:tc>
          <w:tcPr>
            <w:tcW w:w="783" w:type="dxa"/>
            <w:tcBorders>
              <w:top w:val="single" w:sz="6" w:space="0" w:color="auto"/>
              <w:left w:val="single" w:sz="6" w:space="0" w:color="auto"/>
              <w:bottom w:val="single" w:sz="6" w:space="0" w:color="auto"/>
            </w:tcBorders>
            <w:shd w:val="clear" w:color="auto" w:fill="FFFFFF"/>
          </w:tcPr>
          <w:p w14:paraId="47D40CC5" w14:textId="60549791" w:rsidR="00921807" w:rsidRPr="0058608B" w:rsidRDefault="00921807" w:rsidP="000C2E9B">
            <w:pPr>
              <w:rPr>
                <w:lang w:val="es-ES"/>
              </w:rPr>
            </w:pPr>
            <w:r w:rsidRPr="0058608B">
              <w:rPr>
                <w:lang w:val="es-ES"/>
              </w:rPr>
              <w:t>66-6</w:t>
            </w:r>
            <w:r w:rsidR="00355A31">
              <w:rPr>
                <w:lang w:val="es-ES"/>
              </w:rPr>
              <w:t>4</w:t>
            </w:r>
          </w:p>
        </w:tc>
        <w:tc>
          <w:tcPr>
            <w:tcW w:w="783" w:type="dxa"/>
            <w:tcBorders>
              <w:top w:val="single" w:sz="6" w:space="0" w:color="auto"/>
              <w:left w:val="single" w:sz="6" w:space="0" w:color="auto"/>
              <w:bottom w:val="single" w:sz="6" w:space="0" w:color="auto"/>
            </w:tcBorders>
            <w:shd w:val="clear" w:color="auto" w:fill="FFFFFF"/>
          </w:tcPr>
          <w:p w14:paraId="2CFACB84" w14:textId="57C1AA4C" w:rsidR="00921807" w:rsidRPr="0058608B" w:rsidRDefault="00921807" w:rsidP="000C2E9B">
            <w:pPr>
              <w:rPr>
                <w:lang w:val="es-ES"/>
              </w:rPr>
            </w:pPr>
            <w:r w:rsidRPr="0058608B">
              <w:rPr>
                <w:lang w:val="es-ES"/>
              </w:rPr>
              <w:t>6</w:t>
            </w:r>
            <w:r w:rsidR="00355A31">
              <w:rPr>
                <w:lang w:val="es-ES"/>
              </w:rPr>
              <w:t>3</w:t>
            </w:r>
            <w:r w:rsidRPr="0058608B">
              <w:rPr>
                <w:lang w:val="es-ES"/>
              </w:rPr>
              <w:t>-60</w:t>
            </w:r>
          </w:p>
        </w:tc>
        <w:tc>
          <w:tcPr>
            <w:tcW w:w="783" w:type="dxa"/>
            <w:tcBorders>
              <w:top w:val="single" w:sz="6" w:space="0" w:color="auto"/>
              <w:left w:val="single" w:sz="6" w:space="0" w:color="auto"/>
              <w:bottom w:val="single" w:sz="6" w:space="0" w:color="auto"/>
              <w:right w:val="single" w:sz="6" w:space="0" w:color="auto"/>
            </w:tcBorders>
            <w:shd w:val="clear" w:color="auto" w:fill="FFFFFF"/>
          </w:tcPr>
          <w:p w14:paraId="2C5E5AA6" w14:textId="77777777" w:rsidR="00921807" w:rsidRPr="0058608B" w:rsidRDefault="00921807" w:rsidP="000C2E9B">
            <w:pPr>
              <w:rPr>
                <w:lang w:val="es-ES"/>
              </w:rPr>
            </w:pPr>
            <w:r w:rsidRPr="0058608B">
              <w:rPr>
                <w:lang w:val="es-ES"/>
              </w:rPr>
              <w:t>59-0</w:t>
            </w:r>
          </w:p>
        </w:tc>
      </w:tr>
    </w:tbl>
    <w:p w14:paraId="354B803A" w14:textId="77777777" w:rsidR="00921807" w:rsidRPr="0058608B" w:rsidRDefault="00921807" w:rsidP="000C2E9B">
      <w:pPr>
        <w:rPr>
          <w:lang w:val="es-ES"/>
        </w:rPr>
      </w:pPr>
    </w:p>
    <w:p w14:paraId="39AE052C" w14:textId="7C7087F5" w:rsidR="00921807" w:rsidRDefault="00355A31" w:rsidP="000C2E9B">
      <w:pPr>
        <w:rPr>
          <w:lang w:val="es-ES"/>
        </w:rPr>
      </w:pPr>
      <w:r w:rsidRPr="00355A31">
        <w:rPr>
          <w:lang w:val="es-ES"/>
        </w:rPr>
        <w:t xml:space="preserve">Las calificaciones se redondearán al nivel .5. Por ejemplo, si </w:t>
      </w:r>
      <w:r>
        <w:rPr>
          <w:lang w:val="es-ES"/>
        </w:rPr>
        <w:t>sacan un</w:t>
      </w:r>
      <w:r w:rsidRPr="00355A31">
        <w:rPr>
          <w:lang w:val="es-ES"/>
        </w:rPr>
        <w:t xml:space="preserve"> 8</w:t>
      </w:r>
      <w:r w:rsidR="00C071C2">
        <w:rPr>
          <w:lang w:val="es-ES"/>
        </w:rPr>
        <w:t>3</w:t>
      </w:r>
      <w:r>
        <w:rPr>
          <w:lang w:val="es-ES"/>
        </w:rPr>
        <w:t>.</w:t>
      </w:r>
      <w:r w:rsidRPr="00355A31">
        <w:rPr>
          <w:lang w:val="es-ES"/>
        </w:rPr>
        <w:t>4, obtendrá</w:t>
      </w:r>
      <w:r>
        <w:rPr>
          <w:lang w:val="es-ES"/>
        </w:rPr>
        <w:t>n</w:t>
      </w:r>
      <w:r w:rsidRPr="00355A31">
        <w:rPr>
          <w:lang w:val="es-ES"/>
        </w:rPr>
        <w:t xml:space="preserve"> una B-. Si obtiene</w:t>
      </w:r>
      <w:r w:rsidR="00C071C2">
        <w:rPr>
          <w:lang w:val="es-ES"/>
        </w:rPr>
        <w:t>n un</w:t>
      </w:r>
      <w:r w:rsidRPr="00355A31">
        <w:rPr>
          <w:lang w:val="es-ES"/>
        </w:rPr>
        <w:t xml:space="preserve"> 8</w:t>
      </w:r>
      <w:r w:rsidR="00C071C2">
        <w:rPr>
          <w:lang w:val="es-ES"/>
        </w:rPr>
        <w:t>3</w:t>
      </w:r>
      <w:r w:rsidRPr="00355A31">
        <w:rPr>
          <w:lang w:val="es-ES"/>
        </w:rPr>
        <w:t>.5, obtendrá una B.</w:t>
      </w:r>
    </w:p>
    <w:p w14:paraId="74F990F2" w14:textId="77777777" w:rsidR="00355A31" w:rsidRPr="0058608B" w:rsidRDefault="00355A31" w:rsidP="000C2E9B">
      <w:pPr>
        <w:rPr>
          <w:lang w:val="es-ES"/>
        </w:rPr>
      </w:pPr>
    </w:p>
    <w:p w14:paraId="6409369C" w14:textId="65ACEED2" w:rsidR="00921807" w:rsidRPr="0058608B" w:rsidRDefault="00C071C2" w:rsidP="00B548DD">
      <w:pPr>
        <w:pStyle w:val="Heading1"/>
        <w:rPr>
          <w:color w:val="365F91"/>
          <w:szCs w:val="22"/>
          <w:lang w:val="es-ES"/>
        </w:rPr>
      </w:pPr>
      <w:r>
        <w:rPr>
          <w:lang w:val="es-ES"/>
        </w:rPr>
        <w:t>Idioma del curso</w:t>
      </w:r>
    </w:p>
    <w:p w14:paraId="5080DF67" w14:textId="587E29FC" w:rsidR="00CF7CE0" w:rsidRDefault="00C071C2" w:rsidP="00A428D2">
      <w:pPr>
        <w:rPr>
          <w:lang w:val="es-ES" w:bidi="en-US"/>
        </w:rPr>
      </w:pPr>
      <w:r>
        <w:rPr>
          <w:lang w:val="es-ES" w:bidi="en-US"/>
        </w:rPr>
        <w:t>Este curso se enseñará en español.</w:t>
      </w:r>
    </w:p>
    <w:p w14:paraId="089DB736" w14:textId="77777777" w:rsidR="00C071C2" w:rsidRPr="0058608B" w:rsidRDefault="00C071C2" w:rsidP="00A428D2">
      <w:pPr>
        <w:rPr>
          <w:lang w:val="es-ES" w:bidi="en-US"/>
        </w:rPr>
      </w:pPr>
    </w:p>
    <w:p w14:paraId="434C1B21" w14:textId="62AE1D70" w:rsidR="00921807" w:rsidRPr="0058608B" w:rsidRDefault="00C071C2" w:rsidP="00B548DD">
      <w:pPr>
        <w:pStyle w:val="Heading1"/>
        <w:rPr>
          <w:lang w:val="es-ES"/>
        </w:rPr>
      </w:pPr>
      <w:r>
        <w:rPr>
          <w:lang w:val="es-ES"/>
        </w:rPr>
        <w:t>Objetivos de enseñanza</w:t>
      </w:r>
    </w:p>
    <w:p w14:paraId="59B9A624" w14:textId="77777777" w:rsidR="00921807" w:rsidRPr="0058608B" w:rsidRDefault="009E14F1" w:rsidP="000C2E9B">
      <w:pPr>
        <w:rPr>
          <w:lang w:val="es-ES"/>
        </w:rPr>
      </w:pPr>
      <w:r w:rsidRPr="0058608B">
        <w:rPr>
          <w:lang w:val="es-ES"/>
        </w:rPr>
        <w:t xml:space="preserve"> </w:t>
      </w:r>
    </w:p>
    <w:p w14:paraId="6F60B741" w14:textId="77777777" w:rsidR="00C071C2" w:rsidRPr="00C071C2" w:rsidRDefault="00C071C2" w:rsidP="00C071C2">
      <w:pPr>
        <w:pStyle w:val="ListParagraph"/>
        <w:ind w:left="1440" w:hanging="1440"/>
        <w:rPr>
          <w:lang w:val="es-ES"/>
        </w:rPr>
      </w:pPr>
      <w:r w:rsidRPr="00C071C2">
        <w:rPr>
          <w:lang w:val="es-ES"/>
        </w:rPr>
        <w:t>Al final de este curso, los estudiantes podrán:</w:t>
      </w:r>
    </w:p>
    <w:p w14:paraId="6C631D64" w14:textId="66F16C04" w:rsidR="00C071C2" w:rsidRPr="00C071C2" w:rsidRDefault="00C071C2" w:rsidP="00C071C2">
      <w:pPr>
        <w:pStyle w:val="ListParagraph"/>
        <w:numPr>
          <w:ilvl w:val="0"/>
          <w:numId w:val="29"/>
        </w:numPr>
        <w:rPr>
          <w:lang w:val="es-ES"/>
        </w:rPr>
      </w:pPr>
      <w:r w:rsidRPr="00C071C2">
        <w:rPr>
          <w:lang w:val="es-ES"/>
        </w:rPr>
        <w:t xml:space="preserve">describir algunos de los beneficios de enseñar pronunciación en clases de </w:t>
      </w:r>
      <w:r>
        <w:rPr>
          <w:lang w:val="es-ES"/>
        </w:rPr>
        <w:t>segunda lengua</w:t>
      </w:r>
      <w:r w:rsidRPr="00C071C2">
        <w:rPr>
          <w:lang w:val="es-ES"/>
        </w:rPr>
        <w:t>,</w:t>
      </w:r>
    </w:p>
    <w:p w14:paraId="316B6B02" w14:textId="307EB78D" w:rsidR="00C071C2" w:rsidRPr="00C071C2" w:rsidRDefault="00C071C2" w:rsidP="00C071C2">
      <w:pPr>
        <w:pStyle w:val="ListParagraph"/>
        <w:numPr>
          <w:ilvl w:val="0"/>
          <w:numId w:val="29"/>
        </w:numPr>
        <w:rPr>
          <w:lang w:val="es-ES"/>
        </w:rPr>
      </w:pPr>
      <w:r w:rsidRPr="00C071C2">
        <w:rPr>
          <w:lang w:val="es-ES"/>
        </w:rPr>
        <w:t>articular algunos de los problemas clave al enseñar pronunciación en español,</w:t>
      </w:r>
    </w:p>
    <w:p w14:paraId="00F4F1F0" w14:textId="2B89F241" w:rsidR="00C071C2" w:rsidRPr="00C071C2" w:rsidRDefault="00C071C2" w:rsidP="00C071C2">
      <w:pPr>
        <w:pStyle w:val="ListParagraph"/>
        <w:numPr>
          <w:ilvl w:val="0"/>
          <w:numId w:val="29"/>
        </w:numPr>
        <w:rPr>
          <w:lang w:val="es-ES"/>
        </w:rPr>
      </w:pPr>
      <w:r w:rsidRPr="00C071C2">
        <w:rPr>
          <w:lang w:val="es-ES"/>
        </w:rPr>
        <w:t>utilizar la investigación para diseñar actividades pedagógicas apropiadas para enseñar pronunciación,</w:t>
      </w:r>
    </w:p>
    <w:p w14:paraId="4908B3EA" w14:textId="5DB3DEFB" w:rsidR="00A428D2" w:rsidRPr="00C071C2" w:rsidRDefault="00C071C2" w:rsidP="00C071C2">
      <w:pPr>
        <w:pStyle w:val="ListParagraph"/>
        <w:numPr>
          <w:ilvl w:val="0"/>
          <w:numId w:val="29"/>
        </w:numPr>
        <w:rPr>
          <w:lang w:val="es-ES"/>
        </w:rPr>
      </w:pPr>
      <w:r w:rsidRPr="00C071C2">
        <w:rPr>
          <w:lang w:val="es-ES"/>
        </w:rPr>
        <w:t>evitar errores al diseñar actividades pedagógicas para enseñar pronunciación L2.</w:t>
      </w:r>
    </w:p>
    <w:p w14:paraId="21304C30" w14:textId="77777777" w:rsidR="009E14F1" w:rsidRPr="0058608B" w:rsidRDefault="009E14F1" w:rsidP="009E14F1">
      <w:pPr>
        <w:pStyle w:val="ListParagraph"/>
        <w:ind w:left="1440"/>
        <w:rPr>
          <w:lang w:val="es-ES"/>
        </w:rPr>
      </w:pPr>
    </w:p>
    <w:p w14:paraId="54E79D9C" w14:textId="055EF33A" w:rsidR="000A1ECD" w:rsidRPr="0058608B" w:rsidRDefault="00C071C2" w:rsidP="00B548DD">
      <w:pPr>
        <w:pStyle w:val="Heading1"/>
        <w:rPr>
          <w:lang w:val="es-ES"/>
        </w:rPr>
      </w:pPr>
      <w:r>
        <w:rPr>
          <w:lang w:val="es-ES"/>
        </w:rPr>
        <w:t>Expectativas de la clase para las sesiones de Zoom</w:t>
      </w:r>
    </w:p>
    <w:p w14:paraId="54965126" w14:textId="77777777" w:rsidR="000A1ECD" w:rsidRPr="0058608B" w:rsidRDefault="000A1ECD" w:rsidP="000A1ECD">
      <w:pPr>
        <w:pStyle w:val="Heading2"/>
        <w:rPr>
          <w:lang w:val="es-ES"/>
        </w:rPr>
      </w:pPr>
    </w:p>
    <w:p w14:paraId="7CC7E499" w14:textId="77777777" w:rsidR="00C071C2" w:rsidRPr="00C071C2" w:rsidRDefault="00C071C2" w:rsidP="00C071C2">
      <w:pPr>
        <w:rPr>
          <w:b/>
          <w:bCs/>
          <w:lang w:val="es-ES"/>
        </w:rPr>
      </w:pPr>
      <w:r w:rsidRPr="00C071C2">
        <w:rPr>
          <w:b/>
          <w:bCs/>
          <w:lang w:val="es-ES"/>
        </w:rPr>
        <w:t>Participación durante las reuniones de Zoom</w:t>
      </w:r>
    </w:p>
    <w:p w14:paraId="51F382D7" w14:textId="77777777" w:rsidR="001C42D9" w:rsidRDefault="001C42D9" w:rsidP="00C071C2">
      <w:pPr>
        <w:rPr>
          <w:lang w:val="es-ES"/>
        </w:rPr>
      </w:pPr>
    </w:p>
    <w:p w14:paraId="4736009D" w14:textId="02970B90" w:rsidR="001C42D9" w:rsidRPr="001C42D9" w:rsidRDefault="001C42D9" w:rsidP="00C071C2">
      <w:pPr>
        <w:rPr>
          <w:b/>
          <w:bCs/>
          <w:lang w:val="es-ES"/>
        </w:rPr>
      </w:pPr>
      <w:r w:rsidRPr="001C42D9">
        <w:rPr>
          <w:b/>
          <w:bCs/>
          <w:lang w:val="es-ES"/>
        </w:rPr>
        <w:t>Asistencia. Debido al formato intensivo del programa SLI, la puntualidad y la asistencia a clase son sumamente importantes. No se permite ninguna falta a clase. Cada ausencia bajará su nota por 10%. En el caso de enfermedad u otra emergencia, el estudiante debe consultar con el profesor y la directora del programa.</w:t>
      </w:r>
    </w:p>
    <w:p w14:paraId="77A339BF" w14:textId="77777777" w:rsidR="001C42D9" w:rsidRDefault="001C42D9" w:rsidP="00C071C2">
      <w:pPr>
        <w:rPr>
          <w:lang w:val="es-ES"/>
        </w:rPr>
      </w:pPr>
    </w:p>
    <w:p w14:paraId="1B99AAEF" w14:textId="5283E88E" w:rsidR="00C071C2" w:rsidRPr="00C071C2" w:rsidRDefault="00C071C2" w:rsidP="00C071C2">
      <w:pPr>
        <w:rPr>
          <w:lang w:val="es-ES"/>
        </w:rPr>
      </w:pPr>
      <w:r>
        <w:rPr>
          <w:lang w:val="es-ES"/>
        </w:rPr>
        <w:t>Gran parte de nuestra</w:t>
      </w:r>
      <w:r w:rsidRPr="00C071C2">
        <w:rPr>
          <w:lang w:val="es-ES"/>
        </w:rPr>
        <w:t xml:space="preserve"> clase se llevará a cabo sincrónicamente a través de Zoom. Durante estas reuniones, espero que todos participen en la clase, presten atención, participen en grupos pequeños y se involucren con el material. Para su propi</w:t>
      </w:r>
      <w:r>
        <w:rPr>
          <w:lang w:val="es-ES"/>
        </w:rPr>
        <w:t>o</w:t>
      </w:r>
      <w:r w:rsidRPr="00C071C2">
        <w:rPr>
          <w:lang w:val="es-ES"/>
        </w:rPr>
        <w:t xml:space="preserve"> aprendizaje, le</w:t>
      </w:r>
      <w:r>
        <w:rPr>
          <w:lang w:val="es-ES"/>
        </w:rPr>
        <w:t>s</w:t>
      </w:r>
      <w:r w:rsidRPr="00C071C2">
        <w:rPr>
          <w:lang w:val="es-ES"/>
        </w:rPr>
        <w:t xml:space="preserve"> insto a que busque</w:t>
      </w:r>
      <w:r>
        <w:rPr>
          <w:lang w:val="es-ES"/>
        </w:rPr>
        <w:t>n</w:t>
      </w:r>
      <w:r w:rsidRPr="00C071C2">
        <w:rPr>
          <w:lang w:val="es-ES"/>
        </w:rPr>
        <w:t xml:space="preserve"> un espacio tranquilo sin interrupciones ni ruido de fondo. Sin embargo, debido a que COVID ha modificado muchos de nuestros recursos y arreglos de vivienda, entiendo si necesita</w:t>
      </w:r>
      <w:r>
        <w:rPr>
          <w:lang w:val="es-ES"/>
        </w:rPr>
        <w:t>n</w:t>
      </w:r>
      <w:r w:rsidRPr="00C071C2">
        <w:rPr>
          <w:lang w:val="es-ES"/>
        </w:rPr>
        <w:t xml:space="preserve"> silenciar su audio o video en ciertos momentos. Durante esos momentos, si l</w:t>
      </w:r>
      <w:r>
        <w:rPr>
          <w:lang w:val="es-ES"/>
        </w:rPr>
        <w:t>es pregunto algo en particular, tendré la expectativa de que puedan prender su audio para poder escucharlos.</w:t>
      </w:r>
      <w:r w:rsidRPr="00C071C2">
        <w:rPr>
          <w:lang w:val="es-ES"/>
        </w:rPr>
        <w:t xml:space="preserve"> Sin embargo, si tiene</w:t>
      </w:r>
      <w:r>
        <w:rPr>
          <w:lang w:val="es-ES"/>
        </w:rPr>
        <w:t>n</w:t>
      </w:r>
      <w:r w:rsidRPr="00C071C2">
        <w:rPr>
          <w:lang w:val="es-ES"/>
        </w:rPr>
        <w:t xml:space="preserve"> dificultades técnicas, no dude</w:t>
      </w:r>
      <w:r>
        <w:rPr>
          <w:lang w:val="es-ES"/>
        </w:rPr>
        <w:t>n</w:t>
      </w:r>
      <w:r w:rsidRPr="00C071C2">
        <w:rPr>
          <w:lang w:val="es-ES"/>
        </w:rPr>
        <w:t xml:space="preserve"> en utilizar la función de chat en Zoom.</w:t>
      </w:r>
    </w:p>
    <w:p w14:paraId="713F5548" w14:textId="77777777" w:rsidR="00C071C2" w:rsidRPr="00C071C2" w:rsidRDefault="00C071C2" w:rsidP="00C071C2">
      <w:pPr>
        <w:rPr>
          <w:lang w:val="es-ES"/>
        </w:rPr>
      </w:pPr>
    </w:p>
    <w:p w14:paraId="25B7AFC8" w14:textId="43FCA1AD" w:rsidR="00C071C2" w:rsidRPr="00C071C2" w:rsidRDefault="00C071C2" w:rsidP="00C071C2">
      <w:pPr>
        <w:rPr>
          <w:lang w:val="es-ES"/>
        </w:rPr>
      </w:pPr>
      <w:r w:rsidRPr="00C071C2">
        <w:rPr>
          <w:lang w:val="es-ES"/>
        </w:rPr>
        <w:t xml:space="preserve">• </w:t>
      </w:r>
      <w:r w:rsidRPr="00C071C2">
        <w:rPr>
          <w:i/>
          <w:iCs/>
          <w:lang w:val="es-ES"/>
        </w:rPr>
        <w:t>Video</w:t>
      </w:r>
      <w:r w:rsidRPr="00C071C2">
        <w:rPr>
          <w:lang w:val="es-ES"/>
        </w:rPr>
        <w:t xml:space="preserve">: </w:t>
      </w:r>
      <w:r w:rsidR="00C07AE2">
        <w:rPr>
          <w:lang w:val="es-ES"/>
        </w:rPr>
        <w:t>L</w:t>
      </w:r>
      <w:r>
        <w:rPr>
          <w:lang w:val="es-ES"/>
        </w:rPr>
        <w:t>es</w:t>
      </w:r>
      <w:r w:rsidRPr="00C071C2">
        <w:rPr>
          <w:lang w:val="es-ES"/>
        </w:rPr>
        <w:t xml:space="preserve"> </w:t>
      </w:r>
      <w:r w:rsidR="001C42D9">
        <w:rPr>
          <w:lang w:val="es-ES"/>
        </w:rPr>
        <w:t>pido</w:t>
      </w:r>
      <w:r w:rsidR="001C42D9" w:rsidRPr="00C071C2">
        <w:rPr>
          <w:lang w:val="es-ES"/>
        </w:rPr>
        <w:t xml:space="preserve"> </w:t>
      </w:r>
      <w:r w:rsidRPr="00C071C2">
        <w:rPr>
          <w:lang w:val="es-ES"/>
        </w:rPr>
        <w:t xml:space="preserve">a que </w:t>
      </w:r>
      <w:r>
        <w:rPr>
          <w:lang w:val="es-ES"/>
        </w:rPr>
        <w:t>prendan</w:t>
      </w:r>
      <w:r w:rsidRPr="00C071C2">
        <w:rPr>
          <w:lang w:val="es-ES"/>
        </w:rPr>
        <w:t xml:space="preserve"> </w:t>
      </w:r>
      <w:r>
        <w:rPr>
          <w:lang w:val="es-ES"/>
        </w:rPr>
        <w:t>su</w:t>
      </w:r>
      <w:r w:rsidRPr="00C071C2">
        <w:rPr>
          <w:lang w:val="es-ES"/>
        </w:rPr>
        <w:t xml:space="preserve"> video durante la clase. </w:t>
      </w:r>
      <w:r w:rsidR="001C42D9">
        <w:rPr>
          <w:lang w:val="es-ES"/>
        </w:rPr>
        <w:t>S</w:t>
      </w:r>
      <w:r w:rsidRPr="00C071C2">
        <w:rPr>
          <w:lang w:val="es-ES"/>
        </w:rPr>
        <w:t>i no puede</w:t>
      </w:r>
      <w:r>
        <w:rPr>
          <w:lang w:val="es-ES"/>
        </w:rPr>
        <w:t>n prender</w:t>
      </w:r>
      <w:r w:rsidRPr="00C071C2">
        <w:rPr>
          <w:lang w:val="es-ES"/>
        </w:rPr>
        <w:t xml:space="preserve"> su video durante un día </w:t>
      </w:r>
      <w:r>
        <w:rPr>
          <w:lang w:val="es-ES"/>
        </w:rPr>
        <w:t>dado</w:t>
      </w:r>
      <w:r w:rsidR="001C42D9">
        <w:rPr>
          <w:lang w:val="es-ES"/>
        </w:rPr>
        <w:t xml:space="preserve"> por causa de una emergencia, les pido que me avisen con antelación</w:t>
      </w:r>
      <w:r w:rsidRPr="00C071C2">
        <w:rPr>
          <w:lang w:val="es-ES"/>
        </w:rPr>
        <w:t>. Si le</w:t>
      </w:r>
      <w:r>
        <w:rPr>
          <w:lang w:val="es-ES"/>
        </w:rPr>
        <w:t>s</w:t>
      </w:r>
      <w:r w:rsidRPr="00C071C2">
        <w:rPr>
          <w:lang w:val="es-ES"/>
        </w:rPr>
        <w:t xml:space="preserve"> preocupa </w:t>
      </w:r>
      <w:r>
        <w:rPr>
          <w:lang w:val="es-ES"/>
        </w:rPr>
        <w:t>mostrar el espacio en el que están, pueden usar</w:t>
      </w:r>
      <w:r w:rsidRPr="00C071C2">
        <w:rPr>
          <w:lang w:val="es-ES"/>
        </w:rPr>
        <w:t xml:space="preserve"> fondos virtuales que se pueden usar para ocultar su entorno, si eso ayuda.</w:t>
      </w:r>
      <w:r>
        <w:rPr>
          <w:lang w:val="es-ES"/>
        </w:rPr>
        <w:t xml:space="preserve"> Espero que esos fondos sean apropiados y no ofensivos. </w:t>
      </w:r>
    </w:p>
    <w:p w14:paraId="12DF529E" w14:textId="77777777" w:rsidR="00C071C2" w:rsidRPr="00C071C2" w:rsidRDefault="00C071C2" w:rsidP="00C071C2">
      <w:pPr>
        <w:rPr>
          <w:lang w:val="es-ES"/>
        </w:rPr>
      </w:pPr>
    </w:p>
    <w:p w14:paraId="1C712B67" w14:textId="7154AAEC" w:rsidR="00C071C2" w:rsidRPr="00C071C2" w:rsidRDefault="00C071C2" w:rsidP="00C071C2">
      <w:pPr>
        <w:rPr>
          <w:lang w:val="es-ES"/>
        </w:rPr>
      </w:pPr>
      <w:r w:rsidRPr="00C071C2">
        <w:rPr>
          <w:lang w:val="es-ES"/>
        </w:rPr>
        <w:t xml:space="preserve">• </w:t>
      </w:r>
      <w:r w:rsidRPr="00C071C2">
        <w:rPr>
          <w:i/>
          <w:iCs/>
          <w:lang w:val="es-ES"/>
        </w:rPr>
        <w:t>Audio</w:t>
      </w:r>
      <w:r w:rsidRPr="00C071C2">
        <w:rPr>
          <w:lang w:val="es-ES"/>
        </w:rPr>
        <w:t xml:space="preserve">: </w:t>
      </w:r>
      <w:r>
        <w:rPr>
          <w:lang w:val="es-ES"/>
        </w:rPr>
        <w:t>Les</w:t>
      </w:r>
      <w:r w:rsidRPr="00C071C2">
        <w:rPr>
          <w:lang w:val="es-ES"/>
        </w:rPr>
        <w:t xml:space="preserve"> recomiendo encarecidamente que tenga</w:t>
      </w:r>
      <w:r>
        <w:rPr>
          <w:lang w:val="es-ES"/>
        </w:rPr>
        <w:t>n</w:t>
      </w:r>
      <w:r w:rsidRPr="00C071C2">
        <w:rPr>
          <w:lang w:val="es-ES"/>
        </w:rPr>
        <w:t xml:space="preserve"> </w:t>
      </w:r>
      <w:r>
        <w:rPr>
          <w:lang w:val="es-ES"/>
        </w:rPr>
        <w:t>su</w:t>
      </w:r>
      <w:r w:rsidRPr="00C071C2">
        <w:rPr>
          <w:lang w:val="es-ES"/>
        </w:rPr>
        <w:t xml:space="preserve"> audio encendido </w:t>
      </w:r>
      <w:r>
        <w:rPr>
          <w:lang w:val="es-ES"/>
        </w:rPr>
        <w:t>para participar en</w:t>
      </w:r>
      <w:r w:rsidRPr="00C071C2">
        <w:rPr>
          <w:lang w:val="es-ES"/>
        </w:rPr>
        <w:t xml:space="preserve"> la clase, aunque </w:t>
      </w:r>
      <w:r>
        <w:rPr>
          <w:lang w:val="es-ES"/>
        </w:rPr>
        <w:t>les</w:t>
      </w:r>
      <w:r w:rsidRPr="00C071C2">
        <w:rPr>
          <w:lang w:val="es-ES"/>
        </w:rPr>
        <w:t xml:space="preserve"> pido que considere</w:t>
      </w:r>
      <w:r>
        <w:rPr>
          <w:lang w:val="es-ES"/>
        </w:rPr>
        <w:t>n</w:t>
      </w:r>
      <w:r w:rsidRPr="00C071C2">
        <w:rPr>
          <w:lang w:val="es-ES"/>
        </w:rPr>
        <w:t xml:space="preserve"> silenciar</w:t>
      </w:r>
      <w:r>
        <w:rPr>
          <w:lang w:val="es-ES"/>
        </w:rPr>
        <w:t>s</w:t>
      </w:r>
      <w:r w:rsidRPr="00C071C2">
        <w:rPr>
          <w:lang w:val="es-ES"/>
        </w:rPr>
        <w:t>e al entrar a la sesión</w:t>
      </w:r>
      <w:r>
        <w:rPr>
          <w:lang w:val="es-ES"/>
        </w:rPr>
        <w:t xml:space="preserve">. </w:t>
      </w:r>
      <w:r w:rsidRPr="00C071C2">
        <w:rPr>
          <w:lang w:val="es-ES"/>
        </w:rPr>
        <w:t>Puede</w:t>
      </w:r>
      <w:r>
        <w:rPr>
          <w:lang w:val="es-ES"/>
        </w:rPr>
        <w:t>n</w:t>
      </w:r>
      <w:r w:rsidRPr="00C071C2">
        <w:rPr>
          <w:lang w:val="es-ES"/>
        </w:rPr>
        <w:t xml:space="preserve"> activar el sonido </w:t>
      </w:r>
      <w:r>
        <w:rPr>
          <w:lang w:val="es-ES"/>
        </w:rPr>
        <w:t>ustedes</w:t>
      </w:r>
      <w:r w:rsidRPr="00C071C2">
        <w:rPr>
          <w:lang w:val="es-ES"/>
        </w:rPr>
        <w:t xml:space="preserve"> mismo</w:t>
      </w:r>
      <w:r>
        <w:rPr>
          <w:lang w:val="es-ES"/>
        </w:rPr>
        <w:t>s</w:t>
      </w:r>
      <w:r w:rsidRPr="00C071C2">
        <w:rPr>
          <w:lang w:val="es-ES"/>
        </w:rPr>
        <w:t xml:space="preserve"> cuando quiera</w:t>
      </w:r>
      <w:r>
        <w:rPr>
          <w:lang w:val="es-ES"/>
        </w:rPr>
        <w:t>n</w:t>
      </w:r>
      <w:r w:rsidRPr="00C071C2">
        <w:rPr>
          <w:lang w:val="es-ES"/>
        </w:rPr>
        <w:t xml:space="preserve"> participar. Encender el micrófono es una buena forma de indicar que desea</w:t>
      </w:r>
      <w:r>
        <w:rPr>
          <w:lang w:val="es-ES"/>
        </w:rPr>
        <w:t>n</w:t>
      </w:r>
      <w:r w:rsidRPr="00C071C2">
        <w:rPr>
          <w:lang w:val="es-ES"/>
        </w:rPr>
        <w:t xml:space="preserve"> participar en la discusión, pero también puede</w:t>
      </w:r>
      <w:r>
        <w:rPr>
          <w:lang w:val="es-ES"/>
        </w:rPr>
        <w:t>n</w:t>
      </w:r>
      <w:r w:rsidRPr="00C071C2">
        <w:rPr>
          <w:lang w:val="es-ES"/>
        </w:rPr>
        <w:t xml:space="preserve"> usar el símbolo de levantar la mano</w:t>
      </w:r>
      <w:r>
        <w:rPr>
          <w:lang w:val="es-ES"/>
        </w:rPr>
        <w:t>, ya que no me es siempre posible ver cuando quitan el silenciador</w:t>
      </w:r>
      <w:r w:rsidRPr="00C071C2">
        <w:rPr>
          <w:lang w:val="es-ES"/>
        </w:rPr>
        <w:t xml:space="preserve">. </w:t>
      </w:r>
      <w:r>
        <w:rPr>
          <w:lang w:val="es-ES"/>
        </w:rPr>
        <w:t>Les r</w:t>
      </w:r>
      <w:r w:rsidRPr="00C071C2">
        <w:rPr>
          <w:lang w:val="es-ES"/>
        </w:rPr>
        <w:t xml:space="preserve">ecomiendo </w:t>
      </w:r>
      <w:r>
        <w:rPr>
          <w:lang w:val="es-ES"/>
        </w:rPr>
        <w:t>mucho</w:t>
      </w:r>
      <w:r w:rsidRPr="00C071C2">
        <w:rPr>
          <w:lang w:val="es-ES"/>
        </w:rPr>
        <w:t xml:space="preserve"> que </w:t>
      </w:r>
      <w:r>
        <w:rPr>
          <w:lang w:val="es-ES"/>
        </w:rPr>
        <w:t>puedan escuchar</w:t>
      </w:r>
      <w:r w:rsidRPr="00C071C2">
        <w:rPr>
          <w:lang w:val="es-ES"/>
        </w:rPr>
        <w:t xml:space="preserve"> todo el tiempo que esté</w:t>
      </w:r>
      <w:r>
        <w:rPr>
          <w:lang w:val="es-ES"/>
        </w:rPr>
        <w:t>n</w:t>
      </w:r>
      <w:r w:rsidRPr="00C071C2">
        <w:rPr>
          <w:lang w:val="es-ES"/>
        </w:rPr>
        <w:t xml:space="preserve"> </w:t>
      </w:r>
      <w:r>
        <w:rPr>
          <w:lang w:val="es-ES"/>
        </w:rPr>
        <w:t>en una</w:t>
      </w:r>
      <w:r w:rsidRPr="00C071C2">
        <w:rPr>
          <w:lang w:val="es-ES"/>
        </w:rPr>
        <w:t xml:space="preserve"> reuni</w:t>
      </w:r>
      <w:r>
        <w:rPr>
          <w:lang w:val="es-ES"/>
        </w:rPr>
        <w:t>ón</w:t>
      </w:r>
      <w:r w:rsidRPr="00C071C2">
        <w:rPr>
          <w:lang w:val="es-ES"/>
        </w:rPr>
        <w:t>.</w:t>
      </w:r>
    </w:p>
    <w:p w14:paraId="3C9AC424" w14:textId="77777777" w:rsidR="00C071C2" w:rsidRPr="00C071C2" w:rsidRDefault="00C071C2" w:rsidP="00C071C2">
      <w:pPr>
        <w:rPr>
          <w:lang w:val="es-ES"/>
        </w:rPr>
      </w:pPr>
    </w:p>
    <w:p w14:paraId="46308C74" w14:textId="49FE030F" w:rsidR="000A1ECD" w:rsidRPr="0058608B" w:rsidRDefault="00C071C2" w:rsidP="00C071C2">
      <w:pPr>
        <w:rPr>
          <w:lang w:val="es-ES"/>
        </w:rPr>
      </w:pPr>
      <w:r w:rsidRPr="00C071C2">
        <w:rPr>
          <w:lang w:val="es-ES"/>
        </w:rPr>
        <w:t xml:space="preserve">• </w:t>
      </w:r>
      <w:r w:rsidRPr="00C071C2">
        <w:rPr>
          <w:i/>
          <w:iCs/>
          <w:lang w:val="es-ES"/>
        </w:rPr>
        <w:t>Función de chat</w:t>
      </w:r>
      <w:r w:rsidRPr="00C071C2">
        <w:rPr>
          <w:lang w:val="es-ES"/>
        </w:rPr>
        <w:t>: utilice</w:t>
      </w:r>
      <w:r>
        <w:rPr>
          <w:lang w:val="es-ES"/>
        </w:rPr>
        <w:t>n</w:t>
      </w:r>
      <w:r w:rsidRPr="00C071C2">
        <w:rPr>
          <w:lang w:val="es-ES"/>
        </w:rPr>
        <w:t xml:space="preserve"> la herramienta de chat para hacer preguntas o aportar ideas. Si tiene</w:t>
      </w:r>
      <w:r>
        <w:rPr>
          <w:lang w:val="es-ES"/>
        </w:rPr>
        <w:t>n</w:t>
      </w:r>
      <w:r w:rsidRPr="00C071C2">
        <w:rPr>
          <w:lang w:val="es-ES"/>
        </w:rPr>
        <w:t xml:space="preserve"> problemas de audio, espero que participe</w:t>
      </w:r>
      <w:r>
        <w:rPr>
          <w:lang w:val="es-ES"/>
        </w:rPr>
        <w:t>n</w:t>
      </w:r>
      <w:r w:rsidRPr="00C071C2">
        <w:rPr>
          <w:lang w:val="es-ES"/>
        </w:rPr>
        <w:t xml:space="preserve"> a través del chat. ¡Recuerde</w:t>
      </w:r>
      <w:r>
        <w:rPr>
          <w:lang w:val="es-ES"/>
        </w:rPr>
        <w:t>n</w:t>
      </w:r>
      <w:r w:rsidRPr="00C071C2">
        <w:rPr>
          <w:lang w:val="es-ES"/>
        </w:rPr>
        <w:t xml:space="preserve"> permanecer </w:t>
      </w:r>
      <w:r>
        <w:rPr>
          <w:lang w:val="es-ES"/>
        </w:rPr>
        <w:t>enfocados en el tema de la clase</w:t>
      </w:r>
      <w:r w:rsidRPr="00C071C2">
        <w:rPr>
          <w:lang w:val="es-ES"/>
        </w:rPr>
        <w:t>!</w:t>
      </w:r>
    </w:p>
    <w:p w14:paraId="7A86FA81" w14:textId="77777777" w:rsidR="00093F8E" w:rsidRPr="0058608B" w:rsidRDefault="00093F8E" w:rsidP="000A1ECD">
      <w:pPr>
        <w:ind w:firstLine="720"/>
        <w:rPr>
          <w:lang w:val="es-ES"/>
        </w:rPr>
      </w:pPr>
    </w:p>
    <w:p w14:paraId="274520EC" w14:textId="015C1A0A" w:rsidR="00093F8E" w:rsidRPr="0058608B" w:rsidRDefault="009F30DD" w:rsidP="00B548DD">
      <w:pPr>
        <w:pStyle w:val="Heading1"/>
        <w:rPr>
          <w:lang w:val="es-ES"/>
        </w:rPr>
      </w:pPr>
      <w:r>
        <w:rPr>
          <w:lang w:val="es-ES"/>
        </w:rPr>
        <w:t>Detalles sobre la entrega del trabajo de clase (con referencia al trabajo tardío)</w:t>
      </w:r>
    </w:p>
    <w:p w14:paraId="502484B9" w14:textId="344365A2" w:rsidR="009F30DD" w:rsidRPr="009F30DD" w:rsidRDefault="009F30DD" w:rsidP="009F30DD">
      <w:pPr>
        <w:rPr>
          <w:lang w:val="es-ES"/>
        </w:rPr>
      </w:pPr>
      <w:r w:rsidRPr="009F30DD">
        <w:rPr>
          <w:lang w:val="es-ES"/>
        </w:rPr>
        <w:t xml:space="preserve">Todo el trabajo se </w:t>
      </w:r>
      <w:r>
        <w:rPr>
          <w:lang w:val="es-ES"/>
        </w:rPr>
        <w:t>entrega</w:t>
      </w:r>
      <w:r w:rsidRPr="009F30DD">
        <w:rPr>
          <w:lang w:val="es-ES"/>
        </w:rPr>
        <w:t xml:space="preserve"> por </w:t>
      </w:r>
      <w:r>
        <w:rPr>
          <w:lang w:val="es-ES"/>
        </w:rPr>
        <w:t>Moodle y en el horario que sigue</w:t>
      </w:r>
      <w:r w:rsidRPr="009F30DD">
        <w:rPr>
          <w:lang w:val="es-ES"/>
        </w:rPr>
        <w:t xml:space="preserve"> (</w:t>
      </w:r>
      <w:r>
        <w:rPr>
          <w:lang w:val="es-ES"/>
        </w:rPr>
        <w:t xml:space="preserve">hay que </w:t>
      </w:r>
      <w:r w:rsidRPr="009F30DD">
        <w:rPr>
          <w:lang w:val="es-ES"/>
        </w:rPr>
        <w:t>ver Mo</w:t>
      </w:r>
      <w:r w:rsidR="00943635">
        <w:rPr>
          <w:lang w:val="es-ES"/>
        </w:rPr>
        <w:t>o</w:t>
      </w:r>
      <w:r w:rsidRPr="009F30DD">
        <w:rPr>
          <w:lang w:val="es-ES"/>
        </w:rPr>
        <w:t xml:space="preserve">dle para </w:t>
      </w:r>
      <w:r>
        <w:rPr>
          <w:lang w:val="es-ES"/>
        </w:rPr>
        <w:t xml:space="preserve">las </w:t>
      </w:r>
      <w:r w:rsidRPr="009F30DD">
        <w:rPr>
          <w:lang w:val="es-ES"/>
        </w:rPr>
        <w:t xml:space="preserve">versiones </w:t>
      </w:r>
      <w:r>
        <w:rPr>
          <w:lang w:val="es-ES"/>
        </w:rPr>
        <w:t xml:space="preserve">más </w:t>
      </w:r>
      <w:r w:rsidRPr="009F30DD">
        <w:rPr>
          <w:lang w:val="es-ES"/>
        </w:rPr>
        <w:t xml:space="preserve">actualizadas); </w:t>
      </w:r>
      <w:r>
        <w:rPr>
          <w:lang w:val="es-ES"/>
        </w:rPr>
        <w:t>mandar tarea/trabajo</w:t>
      </w:r>
      <w:r w:rsidRPr="009F30DD">
        <w:rPr>
          <w:lang w:val="es-ES"/>
        </w:rPr>
        <w:t xml:space="preserve"> por cualquier otro medio es inaceptable. Debido a que esta es una clase en línea, requeriré </w:t>
      </w:r>
      <w:r>
        <w:rPr>
          <w:lang w:val="es-ES"/>
        </w:rPr>
        <w:t>entregas</w:t>
      </w:r>
      <w:r w:rsidRPr="009F30DD">
        <w:rPr>
          <w:lang w:val="es-ES"/>
        </w:rPr>
        <w:t xml:space="preserve"> en línea, así que</w:t>
      </w:r>
      <w:r>
        <w:rPr>
          <w:lang w:val="es-ES"/>
        </w:rPr>
        <w:t xml:space="preserve"> les pido que</w:t>
      </w:r>
      <w:r w:rsidRPr="009F30DD">
        <w:rPr>
          <w:lang w:val="es-ES"/>
        </w:rPr>
        <w:t xml:space="preserve"> planifique</w:t>
      </w:r>
      <w:r>
        <w:rPr>
          <w:lang w:val="es-ES"/>
        </w:rPr>
        <w:t>n</w:t>
      </w:r>
      <w:r w:rsidRPr="009F30DD">
        <w:rPr>
          <w:lang w:val="es-ES"/>
        </w:rPr>
        <w:t xml:space="preserve"> con anticipación en términos de </w:t>
      </w:r>
      <w:r>
        <w:rPr>
          <w:lang w:val="es-ES"/>
        </w:rPr>
        <w:t xml:space="preserve">cualquier </w:t>
      </w:r>
      <w:r w:rsidRPr="009F30DD">
        <w:rPr>
          <w:lang w:val="es-ES"/>
        </w:rPr>
        <w:lastRenderedPageBreak/>
        <w:t>problema tecnológico. Mo</w:t>
      </w:r>
      <w:r w:rsidR="00943635">
        <w:rPr>
          <w:lang w:val="es-ES"/>
        </w:rPr>
        <w:t>o</w:t>
      </w:r>
      <w:r w:rsidRPr="009F30DD">
        <w:rPr>
          <w:lang w:val="es-ES"/>
        </w:rPr>
        <w:t>dle lo</w:t>
      </w:r>
      <w:r>
        <w:rPr>
          <w:lang w:val="es-ES"/>
        </w:rPr>
        <w:t>s</w:t>
      </w:r>
      <w:r w:rsidRPr="009F30DD">
        <w:rPr>
          <w:lang w:val="es-ES"/>
        </w:rPr>
        <w:t xml:space="preserve"> ayudará a recordarle</w:t>
      </w:r>
      <w:r>
        <w:rPr>
          <w:lang w:val="es-ES"/>
        </w:rPr>
        <w:t>s</w:t>
      </w:r>
      <w:r w:rsidRPr="009F30DD">
        <w:rPr>
          <w:lang w:val="es-ES"/>
        </w:rPr>
        <w:t xml:space="preserve"> </w:t>
      </w:r>
      <w:r>
        <w:rPr>
          <w:lang w:val="es-ES"/>
        </w:rPr>
        <w:t>las fechas de entrega</w:t>
      </w:r>
      <w:r w:rsidR="00627760">
        <w:rPr>
          <w:lang w:val="es-ES"/>
        </w:rPr>
        <w:t xml:space="preserve">, </w:t>
      </w:r>
      <w:r>
        <w:rPr>
          <w:lang w:val="es-ES"/>
        </w:rPr>
        <w:t>pero la responsabilidad es suya</w:t>
      </w:r>
      <w:r w:rsidR="001C42D9">
        <w:rPr>
          <w:lang w:val="es-ES"/>
        </w:rPr>
        <w:t xml:space="preserve">. </w:t>
      </w:r>
      <w:r w:rsidRPr="009F30DD">
        <w:rPr>
          <w:b/>
          <w:bCs/>
          <w:lang w:val="es-ES"/>
        </w:rPr>
        <w:t xml:space="preserve">NO acepto </w:t>
      </w:r>
      <w:r>
        <w:rPr>
          <w:b/>
          <w:bCs/>
          <w:lang w:val="es-ES"/>
        </w:rPr>
        <w:t>tarea/trabajo</w:t>
      </w:r>
      <w:r w:rsidRPr="009F30DD">
        <w:rPr>
          <w:b/>
          <w:bCs/>
          <w:lang w:val="es-ES"/>
        </w:rPr>
        <w:t xml:space="preserve"> por correo electrónico</w:t>
      </w:r>
      <w:r>
        <w:rPr>
          <w:lang w:val="es-ES"/>
        </w:rPr>
        <w:t>;</w:t>
      </w:r>
      <w:r w:rsidRPr="009F30DD">
        <w:rPr>
          <w:lang w:val="es-ES"/>
        </w:rPr>
        <w:t xml:space="preserve"> incluso si otorgo una extensión, volveré a abrir la </w:t>
      </w:r>
      <w:r>
        <w:rPr>
          <w:lang w:val="es-ES"/>
        </w:rPr>
        <w:t>tarea</w:t>
      </w:r>
      <w:r w:rsidRPr="009F30DD">
        <w:rPr>
          <w:lang w:val="es-ES"/>
        </w:rPr>
        <w:t xml:space="preserve"> en Moodle, pero le</w:t>
      </w:r>
      <w:r>
        <w:rPr>
          <w:lang w:val="es-ES"/>
        </w:rPr>
        <w:t>s</w:t>
      </w:r>
      <w:r w:rsidRPr="009F30DD">
        <w:rPr>
          <w:lang w:val="es-ES"/>
        </w:rPr>
        <w:t xml:space="preserve"> pido que no me envíe</w:t>
      </w:r>
      <w:r>
        <w:rPr>
          <w:lang w:val="es-ES"/>
        </w:rPr>
        <w:t>n</w:t>
      </w:r>
      <w:r w:rsidRPr="009F30DD">
        <w:rPr>
          <w:lang w:val="es-ES"/>
        </w:rPr>
        <w:t xml:space="preserve"> ningún archivo / </w:t>
      </w:r>
      <w:r>
        <w:rPr>
          <w:lang w:val="es-ES"/>
        </w:rPr>
        <w:t>tarea</w:t>
      </w:r>
      <w:r w:rsidRPr="009F30DD">
        <w:rPr>
          <w:lang w:val="es-ES"/>
        </w:rPr>
        <w:t xml:space="preserve"> por correo electrónico.</w:t>
      </w:r>
    </w:p>
    <w:p w14:paraId="240480AE" w14:textId="77777777" w:rsidR="009F30DD" w:rsidRPr="009F30DD" w:rsidRDefault="009F30DD" w:rsidP="009F30DD">
      <w:pPr>
        <w:rPr>
          <w:lang w:val="es-ES"/>
        </w:rPr>
      </w:pPr>
    </w:p>
    <w:p w14:paraId="68E85E85" w14:textId="73FA8D46" w:rsidR="000A1ECD" w:rsidRPr="0058608B" w:rsidRDefault="009F30DD" w:rsidP="009F30DD">
      <w:pPr>
        <w:rPr>
          <w:lang w:val="es-ES"/>
        </w:rPr>
      </w:pPr>
      <w:r w:rsidRPr="009F30DD">
        <w:rPr>
          <w:lang w:val="es-ES"/>
        </w:rPr>
        <w:t>En su mayor parte, no se puede aceptar el trabajo tardío, con excepciones hechas por circunstancias atenuantes, especialmente durante esta pandemia. La comunicación es la clave aquí, ¡siempre estoy dispuest</w:t>
      </w:r>
      <w:r>
        <w:rPr>
          <w:lang w:val="es-ES"/>
        </w:rPr>
        <w:t>a</w:t>
      </w:r>
      <w:r w:rsidRPr="009F30DD">
        <w:rPr>
          <w:lang w:val="es-ES"/>
        </w:rPr>
        <w:t xml:space="preserve"> a ayudar! Si sabe</w:t>
      </w:r>
      <w:r>
        <w:rPr>
          <w:lang w:val="es-ES"/>
        </w:rPr>
        <w:t>n</w:t>
      </w:r>
      <w:r w:rsidRPr="009F30DD">
        <w:rPr>
          <w:lang w:val="es-ES"/>
        </w:rPr>
        <w:t xml:space="preserve"> que </w:t>
      </w:r>
      <w:r>
        <w:rPr>
          <w:lang w:val="es-ES"/>
        </w:rPr>
        <w:t>entregarán algo tarde</w:t>
      </w:r>
      <w:r w:rsidRPr="009F30DD">
        <w:rPr>
          <w:lang w:val="es-ES"/>
        </w:rPr>
        <w:t xml:space="preserve"> por cualquier motivo, deb</w:t>
      </w:r>
      <w:r>
        <w:rPr>
          <w:lang w:val="es-ES"/>
        </w:rPr>
        <w:t>en</w:t>
      </w:r>
      <w:r w:rsidRPr="009F30DD">
        <w:rPr>
          <w:lang w:val="es-ES"/>
        </w:rPr>
        <w:t xml:space="preserve"> informarme de ello con anticipación. Contácteme SOLAMENTE por correo electrónico (los mensajes de Moodle no son la forma más eficiente de comunicarse conmigo rápidamente). Salvo circunstancias especiales (p. </w:t>
      </w:r>
      <w:r>
        <w:rPr>
          <w:lang w:val="es-ES"/>
        </w:rPr>
        <w:t>e</w:t>
      </w:r>
      <w:r w:rsidRPr="009F30DD">
        <w:rPr>
          <w:lang w:val="es-ES"/>
        </w:rPr>
        <w:t xml:space="preserve">j., Emergencias, problemas de salud, dificultades asociadas con el cuidado de otros, etc.), si acepto un trabajo tardío, podría estar sujeto a sanciones; si no se entrega antes de la fecha límite designada, es posible que </w:t>
      </w:r>
      <w:r>
        <w:rPr>
          <w:lang w:val="es-ES"/>
        </w:rPr>
        <w:t>s</w:t>
      </w:r>
      <w:r w:rsidRPr="009F30DD">
        <w:rPr>
          <w:lang w:val="es-ES"/>
        </w:rPr>
        <w:t xml:space="preserve">e penalizará con un 10% por día a menos que el retraso se deba a una emergencia, etc. Después de tres días, la </w:t>
      </w:r>
      <w:r>
        <w:rPr>
          <w:lang w:val="es-ES"/>
        </w:rPr>
        <w:t>tarea</w:t>
      </w:r>
      <w:r w:rsidRPr="009F30DD">
        <w:rPr>
          <w:lang w:val="es-ES"/>
        </w:rPr>
        <w:t xml:space="preserve"> podría no ser aceptada, dependiendo de las circunstancias. Nuevamente, comuníque</w:t>
      </w:r>
      <w:r>
        <w:rPr>
          <w:lang w:val="es-ES"/>
        </w:rPr>
        <w:t>n</w:t>
      </w:r>
      <w:r w:rsidRPr="009F30DD">
        <w:rPr>
          <w:lang w:val="es-ES"/>
        </w:rPr>
        <w:t xml:space="preserve">se </w:t>
      </w:r>
      <w:r>
        <w:rPr>
          <w:lang w:val="es-ES"/>
        </w:rPr>
        <w:t>lo antes posible</w:t>
      </w:r>
      <w:r w:rsidRPr="009F30DD">
        <w:rPr>
          <w:lang w:val="es-ES"/>
        </w:rPr>
        <w:t xml:space="preserve"> si tiene algún problema.</w:t>
      </w:r>
    </w:p>
    <w:p w14:paraId="6541975E" w14:textId="77777777" w:rsidR="00F857AA" w:rsidRPr="0058608B" w:rsidRDefault="00F857AA" w:rsidP="0086641B">
      <w:pPr>
        <w:rPr>
          <w:lang w:val="es-ES"/>
        </w:rPr>
      </w:pPr>
    </w:p>
    <w:p w14:paraId="59899E99" w14:textId="77777777" w:rsidR="0086641B" w:rsidRPr="0058608B" w:rsidRDefault="0086641B" w:rsidP="0086641B">
      <w:pPr>
        <w:rPr>
          <w:lang w:val="es-ES"/>
        </w:rPr>
      </w:pPr>
    </w:p>
    <w:p w14:paraId="7A376ED5" w14:textId="6AEF4701" w:rsidR="00A428D2" w:rsidRPr="0058608B" w:rsidRDefault="00A428D2" w:rsidP="00B548DD">
      <w:pPr>
        <w:pStyle w:val="Heading1"/>
        <w:rPr>
          <w:lang w:val="es-ES"/>
        </w:rPr>
      </w:pPr>
      <w:proofErr w:type="spellStart"/>
      <w:r w:rsidRPr="0058608B">
        <w:rPr>
          <w:lang w:val="es-ES"/>
        </w:rPr>
        <w:t>Special</w:t>
      </w:r>
      <w:proofErr w:type="spellEnd"/>
      <w:r w:rsidRPr="0058608B">
        <w:rPr>
          <w:lang w:val="es-ES"/>
        </w:rPr>
        <w:t xml:space="preserve"> </w:t>
      </w:r>
      <w:proofErr w:type="spellStart"/>
      <w:r w:rsidRPr="0058608B">
        <w:rPr>
          <w:lang w:val="es-ES"/>
        </w:rPr>
        <w:t>Statements</w:t>
      </w:r>
      <w:proofErr w:type="spellEnd"/>
      <w:r w:rsidRPr="0058608B">
        <w:rPr>
          <w:lang w:val="es-ES"/>
        </w:rPr>
        <w:t xml:space="preserve"> </w:t>
      </w:r>
      <w:proofErr w:type="spellStart"/>
      <w:r w:rsidRPr="0058608B">
        <w:rPr>
          <w:lang w:val="es-ES"/>
        </w:rPr>
        <w:t>on</w:t>
      </w:r>
      <w:proofErr w:type="spellEnd"/>
      <w:r w:rsidRPr="0058608B">
        <w:rPr>
          <w:lang w:val="es-ES"/>
        </w:rPr>
        <w:t xml:space="preserve"> COVID-19 </w:t>
      </w:r>
    </w:p>
    <w:p w14:paraId="0A26C291" w14:textId="77777777" w:rsidR="00921807" w:rsidRPr="0058608B" w:rsidRDefault="00921807" w:rsidP="000C2E9B">
      <w:pPr>
        <w:rPr>
          <w:lang w:val="es-ES"/>
        </w:rPr>
      </w:pPr>
    </w:p>
    <w:p w14:paraId="7BC69E04" w14:textId="77777777" w:rsidR="00A428D2" w:rsidRPr="001C42D9" w:rsidRDefault="00A428D2" w:rsidP="00A428D2">
      <w:r w:rsidRPr="001C42D9">
        <w:rPr>
          <w:b/>
          <w:bCs/>
        </w:rPr>
        <w:t>Raider Reminder:</w:t>
      </w:r>
    </w:p>
    <w:p w14:paraId="0DA8FE4F" w14:textId="77777777" w:rsidR="00A428D2" w:rsidRPr="001C42D9" w:rsidRDefault="00A428D2" w:rsidP="00A428D2">
      <w:r w:rsidRPr="003F38EB">
        <w:t>Even with all of the changes to our learning and co-curricular environments, we remain upstanding Raiders who abide by the </w:t>
      </w:r>
      <w:hyperlink r:id="rId13" w:history="1">
        <w:r w:rsidRPr="003F38EB">
          <w:rPr>
            <w:rStyle w:val="Hyperlink"/>
          </w:rPr>
          <w:t>Code of Student Conduct</w:t>
        </w:r>
      </w:hyperlink>
      <w:r w:rsidRPr="003F38EB">
        <w:t> and </w:t>
      </w:r>
      <w:hyperlink r:id="rId14" w:history="1">
        <w:r w:rsidRPr="003F38EB">
          <w:rPr>
            <w:rStyle w:val="Hyperlink"/>
          </w:rPr>
          <w:t>Equal Opportunity, Harassment, and Sexual Misconduct Policy</w:t>
        </w:r>
      </w:hyperlink>
      <w:r w:rsidRPr="003F38EB">
        <w:t xml:space="preserve">. </w:t>
      </w:r>
      <w:r w:rsidRPr="001C42D9">
        <w:t>Make sure that any contact with others is wanted, that any recording is done with informed consent of any other party, and that it involves no illegal downloads or activity.</w:t>
      </w:r>
    </w:p>
    <w:p w14:paraId="2730E41C" w14:textId="77777777" w:rsidR="00A428D2" w:rsidRPr="001C42D9" w:rsidRDefault="00A428D2" w:rsidP="00A428D2"/>
    <w:p w14:paraId="19ABBD9F" w14:textId="77777777" w:rsidR="00A428D2" w:rsidRPr="003F38EB" w:rsidRDefault="00A428D2" w:rsidP="00A428D2">
      <w:r w:rsidRPr="003F38EB">
        <w:t xml:space="preserve">In addition, we remain committed to the </w:t>
      </w:r>
      <w:hyperlink r:id="rId15" w:tgtFrame="_blank" w:history="1">
        <w:r w:rsidRPr="003F38EB">
          <w:rPr>
            <w:rStyle w:val="Hyperlink"/>
          </w:rPr>
          <w:t>University's mission and values</w:t>
        </w:r>
      </w:hyperlink>
      <w:r w:rsidRPr="003F38EB">
        <w:t xml:space="preserve">. We provide a healthy, safe and civil campus; respectful, inclusive, and equitable interactions in our virtual </w:t>
      </w:r>
      <w:proofErr w:type="gramStart"/>
      <w:r w:rsidRPr="003F38EB">
        <w:t>classrooms;  and</w:t>
      </w:r>
      <w:proofErr w:type="gramEnd"/>
      <w:r w:rsidRPr="003F38EB">
        <w:t xml:space="preserve"> no tolerance for racist, sexist, or other forms of hurtful discourse. </w:t>
      </w:r>
    </w:p>
    <w:p w14:paraId="6C96401F" w14:textId="77777777" w:rsidR="00A428D2" w:rsidRPr="003F38EB" w:rsidRDefault="00A428D2" w:rsidP="00A428D2"/>
    <w:p w14:paraId="5B26CA6A" w14:textId="77777777" w:rsidR="00A428D2" w:rsidRPr="001C42D9" w:rsidRDefault="00A428D2" w:rsidP="00A428D2">
      <w:pPr>
        <w:rPr>
          <w:b/>
        </w:rPr>
      </w:pPr>
      <w:r w:rsidRPr="001C42D9">
        <w:rPr>
          <w:b/>
        </w:rPr>
        <w:t>COVID-19 Response</w:t>
      </w:r>
    </w:p>
    <w:p w14:paraId="7A3026BC" w14:textId="77777777" w:rsidR="00A428D2" w:rsidRPr="001C42D9" w:rsidRDefault="00A428D2" w:rsidP="00A428D2">
      <w:r w:rsidRPr="001C42D9">
        <w:t xml:space="preserve">In order to reduce risk to the campus community, all staff, faculty, students, and visitors are required to use face coverings when physically present in enclosed public or common areas. Face coverings are also required outdoors when 6-foot distancing is not possible. Face coverings should be worn in combination with other protective measures, such as physical distancing, hygiene etiquette, and proper hand washing. </w:t>
      </w:r>
    </w:p>
    <w:p w14:paraId="244AFF85" w14:textId="77777777" w:rsidR="00A428D2" w:rsidRPr="001C42D9" w:rsidRDefault="00A428D2" w:rsidP="00A428D2"/>
    <w:p w14:paraId="6C3969A8" w14:textId="77777777" w:rsidR="00A428D2" w:rsidRPr="001C42D9" w:rsidRDefault="00A428D2" w:rsidP="00A428D2">
      <w:r w:rsidRPr="001C42D9">
        <w:t xml:space="preserve">Additionally, SOU is limiting contact between individuals and restricting access to buildings and other spaces on campus. Please follow all guidelines provided on SOU's main </w:t>
      </w:r>
      <w:hyperlink r:id="rId16" w:tgtFrame="_blank" w:history="1">
        <w:r w:rsidRPr="001C42D9">
          <w:rPr>
            <w:rStyle w:val="Hyperlink"/>
          </w:rPr>
          <w:t>COVID-19</w:t>
        </w:r>
      </w:hyperlink>
      <w:r w:rsidRPr="001C42D9">
        <w:t xml:space="preserve"> pages and adhere to campus building closures and restrictions. Until regular campus operations resume, access to faculty and many staff members will be limited to remote means. Students are reminded that they must comply with all campus closures and restrictions. Should these guidelines be adjusted, SOU will communicate any adjusted expectations to all students. </w:t>
      </w:r>
    </w:p>
    <w:p w14:paraId="719731C9" w14:textId="77777777" w:rsidR="00A428D2" w:rsidRPr="001C42D9" w:rsidRDefault="00A428D2" w:rsidP="00A428D2"/>
    <w:p w14:paraId="505DF19E" w14:textId="77777777" w:rsidR="00A428D2" w:rsidRPr="001C42D9" w:rsidRDefault="00A428D2" w:rsidP="00A428D2">
      <w:pPr>
        <w:rPr>
          <w:b/>
        </w:rPr>
      </w:pPr>
      <w:r w:rsidRPr="001C42D9">
        <w:rPr>
          <w:b/>
        </w:rPr>
        <w:t xml:space="preserve">SOU Cares and Equity Grievance Reporting </w:t>
      </w:r>
    </w:p>
    <w:p w14:paraId="4B96E139" w14:textId="77777777" w:rsidR="00A428D2" w:rsidRPr="001C42D9" w:rsidRDefault="00A428D2" w:rsidP="00A428D2">
      <w:r w:rsidRPr="001C42D9">
        <w:t xml:space="preserve"> 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w:t>
      </w:r>
      <w:hyperlink r:id="rId17" w:history="1">
        <w:r w:rsidRPr="001C42D9">
          <w:rPr>
            <w:rStyle w:val="Hyperlink"/>
          </w:rPr>
          <w:t>SOU Cares Report</w:t>
        </w:r>
      </w:hyperlink>
      <w:r w:rsidRPr="001C42D9">
        <w:t xml:space="preserve"> to share concerns about yourself, a friend, or a classmate. These concerns can include reports related to academic integrity, harassment, bias, or assault. Reports related to sexual misconduct or sexual assault can be made anonymously or confidentially at the following address: </w:t>
      </w:r>
    </w:p>
    <w:p w14:paraId="3F0B0F25" w14:textId="1098A8F8" w:rsidR="00A428D2" w:rsidRPr="001C42D9" w:rsidRDefault="00A428D2" w:rsidP="00A428D2">
      <w:r w:rsidRPr="001C42D9">
        <w:t xml:space="preserve"> </w:t>
      </w:r>
      <w:hyperlink r:id="rId18" w:history="1">
        <w:r w:rsidRPr="001C42D9">
          <w:rPr>
            <w:rStyle w:val="Hyperlink"/>
          </w:rPr>
          <w:t>https://jfe.qualtrics.com/form/SV_7R7CCBciGNL473L.</w:t>
        </w:r>
      </w:hyperlink>
      <w:r w:rsidRPr="001C42D9">
        <w:t xml:space="preserve"> </w:t>
      </w:r>
    </w:p>
    <w:p w14:paraId="2650C2A1" w14:textId="77777777" w:rsidR="00A428D2" w:rsidRPr="001C42D9" w:rsidRDefault="00A428D2" w:rsidP="00A428D2"/>
    <w:p w14:paraId="03475935" w14:textId="77777777" w:rsidR="00A428D2" w:rsidRPr="001C42D9" w:rsidRDefault="00A428D2" w:rsidP="00A428D2">
      <w:r w:rsidRPr="001C42D9">
        <w:lastRenderedPageBreak/>
        <w:t xml:space="preserve">The Dean of Students’ Office and the Office of Equity Grievance provide recourse for students through the Student Code of Conduct, Equal Opportunity, Harassment and Sexual Misconduct Policy, and other applicable policies, regulations, and laws. SOU’s Equity Grievance Program addresses concerns about </w:t>
      </w:r>
      <w:r w:rsidRPr="001C42D9">
        <w:rPr>
          <w:bCs/>
        </w:rPr>
        <w:t>sexual harassment</w:t>
      </w:r>
      <w:r w:rsidRPr="001C42D9">
        <w:t xml:space="preserve">, </w:t>
      </w:r>
      <w:r w:rsidRPr="001C42D9">
        <w:rPr>
          <w:bCs/>
        </w:rPr>
        <w:t>sexual assault</w:t>
      </w:r>
      <w:r w:rsidRPr="001C42D9">
        <w:t xml:space="preserve">, </w:t>
      </w:r>
      <w:r w:rsidRPr="001C42D9">
        <w:rPr>
          <w:bCs/>
        </w:rPr>
        <w:t>stalking,</w:t>
      </w:r>
      <w:r w:rsidRPr="001C42D9">
        <w:t xml:space="preserve"> </w:t>
      </w:r>
      <w:r w:rsidRPr="001C42D9">
        <w:rPr>
          <w:bCs/>
        </w:rPr>
        <w:t>intimate partner violence</w:t>
      </w:r>
      <w:r w:rsidRPr="001C42D9">
        <w:t xml:space="preserve">, </w:t>
      </w:r>
      <w:r w:rsidRPr="001C42D9">
        <w:rPr>
          <w:bCs/>
        </w:rPr>
        <w:t>bias</w:t>
      </w:r>
      <w:r w:rsidRPr="001C42D9">
        <w:t xml:space="preserve"> and </w:t>
      </w:r>
      <w:r w:rsidRPr="001C42D9">
        <w:rPr>
          <w:bCs/>
        </w:rPr>
        <w:t>discrimination</w:t>
      </w:r>
      <w:r w:rsidRPr="001C42D9">
        <w:t xml:space="preserve"> for students, staff and faculty.</w:t>
      </w:r>
    </w:p>
    <w:p w14:paraId="6335FB00" w14:textId="77777777" w:rsidR="00A428D2" w:rsidRPr="001C42D9" w:rsidRDefault="00A428D2" w:rsidP="00A428D2"/>
    <w:p w14:paraId="28EB2A69" w14:textId="77777777" w:rsidR="00A428D2" w:rsidRPr="001C42D9" w:rsidRDefault="00A428D2" w:rsidP="00A428D2">
      <w:pPr>
        <w:rPr>
          <w:b/>
        </w:rPr>
      </w:pPr>
      <w:r w:rsidRPr="001C42D9">
        <w:rPr>
          <w:b/>
        </w:rPr>
        <w:t>Academic Honesty Statement and Code of Student Conduct</w:t>
      </w:r>
    </w:p>
    <w:p w14:paraId="60C6CED7" w14:textId="77777777" w:rsidR="00A428D2" w:rsidRPr="001C42D9" w:rsidRDefault="00A428D2" w:rsidP="00A428D2">
      <w:r w:rsidRPr="001C42D9">
        <w:t xml:space="preserve"> 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45F9FFFF" w14:textId="77777777" w:rsidR="00A428D2" w:rsidRPr="001C42D9" w:rsidRDefault="00A428D2" w:rsidP="00A428D2"/>
    <w:p w14:paraId="22DEB713" w14:textId="77777777" w:rsidR="00A428D2" w:rsidRPr="001C42D9" w:rsidRDefault="00A428D2" w:rsidP="00A428D2">
      <w:r w:rsidRPr="001C42D9">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55221AC9" w14:textId="77777777" w:rsidR="00A428D2" w:rsidRPr="001C42D9" w:rsidRDefault="00A428D2" w:rsidP="00A428D2"/>
    <w:p w14:paraId="36F8ECF9" w14:textId="77777777" w:rsidR="00A428D2" w:rsidRPr="001C42D9" w:rsidRDefault="00A428D2" w:rsidP="00A428D2">
      <w:r w:rsidRPr="001C42D9">
        <w:t>Any incident of academic dishonesty will be subject to disciplinary action(s) as outlined in SOU’s Code of Student Conduct at the following address:</w:t>
      </w:r>
    </w:p>
    <w:p w14:paraId="186A646B" w14:textId="06A7E16E" w:rsidR="00A428D2" w:rsidRPr="001C42D9" w:rsidRDefault="00963074" w:rsidP="00A428D2">
      <w:hyperlink r:id="rId19" w:history="1">
        <w:r w:rsidR="00A428D2" w:rsidRPr="001C42D9">
          <w:rPr>
            <w:rStyle w:val="Hyperlink"/>
          </w:rPr>
          <w:t>https://inside.sou.edu/assets/policies/Code_of_Student_Conduct_091820.pdf</w:t>
        </w:r>
      </w:hyperlink>
      <w:r w:rsidR="00A428D2" w:rsidRPr="001C42D9">
        <w:t xml:space="preserve"> </w:t>
      </w:r>
    </w:p>
    <w:p w14:paraId="449B16B7" w14:textId="77777777" w:rsidR="00A428D2" w:rsidRPr="001C42D9" w:rsidRDefault="00A428D2" w:rsidP="00A428D2">
      <w:r w:rsidRPr="001C42D9">
        <w:t xml:space="preserve">In case of loss, theft, destruction or dispute over authorship, always retain a copy of any work you produce and submit for grades. Retain all work that has been graded and returned to you. </w:t>
      </w:r>
    </w:p>
    <w:p w14:paraId="0CC34D04" w14:textId="77777777" w:rsidR="00A428D2" w:rsidRPr="001C42D9" w:rsidRDefault="00A428D2" w:rsidP="00A428D2">
      <w:r w:rsidRPr="001C42D9">
        <w:t xml:space="preserve">  </w:t>
      </w:r>
    </w:p>
    <w:p w14:paraId="3B6E4076" w14:textId="77777777" w:rsidR="00A428D2" w:rsidRPr="001C42D9" w:rsidRDefault="00A428D2" w:rsidP="00A428D2">
      <w:pPr>
        <w:rPr>
          <w:b/>
        </w:rPr>
      </w:pPr>
      <w:r w:rsidRPr="001C42D9">
        <w:rPr>
          <w:b/>
        </w:rPr>
        <w:t>Emergency Notifications</w:t>
      </w:r>
    </w:p>
    <w:p w14:paraId="0FABB694" w14:textId="77777777" w:rsidR="00A428D2" w:rsidRPr="001C42D9" w:rsidRDefault="00A428D2" w:rsidP="00A428D2">
      <w:r w:rsidRPr="001C42D9">
        <w:t xml:space="preserve">SOU is committed to a safe community. Student, faculty and staff emails are automatically enrolled in SOU Alert, the campus emergency communication system. In the event of emergency, closure, or other significant disruption to campus operations, such as inclement weather, messages are delivered via SOU Alert.  To ensure timely notification, students, faculty, staff are </w:t>
      </w:r>
      <w:r w:rsidRPr="001C42D9">
        <w:rPr>
          <w:b/>
        </w:rPr>
        <w:t xml:space="preserve">strongly </w:t>
      </w:r>
      <w:r w:rsidRPr="001C42D9">
        <w:t xml:space="preserve">encouraged to visit Inside SOU to register their cell phone numbers and/or add family members to the system. Campus Public Safety is available 24 hours/day by dialing 541-552-6911. CPS responds to safety concerns, incidents, and emergencies and can provide safety escorts to on-campus locations. CPS works in collaboration with Ashland Police and Fire. </w:t>
      </w:r>
    </w:p>
    <w:p w14:paraId="4987F8B9" w14:textId="77777777" w:rsidR="00A428D2" w:rsidRPr="001C42D9" w:rsidRDefault="00A428D2" w:rsidP="00A428D2"/>
    <w:p w14:paraId="005DAA73" w14:textId="77777777" w:rsidR="00A428D2" w:rsidRPr="001C42D9" w:rsidRDefault="00A428D2" w:rsidP="00A428D2">
      <w:pPr>
        <w:rPr>
          <w:b/>
        </w:rPr>
      </w:pPr>
      <w:r w:rsidRPr="001C42D9">
        <w:rPr>
          <w:b/>
        </w:rPr>
        <w:t>Statement on Title IX and Mandatory Reporting</w:t>
      </w:r>
    </w:p>
    <w:p w14:paraId="2460BE11" w14:textId="77777777" w:rsidR="00A428D2" w:rsidRPr="001C42D9" w:rsidRDefault="00A428D2" w:rsidP="00A428D2">
      <w:r w:rsidRPr="001C42D9">
        <w:t>Federal law requires that employees of institutions of higher learning (faculty, staff and administrators) report to a Title IX officer any time they become aware that a student is a victim or perpetrator of gender-based bias, sexual harassment, sexual assault, domestic violence, or</w:t>
      </w:r>
    </w:p>
    <w:p w14:paraId="2E68662C" w14:textId="77777777" w:rsidR="00A428D2" w:rsidRPr="001C42D9" w:rsidRDefault="00A428D2" w:rsidP="00A428D2">
      <w:r w:rsidRPr="001C42D9">
        <w:t>stalking. Further, Oregon law requires a mandatory report to law enforcement of any physical</w:t>
      </w:r>
    </w:p>
    <w:p w14:paraId="76247F98" w14:textId="21730882" w:rsidR="00A428D2" w:rsidRPr="001C42D9" w:rsidRDefault="00A428D2" w:rsidP="00A428D2">
      <w:r w:rsidRPr="001C42D9">
        <w:t>or emotional abuse of a child or other protected person, including elders and people with disabilities, or when a child or other protected person is perceived to be in danger of physical or emotional abuse. If you are the victim of sexual or physical abuse and wish to make a confidential disclosure, please use the confidential advising available at the following address:</w:t>
      </w:r>
    </w:p>
    <w:p w14:paraId="20710AFE" w14:textId="77777777" w:rsidR="0086641B" w:rsidRPr="001C42D9" w:rsidRDefault="00963074" w:rsidP="00A428D2">
      <w:hyperlink r:id="rId20">
        <w:r w:rsidR="00A428D2" w:rsidRPr="001C42D9">
          <w:rPr>
            <w:rStyle w:val="Hyperlink"/>
          </w:rPr>
          <w:t>https://inside.sou.edu/ssi/confidential-advisors.html</w:t>
        </w:r>
      </w:hyperlink>
      <w:r w:rsidR="0086641B" w:rsidRPr="001C42D9">
        <w:t xml:space="preserve">. </w:t>
      </w:r>
    </w:p>
    <w:p w14:paraId="713FF3B6" w14:textId="71AD4D07" w:rsidR="00A428D2" w:rsidRPr="001C42D9" w:rsidRDefault="00A428D2" w:rsidP="00A428D2">
      <w:r w:rsidRPr="001C42D9">
        <w:t xml:space="preserve">You can also use Southern Oregon University's Anonymous Harassment, Violence, and Interpersonal Misconduct Reporting Form: </w:t>
      </w:r>
      <w:hyperlink r:id="rId21">
        <w:r w:rsidRPr="001C42D9">
          <w:rPr>
            <w:rStyle w:val="Hyperlink"/>
          </w:rPr>
          <w:t>https://jfe.qualtrics.com/form/SV_7R7CCBciGNL473L</w:t>
        </w:r>
      </w:hyperlink>
    </w:p>
    <w:p w14:paraId="3D7572F2" w14:textId="77777777" w:rsidR="00A428D2" w:rsidRPr="001C42D9" w:rsidRDefault="00A428D2" w:rsidP="00A428D2"/>
    <w:p w14:paraId="5DC7820F" w14:textId="77777777" w:rsidR="00A428D2" w:rsidRPr="001C42D9" w:rsidRDefault="00A428D2" w:rsidP="00A428D2">
      <w:pPr>
        <w:rPr>
          <w:b/>
        </w:rPr>
      </w:pPr>
      <w:r w:rsidRPr="001C42D9">
        <w:rPr>
          <w:b/>
        </w:rPr>
        <w:t>SOU Academic Support/Disability Resources</w:t>
      </w:r>
    </w:p>
    <w:p w14:paraId="49D5529D" w14:textId="77777777" w:rsidR="00A428D2" w:rsidRPr="001C42D9" w:rsidRDefault="00A428D2" w:rsidP="00A428D2">
      <w:r w:rsidRPr="001C42D9">
        <w:t xml:space="preserve">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w:t>
      </w:r>
      <w:r w:rsidRPr="001C42D9">
        <w:lastRenderedPageBreak/>
        <w:t>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comply with Section 504 of the Rehabilitation Act of 1974, the Americans with Disabilities Act of 1990, and other applicable federal and state regulations that prohibit discrimination on the basis of disability.</w:t>
      </w:r>
    </w:p>
    <w:p w14:paraId="17CF30B9" w14:textId="77777777" w:rsidR="00A428D2" w:rsidRPr="001C42D9" w:rsidRDefault="00A428D2" w:rsidP="00A428D2"/>
    <w:p w14:paraId="028CDAF7" w14:textId="01E92A12" w:rsidR="00A428D2" w:rsidRPr="001C42D9" w:rsidRDefault="00A428D2" w:rsidP="00A428D2">
      <w:r w:rsidRPr="001C42D9">
        <w:t xml:space="preserve">If you are in need of support because of a documented disability (whether it be learning, mobility, psychiatric, health-related, or sensory) you may be eligible for academic or other accommodations through Disability Resources. See the Disability Resources webpage at </w:t>
      </w:r>
      <w:hyperlink r:id="rId22">
        <w:r w:rsidRPr="001C42D9">
          <w:rPr>
            <w:rStyle w:val="Hyperlink"/>
          </w:rPr>
          <w:t>https://inside.sou.edu/dr/index.html</w:t>
        </w:r>
      </w:hyperlink>
      <w:r w:rsidRPr="001C42D9">
        <w:t xml:space="preserve"> for more information or to schedule an appointment. If you are already working with Disability Resources, make sure to request your accommodations for this course as quickly as possible to ensure the best possible access.</w:t>
      </w:r>
    </w:p>
    <w:p w14:paraId="70B8DA38" w14:textId="77777777" w:rsidR="00A428D2" w:rsidRPr="001C42D9" w:rsidRDefault="00A428D2" w:rsidP="00A428D2"/>
    <w:p w14:paraId="7E9881CA" w14:textId="77777777" w:rsidR="00A428D2" w:rsidRPr="001C42D9" w:rsidRDefault="00A428D2" w:rsidP="00A428D2">
      <w:pPr>
        <w:rPr>
          <w:b/>
        </w:rPr>
      </w:pPr>
      <w:r w:rsidRPr="001C42D9">
        <w:rPr>
          <w:b/>
        </w:rPr>
        <w:t xml:space="preserve">Statement on Military and Other Forms of Active Service Duty </w:t>
      </w:r>
    </w:p>
    <w:p w14:paraId="3BB8256F" w14:textId="77777777" w:rsidR="00A428D2" w:rsidRPr="003F38EB" w:rsidRDefault="00A428D2" w:rsidP="00A428D2">
      <w:r w:rsidRPr="003F38EB">
        <w:t>Pursuant to Oregon law, any student enrolled at a public university who is a member of the military, state National Guard, or other federal or state service protected by ORS 352.293 who is ordered to active duty for more than 30 consecutive days has the right to request accommodation for such service, subject to the conditions and requirements of applicable Oregon law or regulation.  Such accommodations may include, but are not limited to, the right to withdraw from a course without penalty, a grade of Incomplete and option to complete at a later date once service has concluded, and/or the right to credit for any tuition and fees already paid, depending on the student's status.</w:t>
      </w:r>
    </w:p>
    <w:p w14:paraId="2280E154" w14:textId="77777777" w:rsidR="00A428D2" w:rsidRPr="003F38EB" w:rsidRDefault="00A428D2" w:rsidP="00A428D2"/>
    <w:p w14:paraId="45510A5D" w14:textId="77777777" w:rsidR="00A428D2" w:rsidRPr="001C42D9" w:rsidRDefault="00A428D2" w:rsidP="00A428D2">
      <w:r w:rsidRPr="003F38EB">
        <w:t xml:space="preserve"> </w:t>
      </w:r>
      <w:r w:rsidRPr="001C42D9">
        <w:t xml:space="preserve">Any student enrolled at a public university who is a member of the military, state National Guard, or other federal or state service protected by ORS 352.293 who is ordered to active duty for fewer than 30 consecutive days and misses a course session, assignment, examination or other course work due to serving on active duty or is receiving medical treatment for an injury sustained on active duty has the right to request accommodation for their service or medical treatment, subject to the conditions and requirements of applicable Oregon law or regulation. Such accommodations may include, but are not limited to, the right to submit any missed examination, assignment or other course requirement upon completion of service or treatment; and/or the right to have a course grade assigned without submitting missed assignment or examinations, should the instructor determine that sufficient work has been assessed for the determination of a grade. </w:t>
      </w:r>
    </w:p>
    <w:p w14:paraId="51076A20" w14:textId="77777777" w:rsidR="00A428D2" w:rsidRPr="001C42D9" w:rsidRDefault="00A428D2" w:rsidP="00A428D2"/>
    <w:p w14:paraId="247F2D63" w14:textId="77777777" w:rsidR="00A428D2" w:rsidRPr="001C42D9" w:rsidRDefault="00A428D2" w:rsidP="00A428D2">
      <w:r w:rsidRPr="001C42D9">
        <w:t>Any student who expects to be called for active duty should contact instructors as soon as possible to discuss accommodations.</w:t>
      </w:r>
    </w:p>
    <w:p w14:paraId="3DFCE7B0" w14:textId="77777777" w:rsidR="00A428D2" w:rsidRPr="001C42D9" w:rsidRDefault="00A428D2" w:rsidP="00A428D2"/>
    <w:p w14:paraId="349BDA69" w14:textId="77777777" w:rsidR="00577745" w:rsidRPr="001C42D9" w:rsidRDefault="00577745" w:rsidP="000C2E9B">
      <w:r w:rsidRPr="001C42D9">
        <w:br w:type="page"/>
      </w:r>
    </w:p>
    <w:p w14:paraId="5A16C416" w14:textId="6C0A1886" w:rsidR="00921807" w:rsidRPr="0058608B" w:rsidRDefault="00C25A6B" w:rsidP="00B548DD">
      <w:pPr>
        <w:pStyle w:val="Heading1"/>
        <w:rPr>
          <w:lang w:val="es-ES"/>
        </w:rPr>
      </w:pPr>
      <w:r>
        <w:rPr>
          <w:lang w:val="es-ES"/>
        </w:rPr>
        <w:lastRenderedPageBreak/>
        <w:t>Horario del curso</w:t>
      </w:r>
      <w:r w:rsidR="00583B78" w:rsidRPr="0058608B">
        <w:rPr>
          <w:lang w:val="es-ES"/>
        </w:rPr>
        <w:t xml:space="preserve"> (</w:t>
      </w:r>
      <w:r>
        <w:rPr>
          <w:lang w:val="es-ES"/>
        </w:rPr>
        <w:t>sujeto a cambios a mi discreción</w:t>
      </w:r>
      <w:r w:rsidR="00583B78" w:rsidRPr="0058608B">
        <w:rPr>
          <w:lang w:val="es-ES"/>
        </w:rPr>
        <w:t>)</w:t>
      </w:r>
    </w:p>
    <w:p w14:paraId="366D66F2" w14:textId="77777777" w:rsidR="00921807" w:rsidRPr="0058608B" w:rsidRDefault="00921807" w:rsidP="000C2E9B">
      <w:pPr>
        <w:pStyle w:val="TableSpace"/>
        <w:rPr>
          <w:lang w:val="es-ES"/>
        </w:rPr>
      </w:pPr>
    </w:p>
    <w:p w14:paraId="1E131B6C" w14:textId="192B224A" w:rsidR="00921807" w:rsidRPr="0058608B" w:rsidRDefault="00921807" w:rsidP="000C2E9B">
      <w:pPr>
        <w:pStyle w:val="TableSpace"/>
        <w:rPr>
          <w:lang w:val="es-ES"/>
        </w:rPr>
      </w:pPr>
    </w:p>
    <w:p w14:paraId="26CF42EE" w14:textId="77777777" w:rsidR="00493EE1" w:rsidRPr="0058608B" w:rsidRDefault="00493EE1" w:rsidP="000C2E9B">
      <w:pPr>
        <w:pStyle w:val="TableSpace"/>
        <w:rPr>
          <w:lang w:val="es-ES"/>
        </w:rPr>
      </w:pPr>
    </w:p>
    <w:tbl>
      <w:tblPr>
        <w:tblStyle w:val="WeeklyAssignments"/>
        <w:tblW w:w="5020" w:type="pct"/>
        <w:tblCellMar>
          <w:left w:w="115" w:type="dxa"/>
          <w:right w:w="115" w:type="dxa"/>
        </w:tblCellMar>
        <w:tblLook w:val="00A0" w:firstRow="1" w:lastRow="0" w:firstColumn="1" w:lastColumn="0" w:noHBand="0" w:noVBand="0"/>
        <w:tblDescription w:val="Assignment calendar"/>
      </w:tblPr>
      <w:tblGrid>
        <w:gridCol w:w="2785"/>
        <w:gridCol w:w="4859"/>
        <w:gridCol w:w="2611"/>
      </w:tblGrid>
      <w:tr w:rsidR="00795521" w:rsidRPr="00786546" w14:paraId="60563913" w14:textId="77777777" w:rsidTr="009F30DD">
        <w:trPr>
          <w:cnfStyle w:val="100000000000" w:firstRow="1" w:lastRow="0" w:firstColumn="0" w:lastColumn="0" w:oddVBand="0" w:evenVBand="0" w:oddHBand="0" w:evenHBand="0" w:firstRowFirstColumn="0" w:firstRowLastColumn="0" w:lastRowFirstColumn="0" w:lastRowLastColumn="0"/>
          <w:cantSplit/>
          <w:tblHeader/>
        </w:trPr>
        <w:tc>
          <w:tcPr>
            <w:tcW w:w="1358" w:type="pct"/>
            <w:tcBorders>
              <w:top w:val="single" w:sz="2" w:space="0" w:color="D9D9D9" w:themeColor="background1" w:themeShade="D9"/>
              <w:bottom w:val="single" w:sz="2" w:space="0" w:color="D9D9D9" w:themeColor="background1" w:themeShade="D9"/>
              <w:right w:val="single" w:sz="4" w:space="0" w:color="auto"/>
            </w:tcBorders>
            <w:shd w:val="clear" w:color="auto" w:fill="F4BBBE"/>
            <w:vAlign w:val="center"/>
          </w:tcPr>
          <w:p w14:paraId="5E0FB8FA" w14:textId="446D802E" w:rsidR="00921807" w:rsidRPr="0058608B" w:rsidRDefault="009F30DD" w:rsidP="00C26E8F">
            <w:pPr>
              <w:jc w:val="center"/>
              <w:rPr>
                <w:caps w:val="0"/>
                <w:lang w:val="es-ES"/>
              </w:rPr>
            </w:pPr>
            <w:r>
              <w:rPr>
                <w:lang w:val="es-ES"/>
              </w:rPr>
              <w:t>FECHA</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4BBBE"/>
            <w:vAlign w:val="center"/>
          </w:tcPr>
          <w:p w14:paraId="1C38383F" w14:textId="2EA37A5F" w:rsidR="00921807" w:rsidRPr="0058608B" w:rsidRDefault="009F30DD" w:rsidP="00C26E8F">
            <w:pPr>
              <w:jc w:val="center"/>
              <w:rPr>
                <w:caps w:val="0"/>
                <w:lang w:val="es-ES"/>
              </w:rPr>
            </w:pPr>
            <w:r>
              <w:rPr>
                <w:lang w:val="es-ES"/>
              </w:rPr>
              <w:t>LO QUE HAY QUE LEER/HACER PARA LA CLASE</w:t>
            </w:r>
          </w:p>
        </w:tc>
        <w:tc>
          <w:tcPr>
            <w:tcW w:w="1273" w:type="pct"/>
            <w:shd w:val="clear" w:color="auto" w:fill="F4BBBE"/>
            <w:vAlign w:val="center"/>
          </w:tcPr>
          <w:p w14:paraId="303E47D3" w14:textId="293B8404" w:rsidR="000C2E9B" w:rsidRPr="0058608B" w:rsidRDefault="009F30DD" w:rsidP="00C26E8F">
            <w:pPr>
              <w:pStyle w:val="Heading2"/>
              <w:jc w:val="center"/>
              <w:outlineLvl w:val="1"/>
              <w:cnfStyle w:val="100000000000" w:firstRow="1" w:lastRow="0" w:firstColumn="0" w:lastColumn="0" w:oddVBand="0" w:evenVBand="0" w:oddHBand="0" w:evenHBand="0" w:firstRowFirstColumn="0" w:firstRowLastColumn="0" w:lastRowFirstColumn="0" w:lastRowLastColumn="0"/>
              <w:rPr>
                <w:caps w:val="0"/>
                <w:lang w:val="es-ES"/>
              </w:rPr>
            </w:pPr>
            <w:r>
              <w:rPr>
                <w:b/>
                <w:lang w:val="es-ES"/>
              </w:rPr>
              <w:t>LO QUE SE DEBE ENTREGAR (típicamente por moodle—no acepto trabajos por correo)</w:t>
            </w:r>
          </w:p>
        </w:tc>
      </w:tr>
      <w:tr w:rsidR="00795521" w:rsidRPr="00786546" w14:paraId="1835465E" w14:textId="77777777" w:rsidTr="009F30DD">
        <w:trPr>
          <w:cantSplit/>
          <w:trHeight w:val="1876"/>
        </w:trPr>
        <w:tc>
          <w:tcPr>
            <w:tcW w:w="1358" w:type="pct"/>
            <w:tcBorders>
              <w:top w:val="single" w:sz="2" w:space="0" w:color="D9D9D9" w:themeColor="background1" w:themeShade="D9"/>
              <w:bottom w:val="single" w:sz="4" w:space="0" w:color="A6A6A6" w:themeColor="background1" w:themeShade="A6"/>
              <w:right w:val="single" w:sz="4" w:space="0" w:color="auto"/>
            </w:tcBorders>
            <w:vAlign w:val="center"/>
          </w:tcPr>
          <w:p w14:paraId="4F47AA15" w14:textId="0A798429" w:rsidR="00562670" w:rsidRPr="0058608B" w:rsidRDefault="009F30DD" w:rsidP="00C26E8F">
            <w:pPr>
              <w:jc w:val="left"/>
              <w:rPr>
                <w:noProof/>
                <w:lang w:val="es-ES"/>
              </w:rPr>
            </w:pPr>
            <w:r>
              <w:rPr>
                <w:b/>
                <w:bCs/>
                <w:noProof/>
                <w:lang w:val="es-ES"/>
              </w:rPr>
              <w:t xml:space="preserve">Lunes 12 de julio </w:t>
            </w:r>
          </w:p>
          <w:p w14:paraId="0B54B495" w14:textId="77777777" w:rsidR="00870BB1" w:rsidRPr="0058608B" w:rsidRDefault="00870BB1" w:rsidP="00C26E8F">
            <w:pPr>
              <w:jc w:val="left"/>
              <w:rPr>
                <w:noProof/>
                <w:lang w:val="es-ES"/>
              </w:rPr>
            </w:pP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auto"/>
            <w:vAlign w:val="center"/>
          </w:tcPr>
          <w:p w14:paraId="4BA08082" w14:textId="1DE15697" w:rsidR="00562670" w:rsidRPr="0058608B" w:rsidRDefault="009F30DD" w:rsidP="00C26E8F">
            <w:pPr>
              <w:jc w:val="left"/>
              <w:rPr>
                <w:lang w:val="es-ES"/>
              </w:rPr>
            </w:pPr>
            <w:r>
              <w:rPr>
                <w:lang w:val="es-ES"/>
              </w:rPr>
              <w:t>Introducción al curso, revisión de los requerimientos, etc.</w:t>
            </w:r>
            <w:r w:rsidR="000C2E9B" w:rsidRPr="0058608B">
              <w:rPr>
                <w:lang w:val="es-ES"/>
              </w:rPr>
              <w:t xml:space="preserve"> </w:t>
            </w:r>
          </w:p>
          <w:p w14:paraId="15FFB5E2" w14:textId="5A5BACBD" w:rsidR="00C02AE4" w:rsidRPr="001C42D9" w:rsidRDefault="009F30DD" w:rsidP="00C26E8F">
            <w:pPr>
              <w:pStyle w:val="ListParagraph"/>
              <w:numPr>
                <w:ilvl w:val="0"/>
                <w:numId w:val="26"/>
              </w:numPr>
              <w:jc w:val="left"/>
            </w:pPr>
            <w:r w:rsidRPr="001C42D9">
              <w:rPr>
                <w:b/>
                <w:i/>
                <w:iCs/>
              </w:rPr>
              <w:t>Leer</w:t>
            </w:r>
            <w:r w:rsidR="00272A45" w:rsidRPr="001C42D9">
              <w:rPr>
                <w:b/>
              </w:rPr>
              <w:t xml:space="preserve">: </w:t>
            </w:r>
            <w:r w:rsidR="00611837" w:rsidRPr="001C42D9">
              <w:rPr>
                <w:bCs/>
              </w:rPr>
              <w:t>Morin (2007): A neglected aspect of the standards: Preparing Foreign Language Teachers to teach pronunciation</w:t>
            </w:r>
          </w:p>
          <w:p w14:paraId="7DE62B89" w14:textId="28B75FC2" w:rsidR="005B42F6" w:rsidRPr="0058608B" w:rsidRDefault="009F30DD" w:rsidP="00C26E8F">
            <w:pPr>
              <w:pStyle w:val="ListParagraph"/>
              <w:numPr>
                <w:ilvl w:val="0"/>
                <w:numId w:val="26"/>
              </w:numPr>
              <w:jc w:val="left"/>
              <w:rPr>
                <w:lang w:val="es-ES"/>
              </w:rPr>
            </w:pPr>
            <w:r>
              <w:rPr>
                <w:bCs/>
                <w:lang w:val="es-ES"/>
              </w:rPr>
              <w:t>Antes de nuestra siguiente clase, tienen que bajar</w:t>
            </w:r>
            <w:r w:rsidR="005B42F6" w:rsidRPr="0058608B">
              <w:rPr>
                <w:bCs/>
                <w:lang w:val="es-ES"/>
              </w:rPr>
              <w:t xml:space="preserve"> </w:t>
            </w:r>
            <w:hyperlink r:id="rId23" w:history="1">
              <w:r w:rsidR="005B42F6" w:rsidRPr="0058608B">
                <w:rPr>
                  <w:rStyle w:val="Hyperlink"/>
                  <w:bCs/>
                  <w:lang w:val="es-ES"/>
                </w:rPr>
                <w:t>Audacity</w:t>
              </w:r>
            </w:hyperlink>
            <w:r w:rsidR="005B42F6" w:rsidRPr="0058608B">
              <w:rPr>
                <w:bCs/>
                <w:lang w:val="es-ES"/>
              </w:rPr>
              <w:t xml:space="preserve"> </w:t>
            </w:r>
            <w:r>
              <w:rPr>
                <w:bCs/>
                <w:lang w:val="es-ES"/>
              </w:rPr>
              <w:t>y</w:t>
            </w:r>
            <w:r w:rsidR="005B42F6" w:rsidRPr="0058608B">
              <w:rPr>
                <w:bCs/>
                <w:lang w:val="es-ES"/>
              </w:rPr>
              <w:t xml:space="preserve"> </w:t>
            </w:r>
            <w:hyperlink r:id="rId24" w:history="1">
              <w:proofErr w:type="spellStart"/>
              <w:r w:rsidR="005B42F6" w:rsidRPr="0058608B">
                <w:rPr>
                  <w:rStyle w:val="Hyperlink"/>
                  <w:bCs/>
                  <w:lang w:val="es-ES"/>
                </w:rPr>
                <w:t>Praat</w:t>
              </w:r>
              <w:proofErr w:type="spellEnd"/>
            </w:hyperlink>
            <w:r w:rsidR="005B42F6" w:rsidRPr="0058608B">
              <w:rPr>
                <w:bCs/>
                <w:lang w:val="es-ES"/>
              </w:rPr>
              <w:t xml:space="preserve"> </w:t>
            </w:r>
            <w:r>
              <w:rPr>
                <w:bCs/>
                <w:lang w:val="es-ES"/>
              </w:rPr>
              <w:t>e instarlos en sus computadoras personales.</w:t>
            </w:r>
          </w:p>
        </w:tc>
        <w:tc>
          <w:tcPr>
            <w:tcW w:w="1273" w:type="pct"/>
            <w:vAlign w:val="center"/>
          </w:tcPr>
          <w:p w14:paraId="02211465" w14:textId="77777777" w:rsidR="005C342C" w:rsidRPr="0058608B" w:rsidRDefault="005C342C" w:rsidP="00C26E8F">
            <w:pPr>
              <w:jc w:val="left"/>
              <w:cnfStyle w:val="000000000000" w:firstRow="0" w:lastRow="0" w:firstColumn="0" w:lastColumn="0" w:oddVBand="0" w:evenVBand="0" w:oddHBand="0" w:evenHBand="0" w:firstRowFirstColumn="0" w:firstRowLastColumn="0" w:lastRowFirstColumn="0" w:lastRowLastColumn="0"/>
              <w:rPr>
                <w:lang w:val="es-ES"/>
              </w:rPr>
            </w:pPr>
          </w:p>
          <w:p w14:paraId="4A181047" w14:textId="63AA05B0" w:rsidR="00562670" w:rsidRPr="0058608B" w:rsidRDefault="00562670" w:rsidP="00C26E8F">
            <w:pPr>
              <w:jc w:val="left"/>
              <w:cnfStyle w:val="000000000000" w:firstRow="0" w:lastRow="0" w:firstColumn="0" w:lastColumn="0" w:oddVBand="0" w:evenVBand="0" w:oddHBand="0" w:evenHBand="0" w:firstRowFirstColumn="0" w:firstRowLastColumn="0" w:lastRowFirstColumn="0" w:lastRowLastColumn="0"/>
              <w:rPr>
                <w:lang w:val="es-ES"/>
              </w:rPr>
            </w:pPr>
          </w:p>
        </w:tc>
      </w:tr>
      <w:tr w:rsidR="000F146D" w:rsidRPr="00786546" w14:paraId="756ED5B7" w14:textId="77777777" w:rsidTr="009F30DD">
        <w:trPr>
          <w:cantSplit/>
          <w:trHeight w:val="2339"/>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FFECF2"/>
            <w:vAlign w:val="center"/>
          </w:tcPr>
          <w:p w14:paraId="3640780B" w14:textId="57028409" w:rsidR="000F146D" w:rsidRPr="0058608B" w:rsidRDefault="009F30DD" w:rsidP="00C26E8F">
            <w:pPr>
              <w:jc w:val="left"/>
              <w:rPr>
                <w:b/>
                <w:bCs/>
                <w:noProof/>
                <w:lang w:val="es-ES"/>
              </w:rPr>
            </w:pPr>
            <w:r>
              <w:rPr>
                <w:b/>
                <w:bCs/>
                <w:noProof/>
                <w:lang w:val="es-ES"/>
              </w:rPr>
              <w:t>Miércoles 14 de julio</w:t>
            </w:r>
            <w:r w:rsidR="00272A45" w:rsidRPr="0058608B">
              <w:rPr>
                <w:b/>
                <w:bCs/>
                <w:noProof/>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5FF95A06" w14:textId="77777777" w:rsidR="009F30DD" w:rsidRPr="009F30DD" w:rsidRDefault="009F30DD" w:rsidP="009F30DD">
            <w:pPr>
              <w:jc w:val="left"/>
              <w:rPr>
                <w:b/>
                <w:i/>
                <w:iCs/>
                <w:lang w:val="es-ES"/>
              </w:rPr>
            </w:pPr>
          </w:p>
          <w:p w14:paraId="7BFF9036" w14:textId="12779275" w:rsidR="009F30DD" w:rsidRPr="009F30DD" w:rsidRDefault="009F30DD" w:rsidP="009F30DD">
            <w:pPr>
              <w:jc w:val="left"/>
              <w:rPr>
                <w:b/>
                <w:i/>
                <w:iCs/>
                <w:lang w:val="es-ES"/>
              </w:rPr>
            </w:pPr>
            <w:r w:rsidRPr="009F30DD">
              <w:rPr>
                <w:b/>
                <w:i/>
                <w:iCs/>
                <w:lang w:val="es-ES"/>
              </w:rPr>
              <w:t>Día asincrónico: participe</w:t>
            </w:r>
            <w:r>
              <w:rPr>
                <w:b/>
                <w:i/>
                <w:iCs/>
                <w:lang w:val="es-ES"/>
              </w:rPr>
              <w:t>n</w:t>
            </w:r>
            <w:r w:rsidRPr="009F30DD">
              <w:rPr>
                <w:b/>
                <w:i/>
                <w:iCs/>
                <w:lang w:val="es-ES"/>
              </w:rPr>
              <w:t xml:space="preserve"> en el </w:t>
            </w:r>
            <w:r>
              <w:rPr>
                <w:b/>
                <w:i/>
                <w:iCs/>
                <w:lang w:val="es-ES"/>
              </w:rPr>
              <w:t>foro de discusión</w:t>
            </w:r>
            <w:r w:rsidRPr="009F30DD">
              <w:rPr>
                <w:b/>
                <w:i/>
                <w:iCs/>
                <w:lang w:val="es-ES"/>
              </w:rPr>
              <w:t xml:space="preserve"> de Moodle sobre las formas actuales en las que enseña</w:t>
            </w:r>
            <w:r>
              <w:rPr>
                <w:b/>
                <w:i/>
                <w:iCs/>
                <w:lang w:val="es-ES"/>
              </w:rPr>
              <w:t>n</w:t>
            </w:r>
            <w:r w:rsidRPr="009F30DD">
              <w:rPr>
                <w:b/>
                <w:i/>
                <w:iCs/>
                <w:lang w:val="es-ES"/>
              </w:rPr>
              <w:t xml:space="preserve"> pronunciación (o por qué no lo hace</w:t>
            </w:r>
            <w:r>
              <w:rPr>
                <w:b/>
                <w:i/>
                <w:iCs/>
                <w:lang w:val="es-ES"/>
              </w:rPr>
              <w:t>n</w:t>
            </w:r>
            <w:r w:rsidRPr="009F30DD">
              <w:rPr>
                <w:b/>
                <w:i/>
                <w:iCs/>
                <w:lang w:val="es-ES"/>
              </w:rPr>
              <w:t>)</w:t>
            </w:r>
          </w:p>
          <w:p w14:paraId="799E042F" w14:textId="218EDC96" w:rsidR="009F30DD" w:rsidRDefault="009F30DD" w:rsidP="009F30DD">
            <w:pPr>
              <w:jc w:val="left"/>
              <w:rPr>
                <w:b/>
                <w:i/>
                <w:iCs/>
                <w:lang w:val="es-ES"/>
              </w:rPr>
            </w:pPr>
            <w:r w:rsidRPr="009F30DD">
              <w:rPr>
                <w:b/>
                <w:i/>
                <w:iCs/>
                <w:lang w:val="es-ES"/>
              </w:rPr>
              <w:t>Para poder completar la discusión, leerá</w:t>
            </w:r>
            <w:r>
              <w:rPr>
                <w:b/>
                <w:i/>
                <w:iCs/>
                <w:lang w:val="es-ES"/>
              </w:rPr>
              <w:t xml:space="preserve">n </w:t>
            </w:r>
            <w:r w:rsidRPr="009F30DD">
              <w:rPr>
                <w:b/>
                <w:i/>
                <w:iCs/>
                <w:lang w:val="es-ES"/>
              </w:rPr>
              <w:t>cualquiera de estos dos artículos: (¡Si tiene</w:t>
            </w:r>
            <w:r>
              <w:rPr>
                <w:b/>
                <w:i/>
                <w:iCs/>
                <w:lang w:val="es-ES"/>
              </w:rPr>
              <w:t>n</w:t>
            </w:r>
            <w:r w:rsidRPr="009F30DD">
              <w:rPr>
                <w:b/>
                <w:i/>
                <w:iCs/>
                <w:lang w:val="es-ES"/>
              </w:rPr>
              <w:t xml:space="preserve"> tiempo, intente leer tanto como sea posible!</w:t>
            </w:r>
            <w:r>
              <w:rPr>
                <w:b/>
                <w:i/>
                <w:iCs/>
                <w:lang w:val="es-ES"/>
              </w:rPr>
              <w:t>)</w:t>
            </w:r>
          </w:p>
          <w:p w14:paraId="3B59DB60" w14:textId="77777777" w:rsidR="009F30DD" w:rsidRPr="009F30DD" w:rsidRDefault="009F30DD" w:rsidP="009F30DD">
            <w:pPr>
              <w:jc w:val="left"/>
              <w:rPr>
                <w:b/>
                <w:i/>
                <w:iCs/>
                <w:lang w:val="es-ES"/>
              </w:rPr>
            </w:pPr>
          </w:p>
          <w:p w14:paraId="02FF2CE9" w14:textId="7B0B3FDD" w:rsidR="007210F0" w:rsidRPr="001C42D9" w:rsidRDefault="007210F0" w:rsidP="007210F0">
            <w:pPr>
              <w:pStyle w:val="ListParagraph"/>
              <w:numPr>
                <w:ilvl w:val="0"/>
                <w:numId w:val="26"/>
              </w:numPr>
              <w:jc w:val="left"/>
              <w:rPr>
                <w:b/>
                <w:i/>
                <w:iCs/>
              </w:rPr>
            </w:pPr>
            <w:proofErr w:type="spellStart"/>
            <w:r w:rsidRPr="001C42D9">
              <w:rPr>
                <w:bCs/>
              </w:rPr>
              <w:t>Añorga</w:t>
            </w:r>
            <w:proofErr w:type="spellEnd"/>
            <w:r w:rsidRPr="001C42D9">
              <w:rPr>
                <w:bCs/>
              </w:rPr>
              <w:t xml:space="preserve"> &amp; </w:t>
            </w:r>
            <w:proofErr w:type="spellStart"/>
            <w:r w:rsidRPr="001C42D9">
              <w:rPr>
                <w:bCs/>
              </w:rPr>
              <w:t>Benander</w:t>
            </w:r>
            <w:proofErr w:type="spellEnd"/>
            <w:r w:rsidRPr="001C42D9">
              <w:rPr>
                <w:bCs/>
              </w:rPr>
              <w:t xml:space="preserve"> (2015): Creating a pronunciation profile of first-year Spanish students</w:t>
            </w:r>
          </w:p>
          <w:p w14:paraId="0C2E5AE8" w14:textId="2A07A4D5" w:rsidR="00B06A6B" w:rsidRPr="0058608B" w:rsidRDefault="00B06A6B" w:rsidP="00B06A6B">
            <w:pPr>
              <w:jc w:val="left"/>
              <w:rPr>
                <w:b/>
                <w:i/>
                <w:iCs/>
                <w:lang w:val="es-ES"/>
              </w:rPr>
            </w:pPr>
            <w:r w:rsidRPr="0058608B">
              <w:rPr>
                <w:b/>
                <w:i/>
                <w:iCs/>
                <w:lang w:val="es-ES"/>
              </w:rPr>
              <w:t>O</w:t>
            </w:r>
          </w:p>
          <w:p w14:paraId="624A0B9F" w14:textId="0CC0D2C8" w:rsidR="005B42F6" w:rsidRPr="001C42D9" w:rsidRDefault="00322D1B" w:rsidP="00322D1B">
            <w:pPr>
              <w:pStyle w:val="ListParagraph"/>
              <w:numPr>
                <w:ilvl w:val="0"/>
                <w:numId w:val="26"/>
              </w:numPr>
              <w:jc w:val="left"/>
              <w:rPr>
                <w:bCs/>
              </w:rPr>
            </w:pPr>
            <w:proofErr w:type="spellStart"/>
            <w:r w:rsidRPr="001C42D9">
              <w:rPr>
                <w:bCs/>
              </w:rPr>
              <w:t>Boomershine</w:t>
            </w:r>
            <w:proofErr w:type="spellEnd"/>
            <w:r w:rsidRPr="001C42D9">
              <w:rPr>
                <w:bCs/>
              </w:rPr>
              <w:t xml:space="preserve"> &amp; </w:t>
            </w:r>
            <w:proofErr w:type="spellStart"/>
            <w:r w:rsidRPr="001C42D9">
              <w:rPr>
                <w:bCs/>
              </w:rPr>
              <w:t>Ronquest</w:t>
            </w:r>
            <w:proofErr w:type="spellEnd"/>
            <w:r w:rsidRPr="001C42D9">
              <w:rPr>
                <w:bCs/>
              </w:rPr>
              <w:t xml:space="preserve"> (2019): Teaching pronunciation to Spanish heritage speakers (in Rao’s book)</w:t>
            </w:r>
          </w:p>
        </w:tc>
        <w:tc>
          <w:tcPr>
            <w:tcW w:w="1273" w:type="pct"/>
            <w:shd w:val="clear" w:color="auto" w:fill="FFECF2"/>
            <w:vAlign w:val="center"/>
          </w:tcPr>
          <w:p w14:paraId="4DACB37E" w14:textId="09C6C887" w:rsidR="000F146D" w:rsidRPr="0058608B" w:rsidRDefault="009F30DD" w:rsidP="00C26E8F">
            <w:pPr>
              <w:jc w:val="left"/>
              <w:cnfStyle w:val="000000000000" w:firstRow="0" w:lastRow="0" w:firstColumn="0" w:lastColumn="0" w:oddVBand="0" w:evenVBand="0" w:oddHBand="0" w:evenHBand="0" w:firstRowFirstColumn="0" w:firstRowLastColumn="0" w:lastRowFirstColumn="0" w:lastRowLastColumn="0"/>
              <w:rPr>
                <w:b/>
                <w:u w:color="000000"/>
                <w:lang w:val="es-ES"/>
              </w:rPr>
            </w:pPr>
            <w:r>
              <w:rPr>
                <w:i/>
                <w:iCs/>
                <w:lang w:val="es-ES"/>
              </w:rPr>
              <w:t>Foro de discusión</w:t>
            </w:r>
            <w:r w:rsidR="000F146D" w:rsidRPr="0058608B">
              <w:rPr>
                <w:i/>
                <w:iCs/>
                <w:lang w:val="es-ES"/>
              </w:rPr>
              <w:t xml:space="preserve"> 1-</w:t>
            </w:r>
            <w:r w:rsidR="000F146D" w:rsidRPr="0058608B">
              <w:rPr>
                <w:lang w:val="es-ES"/>
              </w:rPr>
              <w:t xml:space="preserve"> </w:t>
            </w:r>
            <w:r>
              <w:rPr>
                <w:lang w:val="es-ES"/>
              </w:rPr>
              <w:t>se entrega a la medianoche</w:t>
            </w:r>
          </w:p>
        </w:tc>
      </w:tr>
      <w:tr w:rsidR="00795521" w:rsidRPr="00786546" w14:paraId="7F295929" w14:textId="77777777" w:rsidTr="009F30DD">
        <w:trPr>
          <w:cantSplit/>
          <w:trHeight w:val="1511"/>
        </w:trPr>
        <w:tc>
          <w:tcPr>
            <w:tcW w:w="1358" w:type="pct"/>
            <w:tcBorders>
              <w:top w:val="single" w:sz="2" w:space="0" w:color="D9D9D9" w:themeColor="background1" w:themeShade="D9"/>
              <w:bottom w:val="single" w:sz="4" w:space="0" w:color="auto"/>
              <w:right w:val="single" w:sz="4" w:space="0" w:color="auto"/>
            </w:tcBorders>
            <w:vAlign w:val="center"/>
          </w:tcPr>
          <w:p w14:paraId="65E06EB0" w14:textId="22E7C102" w:rsidR="00870BB1" w:rsidRPr="0058608B" w:rsidRDefault="009F30DD" w:rsidP="00C26E8F">
            <w:pPr>
              <w:jc w:val="left"/>
              <w:rPr>
                <w:noProof/>
                <w:lang w:val="es-ES"/>
              </w:rPr>
            </w:pPr>
            <w:r>
              <w:rPr>
                <w:b/>
                <w:bCs/>
                <w:noProof/>
                <w:lang w:val="es-ES"/>
              </w:rPr>
              <w:t>Viernes 16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single" w:sz="4" w:space="0" w:color="auto"/>
            </w:tcBorders>
            <w:shd w:val="clear" w:color="auto" w:fill="auto"/>
            <w:vAlign w:val="center"/>
          </w:tcPr>
          <w:p w14:paraId="16168E56" w14:textId="28B8C3F4" w:rsidR="008A48CA" w:rsidRPr="001C42D9" w:rsidRDefault="009F30DD" w:rsidP="00C26E8F">
            <w:pPr>
              <w:pStyle w:val="ListParagraph"/>
              <w:numPr>
                <w:ilvl w:val="0"/>
                <w:numId w:val="23"/>
              </w:numPr>
              <w:jc w:val="left"/>
              <w:rPr>
                <w:bCs/>
                <w:u w:color="000000"/>
              </w:rPr>
            </w:pPr>
            <w:r w:rsidRPr="001C42D9">
              <w:rPr>
                <w:b/>
                <w:bCs/>
                <w:i/>
                <w:iCs/>
                <w:u w:color="000000"/>
              </w:rPr>
              <w:t>Leer</w:t>
            </w:r>
            <w:r w:rsidR="005B42F6" w:rsidRPr="001C42D9">
              <w:rPr>
                <w:bCs/>
                <w:u w:color="000000"/>
              </w:rPr>
              <w:t xml:space="preserve">: </w:t>
            </w:r>
            <w:r w:rsidR="008A48CA" w:rsidRPr="001C42D9">
              <w:rPr>
                <w:bCs/>
                <w:u w:color="000000"/>
              </w:rPr>
              <w:t>Lord (2019): Incorporating technology into the teaching of Spanish pronunciation</w:t>
            </w:r>
            <w:r w:rsidR="00F857AA" w:rsidRPr="001C42D9">
              <w:rPr>
                <w:bCs/>
                <w:u w:color="000000"/>
              </w:rPr>
              <w:t xml:space="preserve"> (in Rao’s book)</w:t>
            </w:r>
          </w:p>
          <w:p w14:paraId="144E003D" w14:textId="42EA7B2B" w:rsidR="008A48CA" w:rsidRPr="0058608B" w:rsidRDefault="009F30DD" w:rsidP="00C26E8F">
            <w:pPr>
              <w:pStyle w:val="ListParagraph"/>
              <w:numPr>
                <w:ilvl w:val="0"/>
                <w:numId w:val="23"/>
              </w:numPr>
              <w:jc w:val="left"/>
              <w:rPr>
                <w:bCs/>
                <w:u w:color="000000"/>
                <w:lang w:val="es-ES"/>
              </w:rPr>
            </w:pPr>
            <w:r>
              <w:rPr>
                <w:bCs/>
                <w:lang w:val="es-ES"/>
              </w:rPr>
              <w:t>Vamos a utilizar</w:t>
            </w:r>
            <w:r w:rsidR="008A48CA" w:rsidRPr="0058608B">
              <w:rPr>
                <w:bCs/>
                <w:lang w:val="es-ES"/>
              </w:rPr>
              <w:t xml:space="preserve"> Audacity </w:t>
            </w:r>
            <w:r>
              <w:rPr>
                <w:bCs/>
                <w:lang w:val="es-ES"/>
              </w:rPr>
              <w:t>y/o</w:t>
            </w:r>
            <w:r w:rsidR="008A48CA" w:rsidRPr="0058608B">
              <w:rPr>
                <w:bCs/>
                <w:lang w:val="es-ES"/>
              </w:rPr>
              <w:t xml:space="preserve"> </w:t>
            </w:r>
            <w:proofErr w:type="spellStart"/>
            <w:r w:rsidR="008A48CA" w:rsidRPr="0058608B">
              <w:rPr>
                <w:bCs/>
                <w:lang w:val="es-ES"/>
              </w:rPr>
              <w:t>Praat</w:t>
            </w:r>
            <w:proofErr w:type="spellEnd"/>
            <w:r w:rsidR="008A48CA" w:rsidRPr="0058608B">
              <w:rPr>
                <w:bCs/>
                <w:lang w:val="es-ES"/>
              </w:rPr>
              <w:t xml:space="preserve"> </w:t>
            </w:r>
            <w:r>
              <w:rPr>
                <w:bCs/>
                <w:lang w:val="es-ES"/>
              </w:rPr>
              <w:t>para crear actividades para enseñar pronunciación</w:t>
            </w:r>
          </w:p>
        </w:tc>
        <w:tc>
          <w:tcPr>
            <w:tcW w:w="1273" w:type="pct"/>
            <w:tcBorders>
              <w:bottom w:val="single" w:sz="4" w:space="0" w:color="auto"/>
            </w:tcBorders>
            <w:vAlign w:val="center"/>
          </w:tcPr>
          <w:p w14:paraId="3B4FCAF1" w14:textId="6662008F" w:rsidR="00562670" w:rsidRPr="0058608B" w:rsidRDefault="009F30DD" w:rsidP="00C26E8F">
            <w:pPr>
              <w:jc w:val="left"/>
              <w:cnfStyle w:val="000000000000" w:firstRow="0" w:lastRow="0" w:firstColumn="0" w:lastColumn="0" w:oddVBand="0" w:evenVBand="0" w:oddHBand="0" w:evenHBand="0" w:firstRowFirstColumn="0" w:firstRowLastColumn="0" w:lastRowFirstColumn="0" w:lastRowLastColumn="0"/>
              <w:rPr>
                <w:u w:color="000000"/>
                <w:lang w:val="es-ES"/>
              </w:rPr>
            </w:pPr>
            <w:r>
              <w:rPr>
                <w:lang w:val="es-ES"/>
              </w:rPr>
              <w:t>Se entrega la grabación</w:t>
            </w:r>
            <w:r w:rsidR="007210F0" w:rsidRPr="0058608B">
              <w:rPr>
                <w:lang w:val="es-ES"/>
              </w:rPr>
              <w:t xml:space="preserve"> 1 </w:t>
            </w:r>
            <w:r>
              <w:rPr>
                <w:lang w:val="es-ES"/>
              </w:rPr>
              <w:t>el domingo a la medianoche</w:t>
            </w:r>
            <w:r w:rsidR="007210F0" w:rsidRPr="0058608B">
              <w:rPr>
                <w:lang w:val="es-ES"/>
              </w:rPr>
              <w:t xml:space="preserve"> </w:t>
            </w:r>
            <w:r>
              <w:rPr>
                <w:lang w:val="es-ES"/>
              </w:rPr>
              <w:t xml:space="preserve"> </w:t>
            </w:r>
          </w:p>
        </w:tc>
      </w:tr>
      <w:tr w:rsidR="00795521" w:rsidRPr="00786546" w14:paraId="5A189980" w14:textId="77777777" w:rsidTr="009F30DD">
        <w:trPr>
          <w:cantSplit/>
          <w:trHeight w:val="1250"/>
        </w:trPr>
        <w:tc>
          <w:tcPr>
            <w:tcW w:w="1358" w:type="pct"/>
            <w:tcBorders>
              <w:top w:val="single" w:sz="4" w:space="0" w:color="auto"/>
              <w:bottom w:val="nil"/>
              <w:right w:val="single" w:sz="4" w:space="0" w:color="auto"/>
            </w:tcBorders>
            <w:shd w:val="clear" w:color="auto" w:fill="FFECF2"/>
            <w:vAlign w:val="center"/>
          </w:tcPr>
          <w:p w14:paraId="6926A9DC" w14:textId="042D7B78" w:rsidR="00312800" w:rsidRPr="0058608B" w:rsidRDefault="009F30DD" w:rsidP="00C26E8F">
            <w:pPr>
              <w:jc w:val="left"/>
              <w:rPr>
                <w:b/>
                <w:bCs/>
                <w:noProof/>
                <w:lang w:val="es-ES"/>
              </w:rPr>
            </w:pPr>
            <w:r>
              <w:rPr>
                <w:b/>
                <w:bCs/>
                <w:noProof/>
                <w:lang w:val="es-ES"/>
              </w:rPr>
              <w:t>Lunes 19 de julio</w:t>
            </w:r>
            <w:r w:rsidR="00272A45" w:rsidRPr="0058608B">
              <w:rPr>
                <w:b/>
                <w:bCs/>
                <w:noProof/>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top w:val="single" w:sz="4" w:space="0" w:color="auto"/>
              <w:left w:val="single" w:sz="4" w:space="0" w:color="auto"/>
              <w:bottom w:val="nil"/>
            </w:tcBorders>
            <w:shd w:val="clear" w:color="auto" w:fill="FFECF2"/>
            <w:vAlign w:val="center"/>
          </w:tcPr>
          <w:p w14:paraId="16D8021C" w14:textId="7F6F4F00" w:rsidR="008A48CA" w:rsidRPr="001C42D9" w:rsidRDefault="009F30DD" w:rsidP="00F857AA">
            <w:pPr>
              <w:pStyle w:val="ListParagraph"/>
              <w:numPr>
                <w:ilvl w:val="0"/>
                <w:numId w:val="23"/>
              </w:numPr>
              <w:jc w:val="left"/>
              <w:rPr>
                <w:bCs/>
                <w:u w:color="000000"/>
              </w:rPr>
            </w:pPr>
            <w:r w:rsidRPr="001C42D9">
              <w:rPr>
                <w:b/>
                <w:i/>
                <w:iCs/>
                <w:u w:color="000000"/>
              </w:rPr>
              <w:t>Leer</w:t>
            </w:r>
            <w:r w:rsidR="005B42F6" w:rsidRPr="001C42D9">
              <w:rPr>
                <w:bCs/>
                <w:u w:color="000000"/>
              </w:rPr>
              <w:t xml:space="preserve">: </w:t>
            </w:r>
            <w:r w:rsidR="008A48CA" w:rsidRPr="001C42D9">
              <w:t xml:space="preserve">González-Bueno (2019): Suggestions for teaching Spanish voiced stops /b, d, g/ and their </w:t>
            </w:r>
            <w:r w:rsidR="008A48CA" w:rsidRPr="001C42D9">
              <w:rPr>
                <w:rFonts w:eastAsiaTheme="minorHAnsi"/>
                <w:color w:val="262626" w:themeColor="text1" w:themeTint="D9"/>
                <w:lang w:eastAsia="ja-JP"/>
              </w:rPr>
              <w:t>lenited allophones [</w:t>
            </w:r>
            <w:r w:rsidR="008A48CA" w:rsidRPr="0058608B">
              <w:rPr>
                <w:rFonts w:ascii="Cambria" w:eastAsiaTheme="minorHAnsi" w:hAnsi="Cambria" w:cs="Cambria"/>
                <w:color w:val="262626" w:themeColor="text1" w:themeTint="D9"/>
                <w:sz w:val="18"/>
                <w:szCs w:val="18"/>
                <w:lang w:val="es-ES" w:eastAsia="ja-JP"/>
              </w:rPr>
              <w:t>β</w:t>
            </w:r>
            <w:r w:rsidR="008A48CA" w:rsidRPr="001C42D9">
              <w:rPr>
                <w:rFonts w:ascii="Cambria" w:eastAsiaTheme="minorHAnsi" w:hAnsi="Cambria" w:cs="Cambria"/>
                <w:color w:val="262626" w:themeColor="text1" w:themeTint="D9"/>
                <w:sz w:val="18"/>
                <w:szCs w:val="18"/>
                <w:lang w:eastAsia="ja-JP"/>
              </w:rPr>
              <w:t>̞</w:t>
            </w:r>
            <w:r w:rsidR="008A48CA" w:rsidRPr="001C42D9">
              <w:rPr>
                <w:rFonts w:eastAsiaTheme="minorHAnsi"/>
                <w:color w:val="262626" w:themeColor="text1" w:themeTint="D9"/>
                <w:lang w:eastAsia="ja-JP"/>
              </w:rPr>
              <w:t xml:space="preserve">, </w:t>
            </w:r>
            <w:r w:rsidR="008A48CA" w:rsidRPr="001C42D9">
              <w:rPr>
                <w:rFonts w:eastAsiaTheme="minorHAnsi" w:cs="`∆_¡˛"/>
                <w:color w:val="262626" w:themeColor="text1" w:themeTint="D9"/>
                <w:sz w:val="18"/>
                <w:szCs w:val="18"/>
                <w:lang w:eastAsia="ja-JP"/>
              </w:rPr>
              <w:t>ð</w:t>
            </w:r>
            <w:r w:rsidR="008A48CA" w:rsidRPr="001C42D9">
              <w:rPr>
                <w:rFonts w:ascii="Times New Roman" w:eastAsiaTheme="minorHAnsi" w:hAnsi="Times New Roman"/>
                <w:color w:val="262626" w:themeColor="text1" w:themeTint="D9"/>
                <w:sz w:val="18"/>
                <w:szCs w:val="18"/>
                <w:lang w:eastAsia="ja-JP"/>
              </w:rPr>
              <w:t>̞</w:t>
            </w:r>
            <w:r w:rsidR="008A48CA" w:rsidRPr="001C42D9">
              <w:rPr>
                <w:rFonts w:eastAsiaTheme="minorHAnsi"/>
                <w:color w:val="262626" w:themeColor="text1" w:themeTint="D9"/>
                <w:lang w:eastAsia="ja-JP"/>
              </w:rPr>
              <w:t xml:space="preserve">, </w:t>
            </w:r>
            <w:r w:rsidR="008A48CA" w:rsidRPr="001C42D9">
              <w:rPr>
                <w:rFonts w:ascii="Times New Roman" w:eastAsiaTheme="minorHAnsi" w:hAnsi="Times New Roman"/>
                <w:color w:val="262626" w:themeColor="text1" w:themeTint="D9"/>
                <w:sz w:val="18"/>
                <w:szCs w:val="18"/>
                <w:lang w:eastAsia="ja-JP"/>
              </w:rPr>
              <w:t>ɣ̞</w:t>
            </w:r>
            <w:r w:rsidR="008A48CA" w:rsidRPr="001C42D9">
              <w:rPr>
                <w:rFonts w:eastAsiaTheme="minorHAnsi" w:cs="`∆_¡˛"/>
                <w:color w:val="262626" w:themeColor="text1" w:themeTint="D9"/>
                <w:lang w:eastAsia="ja-JP"/>
              </w:rPr>
              <w:t>]</w:t>
            </w:r>
            <w:r w:rsidR="008A48CA" w:rsidRPr="001C42D9">
              <w:rPr>
                <w:rFonts w:ascii="Times New Roman" w:eastAsiaTheme="minorHAnsi" w:hAnsi="Times New Roman"/>
                <w:color w:val="262626" w:themeColor="text1" w:themeTint="D9"/>
                <w:lang w:eastAsia="ja-JP"/>
              </w:rPr>
              <w:t xml:space="preserve"> </w:t>
            </w:r>
            <w:r w:rsidR="00F857AA" w:rsidRPr="001C42D9">
              <w:rPr>
                <w:bCs/>
                <w:u w:color="000000"/>
              </w:rPr>
              <w:t>(in Rao’s book)</w:t>
            </w:r>
          </w:p>
        </w:tc>
        <w:tc>
          <w:tcPr>
            <w:tcW w:w="1273" w:type="pct"/>
            <w:tcBorders>
              <w:top w:val="single" w:sz="4" w:space="0" w:color="auto"/>
              <w:bottom w:val="nil"/>
            </w:tcBorders>
            <w:shd w:val="clear" w:color="auto" w:fill="FFECF2"/>
            <w:vAlign w:val="center"/>
          </w:tcPr>
          <w:p w14:paraId="5DC14248" w14:textId="037968E4" w:rsidR="00921807" w:rsidRPr="0058608B" w:rsidRDefault="009F30DD" w:rsidP="009F30DD">
            <w:pPr>
              <w:jc w:val="left"/>
              <w:cnfStyle w:val="000000000000" w:firstRow="0" w:lastRow="0" w:firstColumn="0" w:lastColumn="0" w:oddVBand="0" w:evenVBand="0" w:oddHBand="0" w:evenHBand="0" w:firstRowFirstColumn="0" w:firstRowLastColumn="0" w:lastRowFirstColumn="0" w:lastRowLastColumn="0"/>
              <w:rPr>
                <w:lang w:val="es-ES"/>
              </w:rPr>
            </w:pPr>
            <w:r w:rsidRPr="009F30DD">
              <w:rPr>
                <w:lang w:val="es-ES"/>
              </w:rPr>
              <w:t>¡</w:t>
            </w:r>
            <w:r>
              <w:rPr>
                <w:lang w:val="es-ES"/>
              </w:rPr>
              <w:t>Compartan</w:t>
            </w:r>
            <w:r w:rsidRPr="009F30DD">
              <w:rPr>
                <w:lang w:val="es-ES"/>
              </w:rPr>
              <w:t xml:space="preserve"> el artículo que tiene</w:t>
            </w:r>
            <w:r>
              <w:rPr>
                <w:lang w:val="es-ES"/>
              </w:rPr>
              <w:t xml:space="preserve">n en mente para </w:t>
            </w:r>
            <w:r w:rsidRPr="009F30DD">
              <w:rPr>
                <w:lang w:val="es-ES"/>
              </w:rPr>
              <w:t>presentar durante la clase de hoy!</w:t>
            </w:r>
          </w:p>
        </w:tc>
      </w:tr>
      <w:tr w:rsidR="00795521" w:rsidRPr="00786546" w14:paraId="28AAEF69" w14:textId="77777777" w:rsidTr="009F30DD">
        <w:trPr>
          <w:cantSplit/>
          <w:trHeight w:val="1494"/>
        </w:trPr>
        <w:tc>
          <w:tcPr>
            <w:tcW w:w="1358" w:type="pct"/>
            <w:tcBorders>
              <w:top w:val="nil"/>
              <w:bottom w:val="single" w:sz="4" w:space="0" w:color="A6A6A6" w:themeColor="background1" w:themeShade="A6"/>
              <w:right w:val="single" w:sz="4" w:space="0" w:color="auto"/>
            </w:tcBorders>
            <w:vAlign w:val="center"/>
          </w:tcPr>
          <w:p w14:paraId="6C83ED15" w14:textId="37F18F76" w:rsidR="00312800" w:rsidRPr="0058608B" w:rsidRDefault="00F81CB4" w:rsidP="00C26E8F">
            <w:pPr>
              <w:jc w:val="left"/>
              <w:rPr>
                <w:b/>
                <w:bCs/>
                <w:lang w:val="es-ES"/>
              </w:rPr>
            </w:pPr>
            <w:r>
              <w:rPr>
                <w:b/>
                <w:bCs/>
                <w:lang w:val="es-ES"/>
              </w:rPr>
              <w:t>Miércoles 21 de julio</w:t>
            </w:r>
            <w:r w:rsidR="00272A45" w:rsidRPr="0058608B">
              <w:rPr>
                <w:b/>
                <w:bCs/>
                <w:lang w:val="es-ES"/>
              </w:rPr>
              <w:t xml:space="preserve"> </w:t>
            </w:r>
          </w:p>
        </w:tc>
        <w:tc>
          <w:tcPr>
            <w:cnfStyle w:val="000001000000" w:firstRow="0" w:lastRow="0" w:firstColumn="0" w:lastColumn="0" w:oddVBand="0" w:evenVBand="1" w:oddHBand="0" w:evenHBand="0" w:firstRowFirstColumn="0" w:firstRowLastColumn="0" w:lastRowFirstColumn="0" w:lastRowLastColumn="0"/>
            <w:tcW w:w="2369" w:type="pct"/>
            <w:tcBorders>
              <w:top w:val="nil"/>
              <w:left w:val="single" w:sz="4" w:space="0" w:color="auto"/>
            </w:tcBorders>
            <w:shd w:val="clear" w:color="auto" w:fill="auto"/>
            <w:vAlign w:val="center"/>
          </w:tcPr>
          <w:p w14:paraId="4EE70B40" w14:textId="0FEF5F7C" w:rsidR="00921807" w:rsidRPr="001C42D9" w:rsidRDefault="005B42F6" w:rsidP="00F857AA">
            <w:pPr>
              <w:pStyle w:val="ListParagraph"/>
              <w:numPr>
                <w:ilvl w:val="0"/>
                <w:numId w:val="23"/>
              </w:numPr>
              <w:jc w:val="left"/>
              <w:rPr>
                <w:bCs/>
                <w:u w:color="000000"/>
              </w:rPr>
            </w:pPr>
            <w:r w:rsidRPr="001C42D9">
              <w:rPr>
                <w:b/>
                <w:i/>
                <w:iCs/>
                <w:u w:color="000000"/>
              </w:rPr>
              <w:t>Read</w:t>
            </w:r>
            <w:r w:rsidRPr="001C42D9">
              <w:rPr>
                <w:bCs/>
                <w:u w:color="000000"/>
              </w:rPr>
              <w:t xml:space="preserve">: </w:t>
            </w:r>
            <w:proofErr w:type="spellStart"/>
            <w:r w:rsidR="007210F0" w:rsidRPr="001C42D9">
              <w:t>Zampini</w:t>
            </w:r>
            <w:proofErr w:type="spellEnd"/>
            <w:r w:rsidR="007210F0" w:rsidRPr="001C42D9">
              <w:t xml:space="preserve"> (2019): Pronunciation in the L2 Spanish classroom: the voiceless stops /p, t, k/</w:t>
            </w:r>
            <w:r w:rsidR="00F857AA" w:rsidRPr="001C42D9">
              <w:t xml:space="preserve"> </w:t>
            </w:r>
            <w:r w:rsidR="00F857AA" w:rsidRPr="001C42D9">
              <w:rPr>
                <w:bCs/>
                <w:u w:color="000000"/>
              </w:rPr>
              <w:t>(in Rao’s book)</w:t>
            </w:r>
          </w:p>
        </w:tc>
        <w:tc>
          <w:tcPr>
            <w:tcW w:w="1273" w:type="pct"/>
            <w:tcBorders>
              <w:top w:val="nil"/>
            </w:tcBorders>
            <w:vAlign w:val="center"/>
          </w:tcPr>
          <w:p w14:paraId="2FFF57D0" w14:textId="67C4596A" w:rsidR="00F81CB4" w:rsidRPr="0058608B" w:rsidRDefault="00F81CB4" w:rsidP="00F81CB4">
            <w:pPr>
              <w:jc w:val="left"/>
              <w:cnfStyle w:val="000000000000" w:firstRow="0" w:lastRow="0" w:firstColumn="0" w:lastColumn="0" w:oddVBand="0" w:evenVBand="0" w:oddHBand="0" w:evenHBand="0" w:firstRowFirstColumn="0" w:firstRowLastColumn="0" w:lastRowFirstColumn="0" w:lastRowLastColumn="0"/>
              <w:rPr>
                <w:u w:color="000000"/>
                <w:lang w:val="es-ES"/>
              </w:rPr>
            </w:pPr>
            <w:r>
              <w:rPr>
                <w:i/>
                <w:iCs/>
                <w:lang w:val="es-ES"/>
              </w:rPr>
              <w:t>Foro de discusión</w:t>
            </w:r>
            <w:r w:rsidRPr="0058608B">
              <w:rPr>
                <w:i/>
                <w:iCs/>
                <w:lang w:val="es-ES"/>
              </w:rPr>
              <w:t xml:space="preserve"> </w:t>
            </w:r>
            <w:r>
              <w:rPr>
                <w:i/>
                <w:iCs/>
                <w:lang w:val="es-ES"/>
              </w:rPr>
              <w:t>2</w:t>
            </w:r>
            <w:r w:rsidRPr="0058608B">
              <w:rPr>
                <w:i/>
                <w:iCs/>
                <w:lang w:val="es-ES"/>
              </w:rPr>
              <w:t xml:space="preserve"> (</w:t>
            </w:r>
            <w:r>
              <w:rPr>
                <w:i/>
                <w:iCs/>
                <w:lang w:val="es-ES"/>
              </w:rPr>
              <w:t>retroalimentación para su primera actividad pedagógica</w:t>
            </w:r>
            <w:r w:rsidRPr="0058608B">
              <w:rPr>
                <w:i/>
                <w:iCs/>
                <w:lang w:val="es-ES"/>
              </w:rPr>
              <w:t>)-</w:t>
            </w:r>
            <w:r w:rsidRPr="0058608B">
              <w:rPr>
                <w:lang w:val="es-ES"/>
              </w:rPr>
              <w:t xml:space="preserve"> </w:t>
            </w:r>
            <w:r>
              <w:rPr>
                <w:lang w:val="es-ES"/>
              </w:rPr>
              <w:t>se entrega a la media noche</w:t>
            </w:r>
          </w:p>
          <w:p w14:paraId="3A9CB3CF" w14:textId="6566B374" w:rsidR="00921807" w:rsidRPr="0058608B" w:rsidRDefault="00921807" w:rsidP="008A48CA">
            <w:pPr>
              <w:jc w:val="left"/>
              <w:cnfStyle w:val="000000000000" w:firstRow="0" w:lastRow="0" w:firstColumn="0" w:lastColumn="0" w:oddVBand="0" w:evenVBand="0" w:oddHBand="0" w:evenHBand="0" w:firstRowFirstColumn="0" w:firstRowLastColumn="0" w:lastRowFirstColumn="0" w:lastRowLastColumn="0"/>
              <w:rPr>
                <w:u w:color="000000"/>
                <w:lang w:val="es-ES"/>
              </w:rPr>
            </w:pPr>
          </w:p>
        </w:tc>
      </w:tr>
      <w:tr w:rsidR="00795521" w:rsidRPr="00786546" w14:paraId="1D6D6A5D" w14:textId="77777777" w:rsidTr="009F30DD">
        <w:trPr>
          <w:cantSplit/>
          <w:trHeight w:val="1394"/>
        </w:trPr>
        <w:tc>
          <w:tcPr>
            <w:tcW w:w="1358" w:type="pct"/>
            <w:tcBorders>
              <w:top w:val="single" w:sz="2" w:space="0" w:color="D9D9D9" w:themeColor="background1" w:themeShade="D9"/>
              <w:bottom w:val="single" w:sz="4" w:space="0" w:color="auto"/>
              <w:right w:val="single" w:sz="4" w:space="0" w:color="auto"/>
            </w:tcBorders>
            <w:shd w:val="clear" w:color="auto" w:fill="FFECF2"/>
            <w:vAlign w:val="center"/>
          </w:tcPr>
          <w:p w14:paraId="6661AEF4" w14:textId="42360697" w:rsidR="00312800" w:rsidRPr="0058608B" w:rsidRDefault="00F81CB4" w:rsidP="00C26E8F">
            <w:pPr>
              <w:jc w:val="left"/>
              <w:rPr>
                <w:lang w:val="es-ES"/>
              </w:rPr>
            </w:pPr>
            <w:r>
              <w:rPr>
                <w:b/>
                <w:bCs/>
                <w:noProof/>
                <w:lang w:val="es-ES"/>
              </w:rPr>
              <w:lastRenderedPageBreak/>
              <w:t>Viernes 23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single" w:sz="4" w:space="0" w:color="auto"/>
            </w:tcBorders>
            <w:shd w:val="clear" w:color="auto" w:fill="FFECF2"/>
            <w:vAlign w:val="center"/>
          </w:tcPr>
          <w:p w14:paraId="70FC6E5A" w14:textId="1C16304D" w:rsidR="00284713" w:rsidRPr="001C42D9" w:rsidRDefault="00F81CB4" w:rsidP="00F857AA">
            <w:pPr>
              <w:pStyle w:val="ListParagraph"/>
              <w:numPr>
                <w:ilvl w:val="0"/>
                <w:numId w:val="23"/>
              </w:numPr>
              <w:jc w:val="left"/>
              <w:rPr>
                <w:bCs/>
                <w:u w:color="000000"/>
              </w:rPr>
            </w:pPr>
            <w:r w:rsidRPr="001C42D9">
              <w:rPr>
                <w:b/>
                <w:i/>
                <w:iCs/>
                <w:u w:color="000000"/>
              </w:rPr>
              <w:t>Leer</w:t>
            </w:r>
            <w:r w:rsidR="005B42F6" w:rsidRPr="001C42D9">
              <w:rPr>
                <w:bCs/>
                <w:u w:color="000000"/>
              </w:rPr>
              <w:t xml:space="preserve">: </w:t>
            </w:r>
            <w:r w:rsidR="007210F0" w:rsidRPr="001C42D9">
              <w:rPr>
                <w:u w:color="000000"/>
              </w:rPr>
              <w:t xml:space="preserve">Martínez </w:t>
            </w:r>
            <w:proofErr w:type="spellStart"/>
            <w:r w:rsidR="007210F0" w:rsidRPr="001C42D9">
              <w:rPr>
                <w:u w:color="000000"/>
              </w:rPr>
              <w:t>Celdrán</w:t>
            </w:r>
            <w:proofErr w:type="spellEnd"/>
            <w:r w:rsidR="007210F0" w:rsidRPr="001C42D9">
              <w:rPr>
                <w:u w:color="000000"/>
              </w:rPr>
              <w:t xml:space="preserve"> &amp; Elvira-García (2019): Description of Spanish vowels and guidelines for teaching them </w:t>
            </w:r>
            <w:r w:rsidR="00F857AA" w:rsidRPr="001C42D9">
              <w:rPr>
                <w:bCs/>
                <w:u w:color="000000"/>
              </w:rPr>
              <w:t>(in Rao’s book)</w:t>
            </w:r>
          </w:p>
        </w:tc>
        <w:tc>
          <w:tcPr>
            <w:tcW w:w="1273" w:type="pct"/>
            <w:tcBorders>
              <w:bottom w:val="single" w:sz="4" w:space="0" w:color="auto"/>
            </w:tcBorders>
            <w:shd w:val="clear" w:color="auto" w:fill="FFECF2"/>
            <w:vAlign w:val="center"/>
          </w:tcPr>
          <w:p w14:paraId="111F678B" w14:textId="6951595F" w:rsidR="008A48CA" w:rsidRPr="0058608B" w:rsidRDefault="00F81CB4" w:rsidP="008A48CA">
            <w:pPr>
              <w:jc w:val="left"/>
              <w:cnfStyle w:val="000000000000" w:firstRow="0" w:lastRow="0" w:firstColumn="0" w:lastColumn="0" w:oddVBand="0" w:evenVBand="0" w:oddHBand="0" w:evenHBand="0" w:firstRowFirstColumn="0" w:firstRowLastColumn="0" w:lastRowFirstColumn="0" w:lastRowLastColumn="0"/>
              <w:rPr>
                <w:u w:color="000000"/>
                <w:lang w:val="es-ES"/>
              </w:rPr>
            </w:pPr>
            <w:r>
              <w:rPr>
                <w:u w:color="000000"/>
                <w:lang w:val="es-ES"/>
              </w:rPr>
              <w:t>Se entrega la primera actividad pedagógica</w:t>
            </w:r>
          </w:p>
          <w:p w14:paraId="6032F1A7" w14:textId="7CD3EACD" w:rsidR="009F22C2" w:rsidRPr="0058608B" w:rsidRDefault="009F22C2" w:rsidP="00C26E8F">
            <w:pPr>
              <w:jc w:val="left"/>
              <w:cnfStyle w:val="000000000000" w:firstRow="0" w:lastRow="0" w:firstColumn="0" w:lastColumn="0" w:oddVBand="0" w:evenVBand="0" w:oddHBand="0" w:evenHBand="0" w:firstRowFirstColumn="0" w:firstRowLastColumn="0" w:lastRowFirstColumn="0" w:lastRowLastColumn="0"/>
              <w:rPr>
                <w:u w:color="000000"/>
                <w:lang w:val="es-ES"/>
              </w:rPr>
            </w:pPr>
          </w:p>
        </w:tc>
      </w:tr>
      <w:tr w:rsidR="00795521" w:rsidRPr="00786546" w14:paraId="25378D14" w14:textId="77777777" w:rsidTr="009F30DD">
        <w:trPr>
          <w:cantSplit/>
        </w:trPr>
        <w:tc>
          <w:tcPr>
            <w:tcW w:w="1358" w:type="pct"/>
            <w:tcBorders>
              <w:top w:val="single" w:sz="4" w:space="0" w:color="auto"/>
              <w:bottom w:val="single" w:sz="4" w:space="0" w:color="A6A6A6" w:themeColor="background1" w:themeShade="A6"/>
              <w:right w:val="single" w:sz="4" w:space="0" w:color="auto"/>
            </w:tcBorders>
            <w:vAlign w:val="center"/>
          </w:tcPr>
          <w:p w14:paraId="4B22E84D" w14:textId="44044F90" w:rsidR="00312800" w:rsidRPr="0058608B" w:rsidRDefault="00F81CB4" w:rsidP="00C26E8F">
            <w:pPr>
              <w:jc w:val="left"/>
              <w:rPr>
                <w:lang w:val="es-ES"/>
              </w:rPr>
            </w:pPr>
            <w:r>
              <w:rPr>
                <w:b/>
                <w:bCs/>
                <w:noProof/>
                <w:lang w:val="es-ES"/>
              </w:rPr>
              <w:t>Lunes 26 de julio</w:t>
            </w:r>
          </w:p>
        </w:tc>
        <w:tc>
          <w:tcPr>
            <w:cnfStyle w:val="000001000000" w:firstRow="0" w:lastRow="0" w:firstColumn="0" w:lastColumn="0" w:oddVBand="0" w:evenVBand="1" w:oddHBand="0" w:evenHBand="0" w:firstRowFirstColumn="0" w:firstRowLastColumn="0" w:lastRowFirstColumn="0" w:lastRowLastColumn="0"/>
            <w:tcW w:w="2369" w:type="pct"/>
            <w:tcBorders>
              <w:top w:val="single" w:sz="4" w:space="0" w:color="auto"/>
              <w:left w:val="single" w:sz="4" w:space="0" w:color="auto"/>
            </w:tcBorders>
            <w:shd w:val="clear" w:color="auto" w:fill="auto"/>
            <w:vAlign w:val="center"/>
          </w:tcPr>
          <w:p w14:paraId="4CFD86BD" w14:textId="2898E580" w:rsidR="00763EC3" w:rsidRPr="001C42D9" w:rsidRDefault="009F30DD" w:rsidP="008A48CA">
            <w:pPr>
              <w:jc w:val="left"/>
              <w:rPr>
                <w:b/>
                <w:i/>
                <w:lang w:val="es-ES"/>
              </w:rPr>
            </w:pPr>
            <w:r w:rsidRPr="009F30DD">
              <w:rPr>
                <w:b/>
                <w:i/>
                <w:lang w:val="es-ES"/>
              </w:rPr>
              <w:t>Día asincrónico: antes de la medianoche, cargará</w:t>
            </w:r>
            <w:r>
              <w:rPr>
                <w:b/>
                <w:i/>
                <w:lang w:val="es-ES"/>
              </w:rPr>
              <w:t>n a Moodle</w:t>
            </w:r>
            <w:r w:rsidRPr="009F30DD">
              <w:rPr>
                <w:b/>
                <w:i/>
                <w:lang w:val="es-ES"/>
              </w:rPr>
              <w:t xml:space="preserve"> su presentación en video, un PPT de cinco diapositivas y un </w:t>
            </w:r>
            <w:proofErr w:type="spellStart"/>
            <w:r>
              <w:rPr>
                <w:b/>
                <w:i/>
                <w:lang w:val="es-ES"/>
              </w:rPr>
              <w:t>handout</w:t>
            </w:r>
            <w:proofErr w:type="spellEnd"/>
            <w:r w:rsidRPr="009F30DD">
              <w:rPr>
                <w:b/>
                <w:i/>
                <w:lang w:val="es-ES"/>
              </w:rPr>
              <w:t xml:space="preserve"> en línea.</w:t>
            </w:r>
          </w:p>
        </w:tc>
        <w:tc>
          <w:tcPr>
            <w:tcW w:w="1273" w:type="pct"/>
            <w:tcBorders>
              <w:top w:val="single" w:sz="4" w:space="0" w:color="auto"/>
            </w:tcBorders>
            <w:vAlign w:val="center"/>
          </w:tcPr>
          <w:p w14:paraId="7D767671" w14:textId="77777777" w:rsidR="00284713" w:rsidRDefault="00A9269E" w:rsidP="009F30DD">
            <w:pPr>
              <w:jc w:val="left"/>
              <w:cnfStyle w:val="000000000000" w:firstRow="0" w:lastRow="0" w:firstColumn="0" w:lastColumn="0" w:oddVBand="0" w:evenVBand="0" w:oddHBand="0" w:evenHBand="0" w:firstRowFirstColumn="0" w:firstRowLastColumn="0" w:lastRowFirstColumn="0" w:lastRowLastColumn="0"/>
              <w:rPr>
                <w:lang w:val="es-ES"/>
              </w:rPr>
            </w:pPr>
            <w:r w:rsidRPr="0058608B">
              <w:rPr>
                <w:b/>
                <w:u w:color="000000"/>
                <w:lang w:val="es-ES"/>
              </w:rPr>
              <w:t xml:space="preserve"> </w:t>
            </w:r>
            <w:r w:rsidR="00F81CB4" w:rsidRPr="00F81CB4">
              <w:rPr>
                <w:lang w:val="es-ES"/>
              </w:rPr>
              <w:t xml:space="preserve">La "presentación" en línea de la investigación </w:t>
            </w:r>
            <w:r w:rsidR="00F81CB4">
              <w:rPr>
                <w:lang w:val="es-ES"/>
              </w:rPr>
              <w:t>previa</w:t>
            </w:r>
            <w:r w:rsidR="00F81CB4" w:rsidRPr="00F81CB4">
              <w:rPr>
                <w:lang w:val="es-ES"/>
              </w:rPr>
              <w:t xml:space="preserve"> se debe entregar antes de la medianoche</w:t>
            </w:r>
          </w:p>
          <w:p w14:paraId="57C11460" w14:textId="012181A0" w:rsidR="00F81CB4" w:rsidRPr="0058608B" w:rsidRDefault="00F81CB4" w:rsidP="009F30DD">
            <w:pPr>
              <w:jc w:val="left"/>
              <w:cnfStyle w:val="000000000000" w:firstRow="0" w:lastRow="0" w:firstColumn="0" w:lastColumn="0" w:oddVBand="0" w:evenVBand="0" w:oddHBand="0" w:evenHBand="0" w:firstRowFirstColumn="0" w:firstRowLastColumn="0" w:lastRowFirstColumn="0" w:lastRowLastColumn="0"/>
              <w:rPr>
                <w:lang w:val="es-ES"/>
              </w:rPr>
            </w:pPr>
          </w:p>
        </w:tc>
      </w:tr>
      <w:tr w:rsidR="00795521" w:rsidRPr="00786546" w14:paraId="4AB1458E" w14:textId="77777777" w:rsidTr="009F30DD">
        <w:trPr>
          <w:cantSplit/>
        </w:trPr>
        <w:tc>
          <w:tcPr>
            <w:tcW w:w="1358" w:type="pct"/>
            <w:tcBorders>
              <w:top w:val="single" w:sz="2" w:space="0" w:color="D9D9D9" w:themeColor="background1" w:themeShade="D9"/>
              <w:bottom w:val="single" w:sz="4" w:space="0" w:color="A6A6A6" w:themeColor="background1" w:themeShade="A6"/>
              <w:right w:val="single" w:sz="4" w:space="0" w:color="auto"/>
            </w:tcBorders>
            <w:shd w:val="clear" w:color="auto" w:fill="FFECF2"/>
            <w:vAlign w:val="center"/>
          </w:tcPr>
          <w:p w14:paraId="6E462399" w14:textId="1FA8C68E" w:rsidR="00312800" w:rsidRPr="0058608B" w:rsidRDefault="00F81CB4" w:rsidP="00C26E8F">
            <w:pPr>
              <w:jc w:val="left"/>
              <w:rPr>
                <w:b/>
                <w:bCs/>
                <w:lang w:val="es-ES"/>
              </w:rPr>
            </w:pPr>
            <w:r>
              <w:rPr>
                <w:b/>
                <w:bCs/>
                <w:lang w:val="es-ES"/>
              </w:rPr>
              <w:t>Miércoles 28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tcBorders>
            <w:shd w:val="clear" w:color="auto" w:fill="FFECF2"/>
            <w:vAlign w:val="center"/>
          </w:tcPr>
          <w:p w14:paraId="47870DF9" w14:textId="07122943" w:rsidR="00284713" w:rsidRPr="001C42D9" w:rsidRDefault="00F81CB4" w:rsidP="008A48CA">
            <w:pPr>
              <w:pStyle w:val="ListParagraph"/>
              <w:numPr>
                <w:ilvl w:val="0"/>
                <w:numId w:val="23"/>
              </w:numPr>
              <w:jc w:val="left"/>
              <w:rPr>
                <w:b/>
                <w:i/>
                <w:iCs/>
              </w:rPr>
            </w:pPr>
            <w:r w:rsidRPr="001C42D9">
              <w:rPr>
                <w:b/>
                <w:i/>
                <w:iCs/>
                <w:u w:color="000000"/>
              </w:rPr>
              <w:t>Leer</w:t>
            </w:r>
            <w:r w:rsidR="005B42F6" w:rsidRPr="001C42D9">
              <w:rPr>
                <w:bCs/>
                <w:u w:color="000000"/>
              </w:rPr>
              <w:t xml:space="preserve">: </w:t>
            </w:r>
            <w:r w:rsidR="008A48CA" w:rsidRPr="001C42D9">
              <w:rPr>
                <w:bCs/>
                <w:iCs/>
              </w:rPr>
              <w:t>Kissling (2018): Pronunciation instruction can improve L2 learner’s bottom-up processing for listening</w:t>
            </w:r>
          </w:p>
        </w:tc>
        <w:tc>
          <w:tcPr>
            <w:tcW w:w="1273" w:type="pct"/>
            <w:shd w:val="clear" w:color="auto" w:fill="FFECF2"/>
            <w:vAlign w:val="center"/>
          </w:tcPr>
          <w:p w14:paraId="232FEA7E" w14:textId="13AF6CC2" w:rsidR="00146E13" w:rsidRPr="0058608B" w:rsidRDefault="00F81CB4" w:rsidP="00C26E8F">
            <w:pPr>
              <w:jc w:val="left"/>
              <w:cnfStyle w:val="000000000000" w:firstRow="0" w:lastRow="0" w:firstColumn="0" w:lastColumn="0" w:oddVBand="0" w:evenVBand="0" w:oddHBand="0" w:evenHBand="0" w:firstRowFirstColumn="0" w:firstRowLastColumn="0" w:lastRowFirstColumn="0" w:lastRowLastColumn="0"/>
              <w:rPr>
                <w:u w:color="000000"/>
                <w:lang w:val="es-ES"/>
              </w:rPr>
            </w:pPr>
            <w:r>
              <w:rPr>
                <w:i/>
                <w:iCs/>
                <w:lang w:val="es-ES"/>
              </w:rPr>
              <w:t>Foro de discusión</w:t>
            </w:r>
            <w:r w:rsidR="005B42F6" w:rsidRPr="0058608B">
              <w:rPr>
                <w:i/>
                <w:iCs/>
                <w:lang w:val="es-ES"/>
              </w:rPr>
              <w:t xml:space="preserve"> 3 (</w:t>
            </w:r>
            <w:r>
              <w:rPr>
                <w:i/>
                <w:iCs/>
                <w:lang w:val="es-ES"/>
              </w:rPr>
              <w:t>retroalimentación para su segunda actividad pedagógica</w:t>
            </w:r>
            <w:r w:rsidR="005B42F6" w:rsidRPr="0058608B">
              <w:rPr>
                <w:i/>
                <w:iCs/>
                <w:lang w:val="es-ES"/>
              </w:rPr>
              <w:t>)-</w:t>
            </w:r>
            <w:r w:rsidR="005B42F6" w:rsidRPr="0058608B">
              <w:rPr>
                <w:lang w:val="es-ES"/>
              </w:rPr>
              <w:t xml:space="preserve"> </w:t>
            </w:r>
            <w:r>
              <w:rPr>
                <w:lang w:val="es-ES"/>
              </w:rPr>
              <w:t>se entrega a la media noche</w:t>
            </w:r>
          </w:p>
          <w:p w14:paraId="13F21F8E" w14:textId="77777777" w:rsidR="00284713" w:rsidRPr="0058608B" w:rsidRDefault="00284713" w:rsidP="008A48CA">
            <w:pPr>
              <w:jc w:val="left"/>
              <w:cnfStyle w:val="000000000000" w:firstRow="0" w:lastRow="0" w:firstColumn="0" w:lastColumn="0" w:oddVBand="0" w:evenVBand="0" w:oddHBand="0" w:evenHBand="0" w:firstRowFirstColumn="0" w:firstRowLastColumn="0" w:lastRowFirstColumn="0" w:lastRowLastColumn="0"/>
              <w:rPr>
                <w:lang w:val="es-ES"/>
              </w:rPr>
            </w:pPr>
          </w:p>
        </w:tc>
      </w:tr>
      <w:tr w:rsidR="006A65E3" w:rsidRPr="00786546" w14:paraId="72532BA0" w14:textId="77777777" w:rsidTr="009F30DD">
        <w:trPr>
          <w:cantSplit/>
        </w:trPr>
        <w:tc>
          <w:tcPr>
            <w:tcW w:w="1358" w:type="pct"/>
            <w:tcBorders>
              <w:top w:val="single" w:sz="2" w:space="0" w:color="D9D9D9" w:themeColor="background1" w:themeShade="D9"/>
              <w:bottom w:val="single" w:sz="4" w:space="0" w:color="auto"/>
              <w:right w:val="single" w:sz="4" w:space="0" w:color="auto"/>
            </w:tcBorders>
            <w:shd w:val="clear" w:color="auto" w:fill="auto"/>
            <w:vAlign w:val="center"/>
          </w:tcPr>
          <w:p w14:paraId="33D84C8A" w14:textId="1512890B" w:rsidR="00312800" w:rsidRPr="0058608B" w:rsidRDefault="00F81CB4" w:rsidP="00C26E8F">
            <w:pPr>
              <w:jc w:val="left"/>
              <w:rPr>
                <w:noProof/>
                <w:lang w:val="es-ES"/>
              </w:rPr>
            </w:pPr>
            <w:r>
              <w:rPr>
                <w:b/>
                <w:bCs/>
                <w:noProof/>
                <w:lang w:val="es-ES"/>
              </w:rPr>
              <w:t>Viernes 30 de julio</w:t>
            </w:r>
          </w:p>
        </w:tc>
        <w:tc>
          <w:tcPr>
            <w:cnfStyle w:val="000001000000" w:firstRow="0" w:lastRow="0" w:firstColumn="0" w:lastColumn="0" w:oddVBand="0" w:evenVBand="1" w:oddHBand="0" w:evenHBand="0" w:firstRowFirstColumn="0" w:firstRowLastColumn="0" w:lastRowFirstColumn="0" w:lastRowLastColumn="0"/>
            <w:tcW w:w="2369" w:type="pct"/>
            <w:tcBorders>
              <w:left w:val="single" w:sz="4" w:space="0" w:color="auto"/>
              <w:bottom w:val="single" w:sz="4" w:space="0" w:color="auto"/>
            </w:tcBorders>
            <w:shd w:val="clear" w:color="auto" w:fill="auto"/>
            <w:vAlign w:val="center"/>
          </w:tcPr>
          <w:p w14:paraId="301B7C49" w14:textId="5EDF8A95" w:rsidR="00F857AA" w:rsidRPr="001C42D9" w:rsidRDefault="00F81CB4" w:rsidP="00F857AA">
            <w:pPr>
              <w:pStyle w:val="ListParagraph"/>
              <w:numPr>
                <w:ilvl w:val="0"/>
                <w:numId w:val="23"/>
              </w:numPr>
              <w:jc w:val="left"/>
              <w:rPr>
                <w:bCs/>
                <w:u w:color="000000"/>
              </w:rPr>
            </w:pPr>
            <w:r w:rsidRPr="001C42D9">
              <w:rPr>
                <w:b/>
                <w:i/>
                <w:iCs/>
                <w:u w:color="000000"/>
              </w:rPr>
              <w:t>Leer</w:t>
            </w:r>
            <w:r w:rsidR="005B42F6" w:rsidRPr="001C42D9">
              <w:rPr>
                <w:bCs/>
                <w:u w:color="000000"/>
              </w:rPr>
              <w:t xml:space="preserve">: </w:t>
            </w:r>
            <w:proofErr w:type="spellStart"/>
            <w:r w:rsidR="005B42F6" w:rsidRPr="001C42D9">
              <w:t>Zárate-Sández</w:t>
            </w:r>
            <w:proofErr w:type="spellEnd"/>
            <w:r w:rsidR="005B42F6" w:rsidRPr="001C42D9">
              <w:t xml:space="preserve"> (2019): Teaching pronunciation and teaching dialectal variation</w:t>
            </w:r>
            <w:r w:rsidR="00F857AA" w:rsidRPr="001C42D9">
              <w:t xml:space="preserve"> </w:t>
            </w:r>
            <w:r w:rsidR="00F857AA" w:rsidRPr="001C42D9">
              <w:rPr>
                <w:bCs/>
                <w:u w:color="000000"/>
              </w:rPr>
              <w:t>(in Rao’s book)</w:t>
            </w:r>
          </w:p>
          <w:p w14:paraId="753449FC" w14:textId="297BDBC1" w:rsidR="006A65E3" w:rsidRPr="001C42D9" w:rsidRDefault="006A65E3" w:rsidP="00F857AA">
            <w:pPr>
              <w:ind w:left="360"/>
              <w:jc w:val="left"/>
            </w:pPr>
          </w:p>
        </w:tc>
        <w:tc>
          <w:tcPr>
            <w:tcW w:w="1273" w:type="pct"/>
            <w:tcBorders>
              <w:bottom w:val="single" w:sz="4" w:space="0" w:color="auto"/>
            </w:tcBorders>
            <w:shd w:val="clear" w:color="auto" w:fill="auto"/>
            <w:vAlign w:val="center"/>
          </w:tcPr>
          <w:p w14:paraId="4FB1756D" w14:textId="1DF938D0" w:rsidR="006A65E3" w:rsidRPr="0058608B" w:rsidRDefault="00F81CB4" w:rsidP="00C26E8F">
            <w:pPr>
              <w:jc w:val="left"/>
              <w:cnfStyle w:val="000000000000" w:firstRow="0" w:lastRow="0" w:firstColumn="0" w:lastColumn="0" w:oddVBand="0" w:evenVBand="0" w:oddHBand="0" w:evenHBand="0" w:firstRowFirstColumn="0" w:firstRowLastColumn="0" w:lastRowFirstColumn="0" w:lastRowLastColumn="0"/>
              <w:rPr>
                <w:b/>
                <w:bCs/>
                <w:lang w:val="es-ES"/>
              </w:rPr>
            </w:pPr>
            <w:r>
              <w:rPr>
                <w:b/>
                <w:bCs/>
                <w:lang w:val="es-ES"/>
              </w:rPr>
              <w:t xml:space="preserve">Se entrega la segunda actividad </w:t>
            </w:r>
            <w:r w:rsidR="00C25A6B">
              <w:rPr>
                <w:b/>
                <w:bCs/>
                <w:lang w:val="es-ES"/>
              </w:rPr>
              <w:t>pedagógica</w:t>
            </w:r>
          </w:p>
          <w:p w14:paraId="1E1B1D6E" w14:textId="77777777" w:rsidR="005B42F6" w:rsidRPr="0058608B" w:rsidRDefault="005B42F6" w:rsidP="00C26E8F">
            <w:pPr>
              <w:jc w:val="left"/>
              <w:cnfStyle w:val="000000000000" w:firstRow="0" w:lastRow="0" w:firstColumn="0" w:lastColumn="0" w:oddVBand="0" w:evenVBand="0" w:oddHBand="0" w:evenHBand="0" w:firstRowFirstColumn="0" w:firstRowLastColumn="0" w:lastRowFirstColumn="0" w:lastRowLastColumn="0"/>
              <w:rPr>
                <w:b/>
                <w:bCs/>
                <w:lang w:val="es-ES"/>
              </w:rPr>
            </w:pPr>
          </w:p>
          <w:p w14:paraId="285F7D35" w14:textId="5A32F9F1" w:rsidR="008A48CA" w:rsidRPr="0058608B" w:rsidRDefault="00F81CB4" w:rsidP="00C26E8F">
            <w:pPr>
              <w:jc w:val="left"/>
              <w:cnfStyle w:val="000000000000" w:firstRow="0" w:lastRow="0" w:firstColumn="0" w:lastColumn="0" w:oddVBand="0" w:evenVBand="0" w:oddHBand="0" w:evenHBand="0" w:firstRowFirstColumn="0" w:firstRowLastColumn="0" w:lastRowFirstColumn="0" w:lastRowLastColumn="0"/>
              <w:rPr>
                <w:lang w:val="es-ES"/>
              </w:rPr>
            </w:pPr>
            <w:r>
              <w:rPr>
                <w:b/>
                <w:bCs/>
                <w:lang w:val="es-ES"/>
              </w:rPr>
              <w:t>Se entrega la segunda grabación, con una reflexión incluida</w:t>
            </w:r>
          </w:p>
        </w:tc>
      </w:tr>
    </w:tbl>
    <w:p w14:paraId="2694450C" w14:textId="4BEC1429" w:rsidR="00921807" w:rsidRDefault="00921807" w:rsidP="000C2E9B">
      <w:pPr>
        <w:rPr>
          <w:lang w:val="es-ES"/>
        </w:rPr>
      </w:pPr>
    </w:p>
    <w:p w14:paraId="3ACE3FE3" w14:textId="1575BCE3" w:rsidR="00F81CB4" w:rsidRDefault="00F81CB4" w:rsidP="000C2E9B">
      <w:pPr>
        <w:rPr>
          <w:lang w:val="es-ES"/>
        </w:rPr>
      </w:pPr>
    </w:p>
    <w:p w14:paraId="60DC06A3" w14:textId="73F78190" w:rsidR="00F81CB4" w:rsidRDefault="00F81CB4">
      <w:pPr>
        <w:spacing w:before="40" w:after="40"/>
        <w:jc w:val="left"/>
        <w:rPr>
          <w:lang w:val="es-ES"/>
        </w:rPr>
      </w:pPr>
      <w:r>
        <w:rPr>
          <w:lang w:val="es-ES"/>
        </w:rPr>
        <w:br w:type="page"/>
      </w:r>
    </w:p>
    <w:p w14:paraId="79327628" w14:textId="699A1E94" w:rsidR="00F81CB4" w:rsidRDefault="00F81CB4" w:rsidP="00F81CB4">
      <w:pPr>
        <w:pStyle w:val="Heading1"/>
      </w:pPr>
      <w:r>
        <w:lastRenderedPageBreak/>
        <w:t>Rúbricas</w:t>
      </w:r>
    </w:p>
    <w:p w14:paraId="589409C7" w14:textId="4247F45B" w:rsidR="00F81CB4" w:rsidRDefault="00F81CB4" w:rsidP="00F81CB4">
      <w:pPr>
        <w:rPr>
          <w:lang w:val="es-ES_tradnl"/>
        </w:rPr>
      </w:pPr>
    </w:p>
    <w:p w14:paraId="44FDFEEC" w14:textId="19D81EF4" w:rsidR="00AA5366" w:rsidRPr="00D250A2" w:rsidRDefault="00F81CB4" w:rsidP="00AA5366">
      <w:pPr>
        <w:rPr>
          <w:b/>
          <w:bCs/>
          <w:sz w:val="24"/>
          <w:szCs w:val="24"/>
          <w:lang w:val="es-ES_tradnl"/>
        </w:rPr>
      </w:pPr>
      <w:r w:rsidRPr="00D250A2">
        <w:rPr>
          <w:b/>
          <w:bCs/>
          <w:sz w:val="24"/>
          <w:szCs w:val="24"/>
          <w:lang w:val="es-ES_tradnl"/>
        </w:rPr>
        <w:t>Rúbrica para los foros de discusión</w:t>
      </w:r>
    </w:p>
    <w:tbl>
      <w:tblPr>
        <w:tblStyle w:val="GridTable1Light-Accent2"/>
        <w:tblW w:w="10165" w:type="dxa"/>
        <w:tblLayout w:type="fixed"/>
        <w:tblLook w:val="04A0" w:firstRow="1" w:lastRow="0" w:firstColumn="1" w:lastColumn="0" w:noHBand="0" w:noVBand="1"/>
      </w:tblPr>
      <w:tblGrid>
        <w:gridCol w:w="1630"/>
        <w:gridCol w:w="8535"/>
      </w:tblGrid>
      <w:tr w:rsidR="00C25A6B" w:rsidRPr="00C25A6B" w14:paraId="238E68F9" w14:textId="77777777" w:rsidTr="00C25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0" w:type="dxa"/>
            <w:shd w:val="clear" w:color="auto" w:fill="F4BBBE"/>
            <w:noWrap/>
            <w:hideMark/>
          </w:tcPr>
          <w:p w14:paraId="3C2EE791" w14:textId="6D2892F8" w:rsidR="00C25A6B" w:rsidRPr="00C25A6B" w:rsidRDefault="00C25A6B">
            <w:pPr>
              <w:rPr>
                <w:b w:val="0"/>
                <w:bCs w:val="0"/>
                <w:lang w:val="es-ES"/>
              </w:rPr>
            </w:pPr>
            <w:r w:rsidRPr="00C25A6B">
              <w:rPr>
                <w:b w:val="0"/>
                <w:bCs w:val="0"/>
                <w:lang w:val="es-ES"/>
              </w:rPr>
              <w:t>Criterios</w:t>
            </w:r>
          </w:p>
        </w:tc>
        <w:tc>
          <w:tcPr>
            <w:tcW w:w="8535" w:type="dxa"/>
            <w:shd w:val="clear" w:color="auto" w:fill="F4BBBE"/>
            <w:noWrap/>
            <w:hideMark/>
          </w:tcPr>
          <w:p w14:paraId="6E766A02" w14:textId="7E3FEDCE" w:rsidR="00C25A6B" w:rsidRPr="00C25A6B" w:rsidRDefault="00C25A6B">
            <w:pPr>
              <w:cnfStyle w:val="100000000000" w:firstRow="1" w:lastRow="0" w:firstColumn="0" w:lastColumn="0" w:oddVBand="0" w:evenVBand="0" w:oddHBand="0" w:evenHBand="0" w:firstRowFirstColumn="0" w:firstRowLastColumn="0" w:lastRowFirstColumn="0" w:lastRowLastColumn="0"/>
              <w:rPr>
                <w:b w:val="0"/>
                <w:bCs w:val="0"/>
                <w:lang w:val="es-ES"/>
              </w:rPr>
            </w:pPr>
            <w:r w:rsidRPr="00C25A6B">
              <w:rPr>
                <w:b w:val="0"/>
                <w:bCs w:val="0"/>
                <w:lang w:val="es-ES"/>
              </w:rPr>
              <w:t>Descriptores</w:t>
            </w:r>
          </w:p>
        </w:tc>
      </w:tr>
      <w:tr w:rsidR="00C25A6B" w:rsidRPr="00C25A6B" w14:paraId="0A8C9316" w14:textId="77777777" w:rsidTr="00C25A6B">
        <w:tc>
          <w:tcPr>
            <w:cnfStyle w:val="001000000000" w:firstRow="0" w:lastRow="0" w:firstColumn="1" w:lastColumn="0" w:oddVBand="0" w:evenVBand="0" w:oddHBand="0" w:evenHBand="0" w:firstRowFirstColumn="0" w:firstRowLastColumn="0" w:lastRowFirstColumn="0" w:lastRowLastColumn="0"/>
            <w:tcW w:w="1630" w:type="dxa"/>
            <w:hideMark/>
          </w:tcPr>
          <w:p w14:paraId="295DCEDB" w14:textId="1804E8A5" w:rsidR="00C25A6B" w:rsidRPr="00C25A6B" w:rsidRDefault="00C25A6B" w:rsidP="008A5B5D">
            <w:pPr>
              <w:jc w:val="left"/>
              <w:rPr>
                <w:b w:val="0"/>
                <w:bCs w:val="0"/>
                <w:lang w:val="es-ES"/>
              </w:rPr>
            </w:pPr>
            <w:r w:rsidRPr="00C25A6B">
              <w:rPr>
                <w:rStyle w:val="cjuybbgbk"/>
                <w:rFonts w:eastAsiaTheme="majorEastAsia"/>
                <w:b w:val="0"/>
                <w:bCs w:val="0"/>
                <w:lang w:val="es-ES"/>
              </w:rPr>
              <w:t>Frecuencia de participación</w:t>
            </w:r>
          </w:p>
          <w:p w14:paraId="0ED57C75" w14:textId="03A83408" w:rsidR="00C25A6B" w:rsidRPr="00C25A6B" w:rsidRDefault="00C25A6B" w:rsidP="00AA5366">
            <w:pPr>
              <w:rPr>
                <w:b w:val="0"/>
                <w:bCs w:val="0"/>
                <w:lang w:val="es-ES"/>
              </w:rPr>
            </w:pPr>
          </w:p>
        </w:tc>
        <w:tc>
          <w:tcPr>
            <w:tcW w:w="8535" w:type="dxa"/>
            <w:hideMark/>
          </w:tcPr>
          <w:p w14:paraId="393DB030" w14:textId="1421B7DD" w:rsidR="00C25A6B" w:rsidRPr="00AA5366" w:rsidRDefault="00C25A6B" w:rsidP="00C25A6B">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sidR="008A5B5D">
              <w:rPr>
                <w:rStyle w:val="enrcgbgbk"/>
                <w:lang w:val="es-ES"/>
              </w:rPr>
              <w:t xml:space="preserve">puntos </w:t>
            </w:r>
            <w:r w:rsidR="008B454D" w:rsidRPr="001C42D9">
              <w:rPr>
                <w:lang w:val="es-ES"/>
              </w:rPr>
              <w:t xml:space="preserve">- </w:t>
            </w:r>
            <w:r w:rsidRPr="00AA5366">
              <w:rPr>
                <w:b/>
                <w:bCs/>
                <w:lang w:val="es-ES"/>
              </w:rPr>
              <w:t>Cumple (o supera) los requerimientos</w:t>
            </w:r>
          </w:p>
          <w:p w14:paraId="5DB76DED" w14:textId="77777777" w:rsidR="008B454D" w:rsidRDefault="00C25A6B"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C25A6B">
              <w:rPr>
                <w:rStyle w:val="enrcgbgbk"/>
                <w:lang w:val="es-ES"/>
              </w:rPr>
              <w:t>Publica al menos una respuesta original y reflexiva a una pregunta. Responde de manera reflexiva y considerada a al menos un hilo de discusión.</w:t>
            </w:r>
          </w:p>
          <w:p w14:paraId="03692BC1"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1302689D" w14:textId="09685A9F" w:rsidR="00C25A6B" w:rsidRPr="008B454D"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sidR="008A5B5D">
              <w:rPr>
                <w:rStyle w:val="enrcgbgbk"/>
                <w:lang w:val="es-ES"/>
              </w:rPr>
              <w:t xml:space="preserve">puntos </w:t>
            </w:r>
            <w:r w:rsidR="008B454D" w:rsidRPr="001C42D9">
              <w:rPr>
                <w:lang w:val="es-ES"/>
              </w:rPr>
              <w:t xml:space="preserve">- </w:t>
            </w:r>
            <w:r>
              <w:rPr>
                <w:rStyle w:val="enrcgbgbk"/>
                <w:b/>
                <w:bCs/>
                <w:lang w:val="es-ES"/>
              </w:rPr>
              <w:t>Se acerca a cumplir los requerimientos</w:t>
            </w:r>
          </w:p>
          <w:p w14:paraId="09A27B91" w14:textId="77777777" w:rsidR="008B454D" w:rsidRDefault="00C25A6B"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C25A6B">
              <w:rPr>
                <w:rStyle w:val="enrcgbgbk"/>
                <w:lang w:val="es-ES"/>
              </w:rPr>
              <w:t>Publica al menos una respuesta original a una pregunta. Responde con consideración a al menos un hilo, aunque la respuesta puede ser muy corta.</w:t>
            </w:r>
          </w:p>
          <w:p w14:paraId="0EB51274"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3472F35A" w14:textId="53919D5E" w:rsidR="00C25A6B" w:rsidRDefault="00C25A6B" w:rsidP="00AA5366">
            <w:pPr>
              <w:jc w:val="left"/>
              <w:cnfStyle w:val="000000000000" w:firstRow="0" w:lastRow="0" w:firstColumn="0" w:lastColumn="0" w:oddVBand="0" w:evenVBand="0" w:oddHBand="0" w:evenHBand="0" w:firstRowFirstColumn="0" w:firstRowLastColumn="0" w:lastRowFirstColumn="0" w:lastRowLastColumn="0"/>
              <w:rPr>
                <w:rStyle w:val="enrcgbgbk"/>
                <w:b/>
                <w:bCs/>
                <w:lang w:val="es-ES"/>
              </w:rPr>
            </w:pPr>
            <w:r w:rsidRPr="00C25A6B">
              <w:rPr>
                <w:rStyle w:val="enrcgbgbk"/>
                <w:lang w:val="es-ES"/>
              </w:rPr>
              <w:t xml:space="preserve">1 </w:t>
            </w:r>
            <w:r w:rsidR="008A5B5D">
              <w:rPr>
                <w:rStyle w:val="enrcgbgbk"/>
                <w:lang w:val="es-ES"/>
              </w:rPr>
              <w:t xml:space="preserve">punto </w:t>
            </w:r>
            <w:r w:rsidR="008B454D" w:rsidRPr="001C42D9">
              <w:rPr>
                <w:lang w:val="es-ES"/>
              </w:rPr>
              <w:t xml:space="preserve">- </w:t>
            </w:r>
            <w:r>
              <w:rPr>
                <w:rStyle w:val="enrcgbgbk"/>
                <w:b/>
                <w:bCs/>
                <w:lang w:val="es-ES"/>
              </w:rPr>
              <w:t>Apenas cumple los requerimientos</w:t>
            </w:r>
          </w:p>
          <w:p w14:paraId="5B3B6C75" w14:textId="269437F8" w:rsidR="008B454D" w:rsidRPr="008B454D" w:rsidRDefault="008B454D" w:rsidP="008B454D">
            <w:pPr>
              <w:jc w:val="left"/>
              <w:cnfStyle w:val="000000000000" w:firstRow="0" w:lastRow="0" w:firstColumn="0" w:lastColumn="0" w:oddVBand="0" w:evenVBand="0" w:oddHBand="0" w:evenHBand="0" w:firstRowFirstColumn="0" w:firstRowLastColumn="0" w:lastRowFirstColumn="0" w:lastRowLastColumn="0"/>
              <w:rPr>
                <w:lang w:val="es-ES"/>
              </w:rPr>
            </w:pPr>
            <w:r w:rsidRPr="008B454D">
              <w:rPr>
                <w:lang w:val="es-ES"/>
              </w:rPr>
              <w:t>Publica una respuesta original a una pregunta o una respuesta, pero no ambas.</w:t>
            </w:r>
          </w:p>
          <w:p w14:paraId="36A41D36"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3B34263D" w14:textId="144F05F4" w:rsidR="008B454D" w:rsidRPr="001C42D9"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0 </w:t>
            </w:r>
            <w:r w:rsidR="008A5B5D">
              <w:rPr>
                <w:rStyle w:val="enrcgbgbk"/>
                <w:lang w:val="es-ES"/>
              </w:rPr>
              <w:t xml:space="preserve">puntos </w:t>
            </w:r>
            <w:r w:rsidR="008B454D" w:rsidRPr="001C42D9">
              <w:rPr>
                <w:lang w:val="es-ES"/>
              </w:rPr>
              <w:t xml:space="preserve">– </w:t>
            </w:r>
            <w:r w:rsidR="008B454D" w:rsidRPr="001C42D9">
              <w:rPr>
                <w:b/>
                <w:bCs/>
                <w:lang w:val="es-ES"/>
              </w:rPr>
              <w:t>No cumple con los requerimientos</w:t>
            </w:r>
          </w:p>
          <w:p w14:paraId="286A4031" w14:textId="77777777" w:rsidR="00C25A6B" w:rsidRDefault="008B454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Pr>
                <w:rStyle w:val="enrcgbgbk"/>
                <w:lang w:val="es-ES"/>
              </w:rPr>
              <w:t>No participa</w:t>
            </w:r>
          </w:p>
          <w:p w14:paraId="5584235E" w14:textId="0EC14B16" w:rsidR="008A5B5D" w:rsidRPr="00C25A6B" w:rsidRDefault="008A5B5D" w:rsidP="00AA5366">
            <w:pPr>
              <w:jc w:val="left"/>
              <w:cnfStyle w:val="000000000000" w:firstRow="0" w:lastRow="0" w:firstColumn="0" w:lastColumn="0" w:oddVBand="0" w:evenVBand="0" w:oddHBand="0" w:evenHBand="0" w:firstRowFirstColumn="0" w:firstRowLastColumn="0" w:lastRowFirstColumn="0" w:lastRowLastColumn="0"/>
              <w:rPr>
                <w:lang w:val="es-ES"/>
              </w:rPr>
            </w:pPr>
          </w:p>
        </w:tc>
      </w:tr>
      <w:tr w:rsidR="00C25A6B" w:rsidRPr="00786546" w14:paraId="3029413A" w14:textId="77777777" w:rsidTr="00C25A6B">
        <w:tc>
          <w:tcPr>
            <w:cnfStyle w:val="001000000000" w:firstRow="0" w:lastRow="0" w:firstColumn="1" w:lastColumn="0" w:oddVBand="0" w:evenVBand="0" w:oddHBand="0" w:evenHBand="0" w:firstRowFirstColumn="0" w:firstRowLastColumn="0" w:lastRowFirstColumn="0" w:lastRowLastColumn="0"/>
            <w:tcW w:w="1630" w:type="dxa"/>
            <w:hideMark/>
          </w:tcPr>
          <w:p w14:paraId="4DF37454" w14:textId="42B3B905" w:rsidR="00C25A6B" w:rsidRPr="00C25A6B" w:rsidRDefault="008B454D" w:rsidP="00AA5366">
            <w:pPr>
              <w:rPr>
                <w:lang w:val="es-ES"/>
              </w:rPr>
            </w:pPr>
            <w:r>
              <w:rPr>
                <w:rStyle w:val="cjuybbgbk"/>
                <w:rFonts w:eastAsiaTheme="majorEastAsia"/>
                <w:b w:val="0"/>
                <w:bCs w:val="0"/>
                <w:lang w:val="es-ES"/>
              </w:rPr>
              <w:t xml:space="preserve">Contenido </w:t>
            </w:r>
          </w:p>
          <w:p w14:paraId="0FC2A358" w14:textId="66E0C655" w:rsidR="00C25A6B" w:rsidRPr="00C25A6B" w:rsidRDefault="00C25A6B" w:rsidP="00AA5366">
            <w:pPr>
              <w:rPr>
                <w:b w:val="0"/>
                <w:bCs w:val="0"/>
                <w:lang w:val="es-ES"/>
              </w:rPr>
            </w:pPr>
          </w:p>
        </w:tc>
        <w:tc>
          <w:tcPr>
            <w:tcW w:w="8535" w:type="dxa"/>
            <w:hideMark/>
          </w:tcPr>
          <w:p w14:paraId="0E9CED0B" w14:textId="7AE2E7A3" w:rsidR="00C25A6B" w:rsidRPr="00AA5366" w:rsidRDefault="00C25A6B" w:rsidP="00C25A6B">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4 </w:t>
            </w:r>
            <w:r w:rsidR="008A5B5D">
              <w:rPr>
                <w:rStyle w:val="enrcgbgbk"/>
                <w:lang w:val="es-ES"/>
              </w:rPr>
              <w:t xml:space="preserve">puntos </w:t>
            </w:r>
            <w:r w:rsidR="008B454D">
              <w:rPr>
                <w:lang w:val="es-ES"/>
              </w:rPr>
              <w:t xml:space="preserve">- </w:t>
            </w:r>
            <w:r w:rsidRPr="00AA5366">
              <w:rPr>
                <w:b/>
                <w:bCs/>
                <w:lang w:val="es-ES"/>
              </w:rPr>
              <w:t>Cumple (o supera) los requerimientos</w:t>
            </w:r>
          </w:p>
          <w:p w14:paraId="4227C460" w14:textId="77777777" w:rsidR="008B454D" w:rsidRDefault="008B454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Publica una contribución reflexiva, perspicaz y sustantiva; avanza la discusión</w:t>
            </w:r>
          </w:p>
          <w:p w14:paraId="3D56F39F"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5A30668A" w14:textId="5101639A" w:rsidR="00C25A6B" w:rsidRPr="008B454D"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sidR="008A5B5D">
              <w:rPr>
                <w:rStyle w:val="enrcgbgbk"/>
                <w:lang w:val="es-ES"/>
              </w:rPr>
              <w:t xml:space="preserve">puntos </w:t>
            </w:r>
            <w:r w:rsidR="008B454D">
              <w:rPr>
                <w:lang w:val="es-ES"/>
              </w:rPr>
              <w:t xml:space="preserve">– </w:t>
            </w:r>
            <w:r w:rsidR="008B454D">
              <w:rPr>
                <w:rStyle w:val="enrcgbgbk"/>
                <w:b/>
                <w:bCs/>
                <w:lang w:val="es-ES"/>
              </w:rPr>
              <w:t>Se acerca mucho a cumplir los requerimientos</w:t>
            </w:r>
          </w:p>
          <w:p w14:paraId="0D50BB38" w14:textId="3FD6A8D8" w:rsidR="008B454D" w:rsidRDefault="008B454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 xml:space="preserve">Publicar información que </w:t>
            </w:r>
            <w:r>
              <w:rPr>
                <w:rStyle w:val="enrcgbgbk"/>
                <w:lang w:val="es-ES"/>
              </w:rPr>
              <w:t>es</w:t>
            </w:r>
            <w:r w:rsidRPr="008B454D">
              <w:rPr>
                <w:rStyle w:val="enrcgbgbk"/>
                <w:lang w:val="es-ES"/>
              </w:rPr>
              <w:t xml:space="preserve"> al menos parcialmente original; hace </w:t>
            </w:r>
            <w:r>
              <w:rPr>
                <w:rStyle w:val="enrcgbgbk"/>
                <w:lang w:val="es-ES"/>
              </w:rPr>
              <w:t>comentarios</w:t>
            </w:r>
            <w:r w:rsidRPr="008B454D">
              <w:rPr>
                <w:rStyle w:val="enrcgbgbk"/>
                <w:lang w:val="es-ES"/>
              </w:rPr>
              <w:t xml:space="preserve"> interesante</w:t>
            </w:r>
            <w:r>
              <w:rPr>
                <w:rStyle w:val="enrcgbgbk"/>
                <w:lang w:val="es-ES"/>
              </w:rPr>
              <w:t>s</w:t>
            </w:r>
            <w:r w:rsidRPr="008B454D">
              <w:rPr>
                <w:rStyle w:val="enrcgbgbk"/>
                <w:lang w:val="es-ES"/>
              </w:rPr>
              <w:t xml:space="preserve">, </w:t>
            </w:r>
            <w:r>
              <w:rPr>
                <w:rStyle w:val="enrcgbgbk"/>
                <w:lang w:val="es-ES"/>
              </w:rPr>
              <w:t>aunque</w:t>
            </w:r>
            <w:r w:rsidRPr="008B454D">
              <w:rPr>
                <w:rStyle w:val="enrcgbgbk"/>
                <w:lang w:val="es-ES"/>
              </w:rPr>
              <w:t xml:space="preserve"> las ideas pueden carecer de desarrollo</w:t>
            </w:r>
          </w:p>
          <w:p w14:paraId="0F637A0B"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25CD6139" w14:textId="4BCCEB16" w:rsidR="00C25A6B" w:rsidRPr="008B454D"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sidR="008A5B5D">
              <w:rPr>
                <w:rStyle w:val="enrcgbgbk"/>
                <w:lang w:val="es-ES"/>
              </w:rPr>
              <w:t xml:space="preserve">puntos </w:t>
            </w:r>
            <w:r w:rsidR="008B454D">
              <w:rPr>
                <w:lang w:val="es-ES"/>
              </w:rPr>
              <w:t xml:space="preserve">– </w:t>
            </w:r>
            <w:r w:rsidR="008B454D">
              <w:rPr>
                <w:rStyle w:val="enrcgbgbk"/>
                <w:b/>
                <w:bCs/>
                <w:lang w:val="es-ES"/>
              </w:rPr>
              <w:t>Cumple algunos requerimientos</w:t>
            </w:r>
          </w:p>
          <w:p w14:paraId="5026A957" w14:textId="77777777" w:rsidR="008B454D" w:rsidRDefault="008B454D" w:rsidP="008B454D">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Pr>
                <w:rStyle w:val="enrcgbgbk"/>
                <w:lang w:val="es-ES"/>
              </w:rPr>
              <w:t>Publica</w:t>
            </w:r>
            <w:r w:rsidRPr="008B454D">
              <w:rPr>
                <w:rStyle w:val="enrcgbgbk"/>
                <w:lang w:val="es-ES"/>
              </w:rPr>
              <w:t xml:space="preserve"> información que </w:t>
            </w:r>
            <w:r>
              <w:rPr>
                <w:rStyle w:val="enrcgbgbk"/>
                <w:lang w:val="es-ES"/>
              </w:rPr>
              <w:t>es</w:t>
            </w:r>
            <w:r w:rsidRPr="008B454D">
              <w:rPr>
                <w:rStyle w:val="enrcgbgbk"/>
                <w:lang w:val="es-ES"/>
              </w:rPr>
              <w:t xml:space="preserve"> objetivamente correcta pero que pued</w:t>
            </w:r>
            <w:r>
              <w:rPr>
                <w:rStyle w:val="enrcgbgbk"/>
                <w:lang w:val="es-ES"/>
              </w:rPr>
              <w:t>e</w:t>
            </w:r>
            <w:r w:rsidRPr="008B454D">
              <w:rPr>
                <w:rStyle w:val="enrcgbgbk"/>
                <w:lang w:val="es-ES"/>
              </w:rPr>
              <w:t xml:space="preserve"> carecer de un desarrollo completo del concepto o </w:t>
            </w:r>
            <w:r>
              <w:rPr>
                <w:rStyle w:val="enrcgbgbk"/>
                <w:lang w:val="es-ES"/>
              </w:rPr>
              <w:t>idea</w:t>
            </w:r>
            <w:r w:rsidRPr="008B454D">
              <w:rPr>
                <w:rStyle w:val="enrcgbgbk"/>
                <w:lang w:val="es-ES"/>
              </w:rPr>
              <w:t>.</w:t>
            </w:r>
          </w:p>
          <w:p w14:paraId="205888DC" w14:textId="77777777" w:rsidR="008A5B5D" w:rsidRDefault="008A5B5D" w:rsidP="008B454D">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04B6DCF6" w14:textId="7F871EA2" w:rsidR="00C25A6B" w:rsidRPr="008B454D" w:rsidRDefault="00C25A6B" w:rsidP="008B454D">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1 </w:t>
            </w:r>
            <w:r w:rsidR="008A5B5D">
              <w:rPr>
                <w:rStyle w:val="enrcgbgbk"/>
                <w:lang w:val="es-ES"/>
              </w:rPr>
              <w:t xml:space="preserve">punto </w:t>
            </w:r>
            <w:r w:rsidR="008B454D">
              <w:rPr>
                <w:lang w:val="es-ES"/>
              </w:rPr>
              <w:t xml:space="preserve">– </w:t>
            </w:r>
            <w:r w:rsidR="008B454D">
              <w:rPr>
                <w:rStyle w:val="enrcgbgbk"/>
                <w:b/>
                <w:bCs/>
                <w:lang w:val="es-ES"/>
              </w:rPr>
              <w:t>Apenas cumple algunos requerimientos</w:t>
            </w:r>
          </w:p>
          <w:p w14:paraId="7725EF1D" w14:textId="5F664A00" w:rsidR="008B454D" w:rsidRDefault="008B454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8B454D">
              <w:rPr>
                <w:rStyle w:val="enrcgbgbk"/>
                <w:lang w:val="es-ES"/>
              </w:rPr>
              <w:t>Repite</w:t>
            </w:r>
            <w:r>
              <w:rPr>
                <w:rStyle w:val="enrcgbgbk"/>
                <w:lang w:val="es-ES"/>
              </w:rPr>
              <w:t>,</w:t>
            </w:r>
            <w:r w:rsidRPr="008B454D">
              <w:rPr>
                <w:rStyle w:val="enrcgbgbk"/>
                <w:lang w:val="es-ES"/>
              </w:rPr>
              <w:t xml:space="preserve"> pero no agrega</w:t>
            </w:r>
            <w:r>
              <w:rPr>
                <w:rStyle w:val="enrcgbgbk"/>
                <w:lang w:val="es-ES"/>
              </w:rPr>
              <w:t>,</w:t>
            </w:r>
            <w:r w:rsidRPr="008B454D">
              <w:rPr>
                <w:rStyle w:val="enrcgbgbk"/>
                <w:lang w:val="es-ES"/>
              </w:rPr>
              <w:t xml:space="preserve"> información sustancial a la discusión.</w:t>
            </w:r>
          </w:p>
          <w:p w14:paraId="4491218F" w14:textId="77777777" w:rsidR="008A5B5D" w:rsidRDefault="008A5B5D"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642ED76D" w14:textId="7DAF2E53" w:rsidR="00C25A6B" w:rsidRDefault="00C25A6B" w:rsidP="00AA5366">
            <w:pPr>
              <w:jc w:val="left"/>
              <w:cnfStyle w:val="000000000000" w:firstRow="0" w:lastRow="0" w:firstColumn="0" w:lastColumn="0" w:oddVBand="0" w:evenVBand="0" w:oddHBand="0" w:evenHBand="0" w:firstRowFirstColumn="0" w:firstRowLastColumn="0" w:lastRowFirstColumn="0" w:lastRowLastColumn="0"/>
              <w:rPr>
                <w:rStyle w:val="enrcgbgbk"/>
                <w:b/>
                <w:bCs/>
                <w:lang w:val="es-ES"/>
              </w:rPr>
            </w:pPr>
            <w:r w:rsidRPr="00C25A6B">
              <w:rPr>
                <w:rStyle w:val="enrcgbgbk"/>
                <w:lang w:val="es-ES"/>
              </w:rPr>
              <w:t xml:space="preserve">0 </w:t>
            </w:r>
            <w:r w:rsidR="008A5B5D">
              <w:rPr>
                <w:rStyle w:val="enrcgbgbk"/>
                <w:lang w:val="es-ES"/>
              </w:rPr>
              <w:t xml:space="preserve">puntos </w:t>
            </w:r>
            <w:r w:rsidR="008B454D">
              <w:rPr>
                <w:lang w:val="es-ES"/>
              </w:rPr>
              <w:t xml:space="preserve">– </w:t>
            </w:r>
            <w:r w:rsidR="008B454D">
              <w:rPr>
                <w:rStyle w:val="enrcgbgbk"/>
                <w:b/>
                <w:bCs/>
                <w:lang w:val="es-ES"/>
              </w:rPr>
              <w:t>No cumple los requerimientos</w:t>
            </w:r>
          </w:p>
          <w:p w14:paraId="5D39B494" w14:textId="77777777" w:rsidR="00C25A6B" w:rsidRDefault="008B454D"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8B454D">
              <w:rPr>
                <w:lang w:val="es-ES"/>
              </w:rPr>
              <w:t>Publica información fuera de tema, incorrecta o irrelevante para la discusión.</w:t>
            </w:r>
          </w:p>
          <w:p w14:paraId="740B62A3" w14:textId="0F2D704B" w:rsidR="008A5B5D" w:rsidRPr="00C25A6B" w:rsidRDefault="008A5B5D" w:rsidP="00AA5366">
            <w:pPr>
              <w:jc w:val="left"/>
              <w:cnfStyle w:val="000000000000" w:firstRow="0" w:lastRow="0" w:firstColumn="0" w:lastColumn="0" w:oddVBand="0" w:evenVBand="0" w:oddHBand="0" w:evenHBand="0" w:firstRowFirstColumn="0" w:firstRowLastColumn="0" w:lastRowFirstColumn="0" w:lastRowLastColumn="0"/>
              <w:rPr>
                <w:lang w:val="es-ES"/>
              </w:rPr>
            </w:pPr>
          </w:p>
        </w:tc>
      </w:tr>
      <w:tr w:rsidR="00C25A6B" w:rsidRPr="00786546" w14:paraId="760E43A7" w14:textId="77777777" w:rsidTr="00C25A6B">
        <w:tc>
          <w:tcPr>
            <w:cnfStyle w:val="001000000000" w:firstRow="0" w:lastRow="0" w:firstColumn="1" w:lastColumn="0" w:oddVBand="0" w:evenVBand="0" w:oddHBand="0" w:evenHBand="0" w:firstRowFirstColumn="0" w:firstRowLastColumn="0" w:lastRowFirstColumn="0" w:lastRowLastColumn="0"/>
            <w:tcW w:w="1630" w:type="dxa"/>
            <w:hideMark/>
          </w:tcPr>
          <w:p w14:paraId="39B82A15" w14:textId="7DD24A2F" w:rsidR="00C25A6B" w:rsidRPr="00C25A6B" w:rsidRDefault="008B454D" w:rsidP="00AA5366">
            <w:pPr>
              <w:jc w:val="left"/>
              <w:rPr>
                <w:lang w:val="es-ES"/>
              </w:rPr>
            </w:pPr>
            <w:r>
              <w:rPr>
                <w:rStyle w:val="cjuybbgbk"/>
                <w:rFonts w:eastAsiaTheme="majorEastAsia"/>
                <w:b w:val="0"/>
                <w:bCs w:val="0"/>
                <w:lang w:val="es-ES"/>
              </w:rPr>
              <w:t xml:space="preserve">Claridad y gramática (comprensibilidad) </w:t>
            </w:r>
          </w:p>
          <w:p w14:paraId="69334390" w14:textId="5825AA41" w:rsidR="00C25A6B" w:rsidRPr="00C25A6B" w:rsidRDefault="00C25A6B" w:rsidP="00AA5366">
            <w:pPr>
              <w:rPr>
                <w:b w:val="0"/>
                <w:bCs w:val="0"/>
                <w:lang w:val="es-ES"/>
              </w:rPr>
            </w:pPr>
          </w:p>
        </w:tc>
        <w:tc>
          <w:tcPr>
            <w:tcW w:w="8535" w:type="dxa"/>
            <w:hideMark/>
          </w:tcPr>
          <w:p w14:paraId="353E7D0A" w14:textId="45D72510" w:rsidR="00C25A6B" w:rsidRPr="00AA5366" w:rsidRDefault="00C25A6B" w:rsidP="00C25A6B">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3 </w:t>
            </w:r>
            <w:r w:rsidR="0056729E">
              <w:rPr>
                <w:rStyle w:val="enrcgbgbk"/>
                <w:lang w:val="es-ES"/>
              </w:rPr>
              <w:t>puntos</w:t>
            </w:r>
            <w:r w:rsidR="00073F39">
              <w:rPr>
                <w:lang w:val="es-ES"/>
              </w:rPr>
              <w:t xml:space="preserve"> - </w:t>
            </w:r>
            <w:r w:rsidRPr="00AA5366">
              <w:rPr>
                <w:b/>
                <w:bCs/>
                <w:lang w:val="es-ES"/>
              </w:rPr>
              <w:t>Cumple (o supera) los requerimientos</w:t>
            </w:r>
          </w:p>
          <w:p w14:paraId="312C3DB5" w14:textId="3B377EE9" w:rsidR="0056729E" w:rsidRDefault="0056729E"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56729E">
              <w:rPr>
                <w:rStyle w:val="enrcgbgbk"/>
                <w:lang w:val="es-ES"/>
              </w:rPr>
              <w:t>Contribuye a la discusión con comentarios claros y concisos en un estilo fácil de leer. Puede contener errores (gramaticales, ortográficos) pero no obstaculizan la comprensión.</w:t>
            </w:r>
          </w:p>
          <w:p w14:paraId="03DC7314" w14:textId="77777777" w:rsidR="0056729E" w:rsidRDefault="0056729E"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36E96C5F" w14:textId="374F3E54" w:rsidR="00C25A6B" w:rsidRPr="00073F39"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2 </w:t>
            </w:r>
            <w:r w:rsidR="0056729E">
              <w:rPr>
                <w:rStyle w:val="enrcgbgbk"/>
                <w:lang w:val="es-ES"/>
              </w:rPr>
              <w:t>puntos</w:t>
            </w:r>
            <w:r w:rsidR="00073F39">
              <w:rPr>
                <w:lang w:val="es-ES"/>
              </w:rPr>
              <w:t xml:space="preserve"> - </w:t>
            </w:r>
            <w:r w:rsidR="00073F39">
              <w:rPr>
                <w:rStyle w:val="enrcgbgbk"/>
                <w:b/>
                <w:bCs/>
                <w:lang w:val="es-ES"/>
              </w:rPr>
              <w:t>Se acerca a cumplir los requerimientos</w:t>
            </w:r>
          </w:p>
          <w:p w14:paraId="6BB4DA32" w14:textId="722CA01B" w:rsidR="0056729E" w:rsidRDefault="00073F39"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073F39">
              <w:rPr>
                <w:rStyle w:val="enrcgbgbk"/>
                <w:lang w:val="es-ES"/>
              </w:rPr>
              <w:t>Aporta información valiosa con cierta claridad o errores mecánicos. Los errores de gramática y ortografía no suelen obstaculizar la comprensión.</w:t>
            </w:r>
          </w:p>
          <w:p w14:paraId="70EBEE03" w14:textId="77777777" w:rsidR="00073F39" w:rsidRDefault="00073F39"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13CB9624" w14:textId="725B09F5" w:rsidR="00C25A6B" w:rsidRPr="00073F39"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1 </w:t>
            </w:r>
            <w:r w:rsidR="0056729E">
              <w:rPr>
                <w:rStyle w:val="enrcgbgbk"/>
                <w:lang w:val="es-ES"/>
              </w:rPr>
              <w:t>punto</w:t>
            </w:r>
            <w:r w:rsidR="00073F39">
              <w:rPr>
                <w:lang w:val="es-ES"/>
              </w:rPr>
              <w:t xml:space="preserve"> - </w:t>
            </w:r>
            <w:r w:rsidR="00073F39">
              <w:rPr>
                <w:rStyle w:val="enrcgbgbk"/>
                <w:b/>
                <w:bCs/>
                <w:lang w:val="es-ES"/>
              </w:rPr>
              <w:t>Apenas cumple los requerimientos</w:t>
            </w:r>
          </w:p>
          <w:p w14:paraId="010426D8" w14:textId="57C9E00C" w:rsidR="00073F39" w:rsidRDefault="00073F39"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r w:rsidRPr="00073F39">
              <w:rPr>
                <w:rStyle w:val="enrcgbgbk"/>
                <w:lang w:val="es-ES"/>
              </w:rPr>
              <w:t xml:space="preserve">Publica </w:t>
            </w:r>
            <w:r>
              <w:rPr>
                <w:rStyle w:val="enrcgbgbk"/>
                <w:lang w:val="es-ES"/>
              </w:rPr>
              <w:t>discusiones</w:t>
            </w:r>
            <w:r w:rsidRPr="00073F39">
              <w:rPr>
                <w:rStyle w:val="enrcgbgbk"/>
                <w:lang w:val="es-ES"/>
              </w:rPr>
              <w:t xml:space="preserve"> respetuosas que pueden estar desorganizadas y ser difíciles de seguir debido a errores de ortografía y gramática.</w:t>
            </w:r>
          </w:p>
          <w:p w14:paraId="76A512B5" w14:textId="77777777" w:rsidR="00073F39" w:rsidRDefault="00073F39" w:rsidP="00AA5366">
            <w:pPr>
              <w:jc w:val="left"/>
              <w:cnfStyle w:val="000000000000" w:firstRow="0" w:lastRow="0" w:firstColumn="0" w:lastColumn="0" w:oddVBand="0" w:evenVBand="0" w:oddHBand="0" w:evenHBand="0" w:firstRowFirstColumn="0" w:firstRowLastColumn="0" w:lastRowFirstColumn="0" w:lastRowLastColumn="0"/>
              <w:rPr>
                <w:rStyle w:val="enrcgbgbk"/>
                <w:lang w:val="es-ES"/>
              </w:rPr>
            </w:pPr>
          </w:p>
          <w:p w14:paraId="63B07C60" w14:textId="5C0F735F" w:rsidR="00C25A6B" w:rsidRPr="00073F39" w:rsidRDefault="00C25A6B"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C25A6B">
              <w:rPr>
                <w:rStyle w:val="enrcgbgbk"/>
                <w:lang w:val="es-ES"/>
              </w:rPr>
              <w:t xml:space="preserve">0 </w:t>
            </w:r>
            <w:r w:rsidR="0056729E">
              <w:rPr>
                <w:rStyle w:val="enrcgbgbk"/>
                <w:lang w:val="es-ES"/>
              </w:rPr>
              <w:t>puntos</w:t>
            </w:r>
            <w:r w:rsidR="00073F39" w:rsidRPr="001C42D9">
              <w:rPr>
                <w:lang w:val="es-ES"/>
              </w:rPr>
              <w:t xml:space="preserve"> - </w:t>
            </w:r>
            <w:r w:rsidR="00073F39">
              <w:rPr>
                <w:rStyle w:val="enrcgbgbk"/>
                <w:b/>
                <w:bCs/>
                <w:lang w:val="es-ES"/>
              </w:rPr>
              <w:t>No cumple con los requerimientos</w:t>
            </w:r>
          </w:p>
          <w:p w14:paraId="04A05049" w14:textId="6E48A9EB" w:rsidR="00C25A6B" w:rsidRPr="00C25A6B" w:rsidRDefault="00073F39" w:rsidP="00AA5366">
            <w:pPr>
              <w:jc w:val="left"/>
              <w:cnfStyle w:val="000000000000" w:firstRow="0" w:lastRow="0" w:firstColumn="0" w:lastColumn="0" w:oddVBand="0" w:evenVBand="0" w:oddHBand="0" w:evenHBand="0" w:firstRowFirstColumn="0" w:firstRowLastColumn="0" w:lastRowFirstColumn="0" w:lastRowLastColumn="0"/>
              <w:rPr>
                <w:lang w:val="es-ES"/>
              </w:rPr>
            </w:pPr>
            <w:r w:rsidRPr="00073F39">
              <w:rPr>
                <w:lang w:val="es-ES"/>
              </w:rPr>
              <w:t>Publica contenido desorganizado o grosero que contiene errores que impiden la comprensión.</w:t>
            </w:r>
          </w:p>
        </w:tc>
      </w:tr>
    </w:tbl>
    <w:p w14:paraId="0DAD7B8E" w14:textId="1F64F722" w:rsidR="00AA5366" w:rsidRDefault="00AA5366" w:rsidP="00F81CB4">
      <w:pPr>
        <w:rPr>
          <w:lang w:val="es-ES_tradnl"/>
        </w:rPr>
      </w:pPr>
    </w:p>
    <w:p w14:paraId="6C7CCE60" w14:textId="77777777" w:rsidR="00073F39" w:rsidRDefault="00073F39" w:rsidP="00F81CB4">
      <w:pPr>
        <w:rPr>
          <w:b/>
          <w:bCs/>
          <w:sz w:val="24"/>
          <w:szCs w:val="24"/>
          <w:lang w:val="es-ES_tradnl"/>
        </w:rPr>
      </w:pPr>
    </w:p>
    <w:p w14:paraId="7F699057" w14:textId="622CD1E3" w:rsidR="00627760" w:rsidRPr="00D250A2" w:rsidRDefault="00627760" w:rsidP="00F81CB4">
      <w:pPr>
        <w:rPr>
          <w:b/>
          <w:bCs/>
          <w:sz w:val="24"/>
          <w:szCs w:val="24"/>
          <w:lang w:val="es-ES_tradnl"/>
        </w:rPr>
      </w:pPr>
      <w:r w:rsidRPr="00D250A2">
        <w:rPr>
          <w:b/>
          <w:bCs/>
          <w:sz w:val="24"/>
          <w:szCs w:val="24"/>
          <w:lang w:val="es-ES_tradnl"/>
        </w:rPr>
        <w:lastRenderedPageBreak/>
        <w:t>Rúbrica para la participación de Zoom</w:t>
      </w:r>
    </w:p>
    <w:tbl>
      <w:tblPr>
        <w:tblW w:w="9900" w:type="dxa"/>
        <w:tblInd w:w="-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80"/>
        <w:gridCol w:w="7920"/>
      </w:tblGrid>
      <w:tr w:rsidR="00AA5366" w:rsidRPr="00073F39" w14:paraId="5EDE3D27" w14:textId="77777777" w:rsidTr="00D250A2">
        <w:trPr>
          <w:tblHeader/>
        </w:trPr>
        <w:tc>
          <w:tcPr>
            <w:tcW w:w="1980"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0C28E32F" w14:textId="77777777" w:rsidR="00AA5366" w:rsidRPr="00AA5366" w:rsidRDefault="00AA5366" w:rsidP="00AA5366">
            <w:pPr>
              <w:jc w:val="center"/>
              <w:rPr>
                <w:b/>
                <w:bCs/>
                <w:color w:val="2D3B45"/>
                <w:sz w:val="24"/>
                <w:szCs w:val="24"/>
                <w:lang w:val="es-ES"/>
              </w:rPr>
            </w:pPr>
            <w:r w:rsidRPr="00AA5366">
              <w:rPr>
                <w:b/>
                <w:bCs/>
                <w:color w:val="2D3B45"/>
                <w:sz w:val="24"/>
                <w:szCs w:val="24"/>
                <w:lang w:val="es-ES"/>
              </w:rPr>
              <w:t>Criterios</w:t>
            </w:r>
          </w:p>
        </w:tc>
        <w:tc>
          <w:tcPr>
            <w:tcW w:w="7920" w:type="dxa"/>
            <w:tcBorders>
              <w:top w:val="single" w:sz="6" w:space="0" w:color="C7CDD1"/>
              <w:left w:val="single" w:sz="6" w:space="0" w:color="C7CDD1"/>
              <w:bottom w:val="single" w:sz="6" w:space="0" w:color="C7CDD1"/>
              <w:right w:val="single" w:sz="6" w:space="0" w:color="C7CDD1"/>
            </w:tcBorders>
            <w:shd w:val="clear" w:color="auto" w:fill="F4BBBE"/>
            <w:tcMar>
              <w:top w:w="105" w:type="dxa"/>
              <w:left w:w="150" w:type="dxa"/>
              <w:bottom w:w="105" w:type="dxa"/>
              <w:right w:w="150" w:type="dxa"/>
            </w:tcMar>
            <w:vAlign w:val="center"/>
            <w:hideMark/>
          </w:tcPr>
          <w:p w14:paraId="17A04909" w14:textId="77777777" w:rsidR="00AA5366" w:rsidRPr="00AA5366" w:rsidRDefault="00AA5366" w:rsidP="00AA5366">
            <w:pPr>
              <w:jc w:val="center"/>
              <w:rPr>
                <w:b/>
                <w:bCs/>
                <w:color w:val="2D3B45"/>
                <w:sz w:val="24"/>
                <w:szCs w:val="24"/>
                <w:lang w:val="es-ES"/>
              </w:rPr>
            </w:pPr>
            <w:r w:rsidRPr="00AA5366">
              <w:rPr>
                <w:b/>
                <w:bCs/>
                <w:color w:val="2D3B45"/>
                <w:sz w:val="24"/>
                <w:szCs w:val="24"/>
                <w:lang w:val="es-ES"/>
              </w:rPr>
              <w:t>Calificaciones</w:t>
            </w:r>
          </w:p>
        </w:tc>
      </w:tr>
      <w:tr w:rsidR="00AA5366" w:rsidRPr="00786546" w14:paraId="5B12B692" w14:textId="77777777" w:rsidTr="00D250A2">
        <w:trPr>
          <w:trHeight w:val="28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EDCE427" w14:textId="15F71561" w:rsidR="00AA5366" w:rsidRPr="00AA5366" w:rsidRDefault="00AA5366" w:rsidP="00AA5366">
            <w:pPr>
              <w:jc w:val="left"/>
              <w:textAlignment w:val="center"/>
              <w:rPr>
                <w:color w:val="2D3B45"/>
                <w:sz w:val="24"/>
                <w:szCs w:val="24"/>
                <w:lang w:val="es-ES"/>
              </w:rPr>
            </w:pPr>
            <w:r w:rsidRPr="00073F39">
              <w:rPr>
                <w:color w:val="2D3B45"/>
                <w:sz w:val="24"/>
                <w:szCs w:val="24"/>
                <w:bdr w:val="none" w:sz="0" w:space="0" w:color="auto" w:frame="1"/>
                <w:lang w:val="es-ES"/>
              </w:rPr>
              <w:t>Presencia</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2872"/>
              <w:gridCol w:w="2700"/>
              <w:gridCol w:w="2148"/>
            </w:tblGrid>
            <w:tr w:rsidR="00AA5366" w:rsidRPr="00786546" w14:paraId="3EC46F68" w14:textId="77777777" w:rsidTr="00D250A2">
              <w:tc>
                <w:tcPr>
                  <w:tcW w:w="287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B295D9F" w14:textId="7D0CABCA" w:rsidR="00AA5366" w:rsidRPr="00AA5366" w:rsidRDefault="00AA5366" w:rsidP="00AA5366">
                  <w:pPr>
                    <w:jc w:val="left"/>
                    <w:rPr>
                      <w:b/>
                      <w:bCs/>
                      <w:sz w:val="20"/>
                      <w:szCs w:val="20"/>
                      <w:lang w:val="es-ES"/>
                    </w:rPr>
                  </w:pPr>
                  <w:r w:rsidRPr="00AA5366">
                    <w:rPr>
                      <w:b/>
                      <w:bCs/>
                      <w:sz w:val="20"/>
                      <w:szCs w:val="20"/>
                      <w:lang w:val="es-ES"/>
                    </w:rPr>
                    <w:t>3 </w:t>
                  </w:r>
                  <w:r w:rsidR="00073F39">
                    <w:rPr>
                      <w:b/>
                      <w:bCs/>
                      <w:sz w:val="20"/>
                      <w:szCs w:val="20"/>
                      <w:lang w:val="es-ES"/>
                    </w:rPr>
                    <w:t>puntos</w:t>
                  </w:r>
                </w:p>
                <w:p w14:paraId="0CF9721C" w14:textId="77777777" w:rsidR="00AA5366" w:rsidRPr="00AA5366" w:rsidRDefault="00AA5366" w:rsidP="00AA5366">
                  <w:pPr>
                    <w:jc w:val="left"/>
                    <w:rPr>
                      <w:b/>
                      <w:bCs/>
                      <w:sz w:val="20"/>
                      <w:szCs w:val="20"/>
                      <w:lang w:val="es-ES"/>
                    </w:rPr>
                  </w:pPr>
                  <w:r w:rsidRPr="00AA5366">
                    <w:rPr>
                      <w:b/>
                      <w:bCs/>
                      <w:sz w:val="20"/>
                      <w:szCs w:val="20"/>
                      <w:lang w:val="es-ES"/>
                    </w:rPr>
                    <w:t>Cumple (o supera) los requerimientos</w:t>
                  </w:r>
                </w:p>
                <w:p w14:paraId="589B4B60" w14:textId="77777777" w:rsidR="00AA5366" w:rsidRPr="00AA5366" w:rsidRDefault="00AA5366" w:rsidP="00AA5366">
                  <w:pPr>
                    <w:jc w:val="left"/>
                    <w:rPr>
                      <w:sz w:val="20"/>
                      <w:szCs w:val="20"/>
                      <w:lang w:val="es-ES"/>
                    </w:rPr>
                  </w:pPr>
                  <w:r w:rsidRPr="00AA5366">
                    <w:rPr>
                      <w:sz w:val="20"/>
                      <w:szCs w:val="20"/>
                      <w:lang w:val="es-ES"/>
                    </w:rPr>
                    <w:t>Se presenta a la clase. Utiliza el video, chat, o su voz para participar. Cuando hay trabajo en grupo, se reúne con el grupo y participa.</w:t>
                  </w:r>
                </w:p>
              </w:tc>
              <w:tc>
                <w:tcPr>
                  <w:tcW w:w="270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8A78C59" w14:textId="13D8C972" w:rsidR="00AA5366" w:rsidRPr="00AA5366" w:rsidRDefault="00AA5366" w:rsidP="00AA5366">
                  <w:pPr>
                    <w:jc w:val="left"/>
                    <w:rPr>
                      <w:b/>
                      <w:bCs/>
                      <w:sz w:val="20"/>
                      <w:szCs w:val="20"/>
                      <w:lang w:val="es-ES"/>
                    </w:rPr>
                  </w:pPr>
                  <w:r w:rsidRPr="00AA5366">
                    <w:rPr>
                      <w:b/>
                      <w:bCs/>
                      <w:sz w:val="20"/>
                      <w:szCs w:val="20"/>
                      <w:lang w:val="es-ES"/>
                    </w:rPr>
                    <w:t>2 </w:t>
                  </w:r>
                  <w:r w:rsidR="00073F39">
                    <w:rPr>
                      <w:b/>
                      <w:bCs/>
                      <w:sz w:val="20"/>
                      <w:szCs w:val="20"/>
                      <w:lang w:val="es-ES"/>
                    </w:rPr>
                    <w:t>puntos</w:t>
                  </w:r>
                </w:p>
                <w:p w14:paraId="2EC01071" w14:textId="77777777" w:rsidR="00AA5366" w:rsidRPr="00AA5366" w:rsidRDefault="00AA5366" w:rsidP="00AA5366">
                  <w:pPr>
                    <w:jc w:val="left"/>
                    <w:rPr>
                      <w:b/>
                      <w:bCs/>
                      <w:sz w:val="20"/>
                      <w:szCs w:val="20"/>
                      <w:lang w:val="es-ES"/>
                    </w:rPr>
                  </w:pPr>
                  <w:r w:rsidRPr="00AA5366">
                    <w:rPr>
                      <w:b/>
                      <w:bCs/>
                      <w:sz w:val="20"/>
                      <w:szCs w:val="20"/>
                      <w:lang w:val="es-ES"/>
                    </w:rPr>
                    <w:t>Cumple parcialmente con los requerimientos</w:t>
                  </w:r>
                </w:p>
                <w:p w14:paraId="19439E4A" w14:textId="74ABA15E" w:rsidR="00AA5366" w:rsidRPr="00AA5366" w:rsidRDefault="00AA5366" w:rsidP="00AA5366">
                  <w:pPr>
                    <w:jc w:val="left"/>
                    <w:rPr>
                      <w:sz w:val="20"/>
                      <w:szCs w:val="20"/>
                      <w:lang w:val="es-ES"/>
                    </w:rPr>
                  </w:pPr>
                  <w:r w:rsidRPr="00AA5366">
                    <w:rPr>
                      <w:sz w:val="20"/>
                      <w:szCs w:val="20"/>
                      <w:lang w:val="es-ES"/>
                    </w:rPr>
                    <w:t>El estudiante parece entrar a la sesión</w:t>
                  </w:r>
                  <w:r w:rsidR="00073F39">
                    <w:rPr>
                      <w:sz w:val="20"/>
                      <w:szCs w:val="20"/>
                      <w:lang w:val="es-ES"/>
                    </w:rPr>
                    <w:t>,</w:t>
                  </w:r>
                  <w:r w:rsidRPr="00AA5366">
                    <w:rPr>
                      <w:sz w:val="20"/>
                      <w:szCs w:val="20"/>
                      <w:lang w:val="es-ES"/>
                    </w:rPr>
                    <w:t xml:space="preserve"> pero no hay indicación alguna de su presencia. Cuando hay trabajo en grupos, no se reúne con el grupo o responde.</w:t>
                  </w:r>
                </w:p>
              </w:tc>
              <w:tc>
                <w:tcPr>
                  <w:tcW w:w="214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21C2B30" w14:textId="17C2F63E" w:rsidR="00AA5366" w:rsidRPr="00AA5366" w:rsidRDefault="00AA5366" w:rsidP="00AA5366">
                  <w:pPr>
                    <w:jc w:val="left"/>
                    <w:rPr>
                      <w:b/>
                      <w:bCs/>
                      <w:sz w:val="20"/>
                      <w:szCs w:val="20"/>
                      <w:lang w:val="es-ES"/>
                    </w:rPr>
                  </w:pPr>
                  <w:r w:rsidRPr="00AA5366">
                    <w:rPr>
                      <w:b/>
                      <w:bCs/>
                      <w:sz w:val="20"/>
                      <w:szCs w:val="20"/>
                      <w:lang w:val="es-ES"/>
                    </w:rPr>
                    <w:t>1 </w:t>
                  </w:r>
                  <w:r w:rsidR="00073F39">
                    <w:rPr>
                      <w:b/>
                      <w:bCs/>
                      <w:sz w:val="20"/>
                      <w:szCs w:val="20"/>
                      <w:lang w:val="es-ES"/>
                    </w:rPr>
                    <w:t>punto</w:t>
                  </w:r>
                </w:p>
                <w:p w14:paraId="1DB1B405" w14:textId="77777777" w:rsidR="00AA5366" w:rsidRPr="00AA5366" w:rsidRDefault="00AA5366" w:rsidP="00AA5366">
                  <w:pPr>
                    <w:jc w:val="left"/>
                    <w:rPr>
                      <w:b/>
                      <w:bCs/>
                      <w:sz w:val="20"/>
                      <w:szCs w:val="20"/>
                      <w:lang w:val="es-ES"/>
                    </w:rPr>
                  </w:pPr>
                  <w:r w:rsidRPr="00AA5366">
                    <w:rPr>
                      <w:b/>
                      <w:bCs/>
                      <w:sz w:val="20"/>
                      <w:szCs w:val="20"/>
                      <w:lang w:val="es-ES"/>
                    </w:rPr>
                    <w:t>No cumple con los requerimientos</w:t>
                  </w:r>
                </w:p>
                <w:p w14:paraId="4553E6A7" w14:textId="77777777" w:rsidR="00AA5366" w:rsidRPr="00AA5366" w:rsidRDefault="00AA5366" w:rsidP="00AA5366">
                  <w:pPr>
                    <w:jc w:val="left"/>
                    <w:rPr>
                      <w:sz w:val="20"/>
                      <w:szCs w:val="20"/>
                      <w:lang w:val="es-ES"/>
                    </w:rPr>
                  </w:pPr>
                  <w:r w:rsidRPr="00AA5366">
                    <w:rPr>
                      <w:sz w:val="20"/>
                      <w:szCs w:val="20"/>
                      <w:lang w:val="es-ES"/>
                    </w:rPr>
                    <w:t>No se presenta a clase. No avisa en caso de que tuvo problemas tecnológicos.</w:t>
                  </w:r>
                </w:p>
              </w:tc>
            </w:tr>
          </w:tbl>
          <w:p w14:paraId="10F2C15A" w14:textId="77777777" w:rsidR="00AA5366" w:rsidRPr="00AA5366" w:rsidRDefault="00AA5366" w:rsidP="00AA5366">
            <w:pPr>
              <w:jc w:val="left"/>
              <w:rPr>
                <w:color w:val="2D3B45"/>
                <w:sz w:val="24"/>
                <w:szCs w:val="24"/>
                <w:lang w:val="es-ES"/>
              </w:rPr>
            </w:pPr>
          </w:p>
        </w:tc>
      </w:tr>
      <w:tr w:rsidR="00AA5366" w:rsidRPr="00786546" w14:paraId="638BE30A" w14:textId="77777777" w:rsidTr="00D250A2">
        <w:trPr>
          <w:trHeight w:val="19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77F2ED41" w14:textId="56F98793" w:rsidR="00AA5366" w:rsidRPr="00AA5366" w:rsidRDefault="00AA5366" w:rsidP="00AA5366">
            <w:pPr>
              <w:jc w:val="left"/>
              <w:textAlignment w:val="center"/>
              <w:rPr>
                <w:color w:val="2D3B45"/>
                <w:sz w:val="24"/>
                <w:szCs w:val="24"/>
                <w:lang w:val="es-ES"/>
              </w:rPr>
            </w:pPr>
            <w:r w:rsidRPr="00073F39">
              <w:rPr>
                <w:color w:val="2D3B45"/>
                <w:sz w:val="24"/>
                <w:szCs w:val="24"/>
                <w:bdr w:val="none" w:sz="0" w:space="0" w:color="auto" w:frame="1"/>
                <w:lang w:val="es-ES"/>
              </w:rPr>
              <w:t>Puntualidad</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3760"/>
              <w:gridCol w:w="3960"/>
            </w:tblGrid>
            <w:tr w:rsidR="00AA5366" w:rsidRPr="00786546" w14:paraId="6CBDA7C2" w14:textId="77777777" w:rsidTr="00D250A2">
              <w:tc>
                <w:tcPr>
                  <w:tcW w:w="37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D84DE3C" w14:textId="577ABD27" w:rsidR="00AA5366" w:rsidRPr="00AA5366" w:rsidRDefault="00AA5366" w:rsidP="00AA5366">
                  <w:pPr>
                    <w:jc w:val="left"/>
                    <w:rPr>
                      <w:b/>
                      <w:bCs/>
                      <w:sz w:val="20"/>
                      <w:szCs w:val="20"/>
                      <w:lang w:val="es-ES"/>
                    </w:rPr>
                  </w:pPr>
                  <w:r w:rsidRPr="00AA5366">
                    <w:rPr>
                      <w:b/>
                      <w:bCs/>
                      <w:sz w:val="20"/>
                      <w:szCs w:val="20"/>
                      <w:lang w:val="es-ES"/>
                    </w:rPr>
                    <w:t>2 </w:t>
                  </w:r>
                  <w:r w:rsidR="00073F39">
                    <w:rPr>
                      <w:b/>
                      <w:bCs/>
                      <w:sz w:val="20"/>
                      <w:szCs w:val="20"/>
                      <w:lang w:val="es-ES"/>
                    </w:rPr>
                    <w:t>puntos</w:t>
                  </w:r>
                </w:p>
                <w:p w14:paraId="2D4E74F2" w14:textId="77777777" w:rsidR="00AA5366" w:rsidRPr="00AA5366" w:rsidRDefault="00AA5366" w:rsidP="00AA5366">
                  <w:pPr>
                    <w:jc w:val="left"/>
                    <w:rPr>
                      <w:b/>
                      <w:bCs/>
                      <w:sz w:val="20"/>
                      <w:szCs w:val="20"/>
                      <w:lang w:val="es-ES"/>
                    </w:rPr>
                  </w:pPr>
                  <w:r w:rsidRPr="00AA5366">
                    <w:rPr>
                      <w:b/>
                      <w:bCs/>
                      <w:sz w:val="20"/>
                      <w:szCs w:val="20"/>
                      <w:lang w:val="es-ES"/>
                    </w:rPr>
                    <w:t>Cumple o supera los requerimientos</w:t>
                  </w:r>
                </w:p>
                <w:p w14:paraId="35E936E4" w14:textId="77777777" w:rsidR="00AA5366" w:rsidRPr="00AA5366" w:rsidRDefault="00AA5366" w:rsidP="00AA5366">
                  <w:pPr>
                    <w:jc w:val="left"/>
                    <w:rPr>
                      <w:sz w:val="20"/>
                      <w:szCs w:val="20"/>
                      <w:lang w:val="es-ES"/>
                    </w:rPr>
                  </w:pPr>
                  <w:r w:rsidRPr="00AA5366">
                    <w:rPr>
                      <w:sz w:val="20"/>
                      <w:szCs w:val="20"/>
                      <w:lang w:val="es-ES"/>
                    </w:rPr>
                    <w:t>Llega a Zoom a tiempo (o antes). Si hay problemas con la tecnología, avisa en cuanto puede o durante la clase (por la función del chat).</w:t>
                  </w:r>
                </w:p>
              </w:tc>
              <w:tc>
                <w:tcPr>
                  <w:tcW w:w="396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EEB8D89" w14:textId="5123C82C" w:rsidR="00AA5366" w:rsidRPr="00AA5366" w:rsidRDefault="00AA5366" w:rsidP="00AA5366">
                  <w:pPr>
                    <w:jc w:val="left"/>
                    <w:rPr>
                      <w:b/>
                      <w:bCs/>
                      <w:sz w:val="20"/>
                      <w:szCs w:val="20"/>
                      <w:lang w:val="es-ES"/>
                    </w:rPr>
                  </w:pPr>
                  <w:r w:rsidRPr="00AA5366">
                    <w:rPr>
                      <w:b/>
                      <w:bCs/>
                      <w:sz w:val="20"/>
                      <w:szCs w:val="20"/>
                      <w:lang w:val="es-ES"/>
                    </w:rPr>
                    <w:t>1 </w:t>
                  </w:r>
                  <w:r w:rsidR="00073F39">
                    <w:rPr>
                      <w:b/>
                      <w:bCs/>
                      <w:sz w:val="20"/>
                      <w:szCs w:val="20"/>
                      <w:lang w:val="es-ES"/>
                    </w:rPr>
                    <w:t>punto</w:t>
                  </w:r>
                </w:p>
                <w:p w14:paraId="3DA1B043" w14:textId="77777777" w:rsidR="00AA5366" w:rsidRPr="00AA5366" w:rsidRDefault="00AA5366" w:rsidP="00AA5366">
                  <w:pPr>
                    <w:jc w:val="left"/>
                    <w:rPr>
                      <w:b/>
                      <w:bCs/>
                      <w:sz w:val="20"/>
                      <w:szCs w:val="20"/>
                      <w:lang w:val="es-ES"/>
                    </w:rPr>
                  </w:pPr>
                  <w:r w:rsidRPr="00AA5366">
                    <w:rPr>
                      <w:b/>
                      <w:bCs/>
                      <w:sz w:val="20"/>
                      <w:szCs w:val="20"/>
                      <w:lang w:val="es-ES"/>
                    </w:rPr>
                    <w:t>No cumple con los requerimientos</w:t>
                  </w:r>
                </w:p>
                <w:p w14:paraId="7EF3DEF7" w14:textId="77777777" w:rsidR="00AA5366" w:rsidRPr="00AA5366" w:rsidRDefault="00AA5366" w:rsidP="00AA5366">
                  <w:pPr>
                    <w:jc w:val="left"/>
                    <w:rPr>
                      <w:sz w:val="20"/>
                      <w:szCs w:val="20"/>
                      <w:lang w:val="es-ES"/>
                    </w:rPr>
                  </w:pPr>
                  <w:r w:rsidRPr="00AA5366">
                    <w:rPr>
                      <w:sz w:val="20"/>
                      <w:szCs w:val="20"/>
                      <w:lang w:val="es-ES"/>
                    </w:rPr>
                    <w:t>Llega más de 10 minutos tarde a la sesión. No avisa ni antes ni durante la clase en caso de haber problemas tecnológicos.</w:t>
                  </w:r>
                </w:p>
              </w:tc>
            </w:tr>
          </w:tbl>
          <w:p w14:paraId="42D9AB66" w14:textId="77777777" w:rsidR="00AA5366" w:rsidRPr="00AA5366" w:rsidRDefault="00AA5366" w:rsidP="00AA5366">
            <w:pPr>
              <w:jc w:val="left"/>
              <w:rPr>
                <w:color w:val="2D3B45"/>
                <w:sz w:val="24"/>
                <w:szCs w:val="24"/>
                <w:lang w:val="es-ES"/>
              </w:rPr>
            </w:pPr>
          </w:p>
        </w:tc>
      </w:tr>
      <w:tr w:rsidR="00AA5366" w:rsidRPr="00786546" w14:paraId="3F092CE0" w14:textId="77777777" w:rsidTr="00D250A2">
        <w:trPr>
          <w:trHeight w:val="31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0891D86B" w14:textId="5574A1EA" w:rsidR="00AA5366" w:rsidRPr="00AA5366" w:rsidRDefault="00AA5366" w:rsidP="00AA5366">
            <w:pPr>
              <w:jc w:val="left"/>
              <w:textAlignment w:val="center"/>
              <w:rPr>
                <w:color w:val="2D3B45"/>
                <w:sz w:val="24"/>
                <w:szCs w:val="24"/>
                <w:lang w:val="es-ES"/>
              </w:rPr>
            </w:pPr>
            <w:r w:rsidRPr="00073F39">
              <w:rPr>
                <w:color w:val="2D3B45"/>
                <w:sz w:val="24"/>
                <w:szCs w:val="24"/>
                <w:bdr w:val="none" w:sz="0" w:space="0" w:color="auto" w:frame="1"/>
                <w:lang w:val="es-ES"/>
              </w:rPr>
              <w:t>Contenido de la contribución</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720" w:type="dxa"/>
              <w:tblLayout w:type="fixed"/>
              <w:tblCellMar>
                <w:top w:w="15" w:type="dxa"/>
                <w:left w:w="15" w:type="dxa"/>
                <w:bottom w:w="15" w:type="dxa"/>
                <w:right w:w="15" w:type="dxa"/>
              </w:tblCellMar>
              <w:tblLook w:val="04A0" w:firstRow="1" w:lastRow="0" w:firstColumn="1" w:lastColumn="0" w:noHBand="0" w:noVBand="1"/>
            </w:tblPr>
            <w:tblGrid>
              <w:gridCol w:w="2872"/>
              <w:gridCol w:w="2610"/>
              <w:gridCol w:w="2238"/>
            </w:tblGrid>
            <w:tr w:rsidR="00AA5366" w:rsidRPr="00786546" w14:paraId="4B6F821E" w14:textId="77777777" w:rsidTr="00D250A2">
              <w:tc>
                <w:tcPr>
                  <w:tcW w:w="287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E2835EB" w14:textId="2E9404DD" w:rsidR="00AA5366" w:rsidRPr="00AA5366" w:rsidRDefault="00AA5366" w:rsidP="00D250A2">
                  <w:pPr>
                    <w:jc w:val="center"/>
                    <w:rPr>
                      <w:b/>
                      <w:bCs/>
                      <w:sz w:val="20"/>
                      <w:szCs w:val="20"/>
                      <w:lang w:val="es-ES"/>
                    </w:rPr>
                  </w:pPr>
                  <w:r w:rsidRPr="00AA5366">
                    <w:rPr>
                      <w:b/>
                      <w:bCs/>
                      <w:sz w:val="20"/>
                      <w:szCs w:val="20"/>
                      <w:lang w:val="es-ES"/>
                    </w:rPr>
                    <w:t>5 </w:t>
                  </w:r>
                  <w:r w:rsidR="00073F39">
                    <w:rPr>
                      <w:b/>
                      <w:bCs/>
                      <w:sz w:val="20"/>
                      <w:szCs w:val="20"/>
                      <w:lang w:val="es-ES"/>
                    </w:rPr>
                    <w:t>puntos</w:t>
                  </w:r>
                </w:p>
                <w:p w14:paraId="33A3535C" w14:textId="77777777" w:rsidR="00AA5366" w:rsidRPr="00AA5366" w:rsidRDefault="00AA5366" w:rsidP="00D250A2">
                  <w:pPr>
                    <w:jc w:val="center"/>
                    <w:rPr>
                      <w:b/>
                      <w:bCs/>
                      <w:sz w:val="20"/>
                      <w:szCs w:val="20"/>
                      <w:lang w:val="es-ES"/>
                    </w:rPr>
                  </w:pPr>
                  <w:r w:rsidRPr="00AA5366">
                    <w:rPr>
                      <w:b/>
                      <w:bCs/>
                      <w:sz w:val="20"/>
                      <w:szCs w:val="20"/>
                      <w:lang w:val="es-ES"/>
                    </w:rPr>
                    <w:t>Cumple o supera los requerimientos</w:t>
                  </w:r>
                </w:p>
                <w:p w14:paraId="49390B75" w14:textId="77777777" w:rsidR="00AA5366" w:rsidRPr="00AA5366" w:rsidRDefault="00AA5366" w:rsidP="00D250A2">
                  <w:pPr>
                    <w:jc w:val="center"/>
                    <w:rPr>
                      <w:sz w:val="20"/>
                      <w:szCs w:val="20"/>
                      <w:lang w:val="es-ES"/>
                    </w:rPr>
                  </w:pPr>
                  <w:r w:rsidRPr="00AA5366">
                    <w:rPr>
                      <w:sz w:val="20"/>
                      <w:szCs w:val="20"/>
                      <w:lang w:val="es-ES"/>
                    </w:rPr>
                    <w:t>Participa activamente en la sesión. Contesta preguntas o continúa la discusión cuando le es requerido. Hace preguntas que avanzan la discusión. Es obvio que el estudiante se ha preparado antes de la clase.</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2C795D99" w14:textId="22E5379E" w:rsidR="00AA5366" w:rsidRPr="00AA5366" w:rsidRDefault="00AA5366" w:rsidP="00D250A2">
                  <w:pPr>
                    <w:jc w:val="center"/>
                    <w:rPr>
                      <w:b/>
                      <w:bCs/>
                      <w:sz w:val="20"/>
                      <w:szCs w:val="20"/>
                      <w:lang w:val="es-ES"/>
                    </w:rPr>
                  </w:pPr>
                  <w:r w:rsidRPr="00AA5366">
                    <w:rPr>
                      <w:b/>
                      <w:bCs/>
                      <w:sz w:val="20"/>
                      <w:szCs w:val="20"/>
                      <w:lang w:val="es-ES"/>
                    </w:rPr>
                    <w:t>3 </w:t>
                  </w:r>
                  <w:r w:rsidR="00073F39">
                    <w:rPr>
                      <w:b/>
                      <w:bCs/>
                      <w:sz w:val="20"/>
                      <w:szCs w:val="20"/>
                      <w:lang w:val="es-ES"/>
                    </w:rPr>
                    <w:t>puntos</w:t>
                  </w:r>
                </w:p>
                <w:p w14:paraId="4708851B" w14:textId="77777777" w:rsidR="00AA5366" w:rsidRPr="00AA5366" w:rsidRDefault="00AA5366" w:rsidP="00D250A2">
                  <w:pPr>
                    <w:jc w:val="center"/>
                    <w:rPr>
                      <w:b/>
                      <w:bCs/>
                      <w:sz w:val="20"/>
                      <w:szCs w:val="20"/>
                      <w:lang w:val="es-ES"/>
                    </w:rPr>
                  </w:pPr>
                  <w:r w:rsidRPr="00AA5366">
                    <w:rPr>
                      <w:b/>
                      <w:bCs/>
                      <w:sz w:val="20"/>
                      <w:szCs w:val="20"/>
                      <w:lang w:val="es-ES"/>
                    </w:rPr>
                    <w:t>Cumple parcialmente con los requerimientos</w:t>
                  </w:r>
                </w:p>
                <w:p w14:paraId="2CE74470" w14:textId="775A7CDF" w:rsidR="00AA5366" w:rsidRPr="00AA5366" w:rsidRDefault="00AA5366" w:rsidP="00D250A2">
                  <w:pPr>
                    <w:jc w:val="center"/>
                    <w:rPr>
                      <w:sz w:val="20"/>
                      <w:szCs w:val="20"/>
                      <w:lang w:val="es-ES"/>
                    </w:rPr>
                  </w:pPr>
                  <w:r w:rsidRPr="00AA5366">
                    <w:rPr>
                      <w:sz w:val="20"/>
                      <w:szCs w:val="20"/>
                      <w:lang w:val="es-ES"/>
                    </w:rPr>
                    <w:t>Participa</w:t>
                  </w:r>
                  <w:r w:rsidR="00073F39">
                    <w:rPr>
                      <w:sz w:val="20"/>
                      <w:szCs w:val="20"/>
                      <w:lang w:val="es-ES"/>
                    </w:rPr>
                    <w:t>,</w:t>
                  </w:r>
                  <w:r w:rsidRPr="00AA5366">
                    <w:rPr>
                      <w:sz w:val="20"/>
                      <w:szCs w:val="20"/>
                      <w:lang w:val="es-ES"/>
                    </w:rPr>
                    <w:t xml:space="preserve"> pero de manera esporádica. Las preguntas son procedurales o poco informativas. No es claro si se ha preparado para la sesión.</w:t>
                  </w:r>
                </w:p>
              </w:tc>
              <w:tc>
                <w:tcPr>
                  <w:tcW w:w="223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3F39382E" w14:textId="3219CE83" w:rsidR="00AA5366" w:rsidRPr="00AA5366" w:rsidRDefault="00AA5366" w:rsidP="00D250A2">
                  <w:pPr>
                    <w:jc w:val="center"/>
                    <w:rPr>
                      <w:b/>
                      <w:bCs/>
                      <w:sz w:val="20"/>
                      <w:szCs w:val="20"/>
                      <w:lang w:val="es-ES"/>
                    </w:rPr>
                  </w:pPr>
                  <w:r w:rsidRPr="00AA5366">
                    <w:rPr>
                      <w:b/>
                      <w:bCs/>
                      <w:sz w:val="20"/>
                      <w:szCs w:val="20"/>
                      <w:lang w:val="es-ES"/>
                    </w:rPr>
                    <w:t>1 </w:t>
                  </w:r>
                  <w:r w:rsidR="00073F39">
                    <w:rPr>
                      <w:b/>
                      <w:bCs/>
                      <w:sz w:val="20"/>
                      <w:szCs w:val="20"/>
                      <w:lang w:val="es-ES"/>
                    </w:rPr>
                    <w:t>punto</w:t>
                  </w:r>
                </w:p>
                <w:p w14:paraId="112D1F18" w14:textId="77777777" w:rsidR="00AA5366" w:rsidRPr="00AA5366" w:rsidRDefault="00AA5366" w:rsidP="00D250A2">
                  <w:pPr>
                    <w:jc w:val="center"/>
                    <w:rPr>
                      <w:b/>
                      <w:bCs/>
                      <w:sz w:val="20"/>
                      <w:szCs w:val="20"/>
                      <w:lang w:val="es-ES"/>
                    </w:rPr>
                  </w:pPr>
                  <w:r w:rsidRPr="00AA5366">
                    <w:rPr>
                      <w:b/>
                      <w:bCs/>
                      <w:sz w:val="20"/>
                      <w:szCs w:val="20"/>
                      <w:lang w:val="es-ES"/>
                    </w:rPr>
                    <w:t>No cumple con los requerimientos</w:t>
                  </w:r>
                </w:p>
                <w:p w14:paraId="0B0EA228" w14:textId="77777777" w:rsidR="00AA5366" w:rsidRPr="00AA5366" w:rsidRDefault="00AA5366" w:rsidP="00D250A2">
                  <w:pPr>
                    <w:jc w:val="center"/>
                    <w:rPr>
                      <w:sz w:val="20"/>
                      <w:szCs w:val="20"/>
                      <w:lang w:val="es-ES"/>
                    </w:rPr>
                  </w:pPr>
                  <w:r w:rsidRPr="00AA5366">
                    <w:rPr>
                      <w:sz w:val="20"/>
                      <w:szCs w:val="20"/>
                      <w:lang w:val="es-ES"/>
                    </w:rPr>
                    <w:t>No participa o lo hace muy esporádicamente. Solamente contesta preguntas cuando son dirigidas al /a la estudiante.</w:t>
                  </w:r>
                </w:p>
              </w:tc>
            </w:tr>
          </w:tbl>
          <w:p w14:paraId="0FDF8B79" w14:textId="77777777" w:rsidR="00AA5366" w:rsidRPr="00AA5366" w:rsidRDefault="00AA5366" w:rsidP="00D250A2">
            <w:pPr>
              <w:jc w:val="center"/>
              <w:rPr>
                <w:color w:val="2D3B45"/>
                <w:sz w:val="24"/>
                <w:szCs w:val="24"/>
                <w:lang w:val="es-ES"/>
              </w:rPr>
            </w:pPr>
          </w:p>
        </w:tc>
      </w:tr>
      <w:tr w:rsidR="00AA5366" w:rsidRPr="00786546" w14:paraId="0D550189" w14:textId="77777777" w:rsidTr="00D250A2">
        <w:trPr>
          <w:trHeight w:val="16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5E0B5D9F" w14:textId="6D6CE2B9" w:rsidR="00AA5366" w:rsidRPr="00AA5366" w:rsidRDefault="00AA5366" w:rsidP="00AA5366">
            <w:pPr>
              <w:jc w:val="left"/>
              <w:textAlignment w:val="center"/>
              <w:rPr>
                <w:color w:val="2D3B45"/>
                <w:sz w:val="24"/>
                <w:szCs w:val="24"/>
                <w:lang w:val="es-ES"/>
              </w:rPr>
            </w:pPr>
            <w:r w:rsidRPr="00AA5366">
              <w:rPr>
                <w:color w:val="2D3B45"/>
                <w:sz w:val="24"/>
                <w:szCs w:val="24"/>
                <w:lang w:val="es-ES"/>
              </w:rPr>
              <w:t>Profesionalismo</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630" w:type="dxa"/>
              <w:tblLayout w:type="fixed"/>
              <w:tblCellMar>
                <w:top w:w="15" w:type="dxa"/>
                <w:left w:w="15" w:type="dxa"/>
                <w:bottom w:w="15" w:type="dxa"/>
                <w:right w:w="15" w:type="dxa"/>
              </w:tblCellMar>
              <w:tblLook w:val="04A0" w:firstRow="1" w:lastRow="0" w:firstColumn="1" w:lastColumn="0" w:noHBand="0" w:noVBand="1"/>
            </w:tblPr>
            <w:tblGrid>
              <w:gridCol w:w="3412"/>
              <w:gridCol w:w="4218"/>
            </w:tblGrid>
            <w:tr w:rsidR="00AA5366" w:rsidRPr="00786546" w14:paraId="7F03FF20" w14:textId="77777777" w:rsidTr="00D250A2">
              <w:tc>
                <w:tcPr>
                  <w:tcW w:w="3412"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75138B34" w14:textId="5B9930BF" w:rsidR="00AA5366" w:rsidRPr="00AA5366" w:rsidRDefault="00AA5366" w:rsidP="00AA5366">
                  <w:pPr>
                    <w:jc w:val="left"/>
                    <w:rPr>
                      <w:b/>
                      <w:bCs/>
                      <w:sz w:val="20"/>
                      <w:szCs w:val="20"/>
                      <w:lang w:val="es-ES"/>
                    </w:rPr>
                  </w:pPr>
                  <w:r w:rsidRPr="00AA5366">
                    <w:rPr>
                      <w:b/>
                      <w:bCs/>
                      <w:sz w:val="20"/>
                      <w:szCs w:val="20"/>
                      <w:lang w:val="es-ES"/>
                    </w:rPr>
                    <w:t>2 </w:t>
                  </w:r>
                  <w:r w:rsidR="00073F39">
                    <w:rPr>
                      <w:b/>
                      <w:bCs/>
                      <w:sz w:val="20"/>
                      <w:szCs w:val="20"/>
                      <w:lang w:val="es-ES"/>
                    </w:rPr>
                    <w:t>puntos</w:t>
                  </w:r>
                </w:p>
                <w:p w14:paraId="09D0400E" w14:textId="77777777" w:rsidR="00AA5366" w:rsidRPr="00AA5366" w:rsidRDefault="00AA5366" w:rsidP="00AA5366">
                  <w:pPr>
                    <w:jc w:val="left"/>
                    <w:rPr>
                      <w:b/>
                      <w:bCs/>
                      <w:sz w:val="20"/>
                      <w:szCs w:val="20"/>
                      <w:lang w:val="es-ES"/>
                    </w:rPr>
                  </w:pPr>
                  <w:r w:rsidRPr="00AA5366">
                    <w:rPr>
                      <w:b/>
                      <w:bCs/>
                      <w:sz w:val="20"/>
                      <w:szCs w:val="20"/>
                      <w:lang w:val="es-ES"/>
                    </w:rPr>
                    <w:t>Cumple o supera los requerimientos</w:t>
                  </w:r>
                </w:p>
                <w:p w14:paraId="15361DCC" w14:textId="77777777" w:rsidR="00AA5366" w:rsidRPr="00AA5366" w:rsidRDefault="00AA5366" w:rsidP="00AA5366">
                  <w:pPr>
                    <w:jc w:val="left"/>
                    <w:rPr>
                      <w:sz w:val="20"/>
                      <w:szCs w:val="20"/>
                      <w:lang w:val="es-ES"/>
                    </w:rPr>
                  </w:pPr>
                  <w:r w:rsidRPr="00AA5366">
                    <w:rPr>
                      <w:sz w:val="20"/>
                      <w:szCs w:val="20"/>
                      <w:lang w:val="es-ES"/>
                    </w:rPr>
                    <w:t>Participa de manera activa, poniendo atención y siguiendo las instrucciones.</w:t>
                  </w:r>
                </w:p>
              </w:tc>
              <w:tc>
                <w:tcPr>
                  <w:tcW w:w="4218"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821E43D" w14:textId="37FE2F68" w:rsidR="00AA5366" w:rsidRPr="00AA5366" w:rsidRDefault="00AA5366" w:rsidP="00AA5366">
                  <w:pPr>
                    <w:jc w:val="left"/>
                    <w:rPr>
                      <w:b/>
                      <w:bCs/>
                      <w:sz w:val="20"/>
                      <w:szCs w:val="20"/>
                      <w:lang w:val="es-ES"/>
                    </w:rPr>
                  </w:pPr>
                  <w:r w:rsidRPr="00AA5366">
                    <w:rPr>
                      <w:b/>
                      <w:bCs/>
                      <w:sz w:val="20"/>
                      <w:szCs w:val="20"/>
                      <w:lang w:val="es-ES"/>
                    </w:rPr>
                    <w:t>1 </w:t>
                  </w:r>
                  <w:r w:rsidR="00073F39">
                    <w:rPr>
                      <w:b/>
                      <w:bCs/>
                      <w:sz w:val="20"/>
                      <w:szCs w:val="20"/>
                      <w:lang w:val="es-ES"/>
                    </w:rPr>
                    <w:t>punto</w:t>
                  </w:r>
                </w:p>
                <w:p w14:paraId="273DDCCA" w14:textId="77777777" w:rsidR="00AA5366" w:rsidRPr="00AA5366" w:rsidRDefault="00AA5366" w:rsidP="00AA5366">
                  <w:pPr>
                    <w:jc w:val="left"/>
                    <w:rPr>
                      <w:b/>
                      <w:bCs/>
                      <w:sz w:val="20"/>
                      <w:szCs w:val="20"/>
                      <w:lang w:val="es-ES"/>
                    </w:rPr>
                  </w:pPr>
                  <w:r w:rsidRPr="00AA5366">
                    <w:rPr>
                      <w:b/>
                      <w:bCs/>
                      <w:sz w:val="20"/>
                      <w:szCs w:val="20"/>
                      <w:lang w:val="es-ES"/>
                    </w:rPr>
                    <w:t>Cumple parcialmente con los requerimientos</w:t>
                  </w:r>
                </w:p>
                <w:p w14:paraId="0B4C090D" w14:textId="77777777" w:rsidR="00AA5366" w:rsidRPr="00AA5366" w:rsidRDefault="00AA5366" w:rsidP="00AA5366">
                  <w:pPr>
                    <w:jc w:val="left"/>
                    <w:rPr>
                      <w:sz w:val="20"/>
                      <w:szCs w:val="20"/>
                      <w:lang w:val="es-ES"/>
                    </w:rPr>
                  </w:pPr>
                  <w:r w:rsidRPr="00AA5366">
                    <w:rPr>
                      <w:sz w:val="20"/>
                      <w:szCs w:val="20"/>
                      <w:lang w:val="es-ES"/>
                    </w:rPr>
                    <w:t>De vez en cuando parece estar distraído/a, no parece seguir instrucciones o las sigue fuera de sintonía.</w:t>
                  </w:r>
                </w:p>
              </w:tc>
            </w:tr>
          </w:tbl>
          <w:p w14:paraId="575F72CC" w14:textId="77777777" w:rsidR="00AA5366" w:rsidRPr="00AA5366" w:rsidRDefault="00AA5366" w:rsidP="00AA5366">
            <w:pPr>
              <w:jc w:val="left"/>
              <w:rPr>
                <w:color w:val="2D3B45"/>
                <w:sz w:val="24"/>
                <w:szCs w:val="24"/>
                <w:lang w:val="es-ES"/>
              </w:rPr>
            </w:pPr>
          </w:p>
        </w:tc>
      </w:tr>
      <w:tr w:rsidR="00AA5366" w:rsidRPr="00786546" w14:paraId="72F83CD0" w14:textId="77777777" w:rsidTr="00D250A2">
        <w:trPr>
          <w:trHeight w:val="2280"/>
        </w:trPr>
        <w:tc>
          <w:tcPr>
            <w:tcW w:w="1980" w:type="dxa"/>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hideMark/>
          </w:tcPr>
          <w:p w14:paraId="1128A07E" w14:textId="6C625B2B" w:rsidR="00AA5366" w:rsidRPr="00AA5366" w:rsidRDefault="00AA5366" w:rsidP="00AA5366">
            <w:pPr>
              <w:jc w:val="left"/>
              <w:textAlignment w:val="center"/>
              <w:rPr>
                <w:color w:val="2D3B45"/>
                <w:sz w:val="24"/>
                <w:szCs w:val="24"/>
                <w:lang w:val="es-ES"/>
              </w:rPr>
            </w:pPr>
            <w:r w:rsidRPr="00AA5366">
              <w:rPr>
                <w:color w:val="2D3B45"/>
                <w:sz w:val="24"/>
                <w:szCs w:val="24"/>
                <w:lang w:val="es-ES"/>
              </w:rPr>
              <w:lastRenderedPageBreak/>
              <w:t>Escucha con atención</w:t>
            </w:r>
          </w:p>
        </w:tc>
        <w:tc>
          <w:tcPr>
            <w:tcW w:w="7920" w:type="dxa"/>
            <w:tcBorders>
              <w:top w:val="single" w:sz="6" w:space="0" w:color="C7CDD1"/>
              <w:left w:val="single" w:sz="6" w:space="0" w:color="C7CDD1"/>
              <w:bottom w:val="single" w:sz="6" w:space="0" w:color="C7CDD1"/>
              <w:right w:val="single" w:sz="6" w:space="0" w:color="C7CDD1"/>
            </w:tcBorders>
            <w:shd w:val="clear" w:color="auto" w:fill="FFFFFF"/>
            <w:tcMar>
              <w:top w:w="0" w:type="dxa"/>
              <w:left w:w="0" w:type="dxa"/>
              <w:bottom w:w="0" w:type="dxa"/>
              <w:right w:w="0" w:type="dxa"/>
            </w:tcMar>
            <w:vAlign w:val="center"/>
            <w:hideMark/>
          </w:tcPr>
          <w:tbl>
            <w:tblPr>
              <w:tblW w:w="7630" w:type="dxa"/>
              <w:tblLayout w:type="fixed"/>
              <w:tblCellMar>
                <w:top w:w="15" w:type="dxa"/>
                <w:left w:w="15" w:type="dxa"/>
                <w:bottom w:w="15" w:type="dxa"/>
                <w:right w:w="15" w:type="dxa"/>
              </w:tblCellMar>
              <w:tblLook w:val="04A0" w:firstRow="1" w:lastRow="0" w:firstColumn="1" w:lastColumn="0" w:noHBand="0" w:noVBand="1"/>
            </w:tblPr>
            <w:tblGrid>
              <w:gridCol w:w="2410"/>
              <w:gridCol w:w="2610"/>
              <w:gridCol w:w="2610"/>
            </w:tblGrid>
            <w:tr w:rsidR="00AA5366" w:rsidRPr="00786546" w14:paraId="2B6F48AA" w14:textId="77777777" w:rsidTr="00D250A2">
              <w:tc>
                <w:tcPr>
                  <w:tcW w:w="24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5EA1AC55" w14:textId="5A420193" w:rsidR="00AA5366" w:rsidRPr="00AA5366" w:rsidRDefault="00AA5366" w:rsidP="00AA5366">
                  <w:pPr>
                    <w:jc w:val="left"/>
                    <w:rPr>
                      <w:b/>
                      <w:bCs/>
                      <w:sz w:val="20"/>
                      <w:szCs w:val="20"/>
                      <w:lang w:val="es-ES"/>
                    </w:rPr>
                  </w:pPr>
                  <w:r w:rsidRPr="00AA5366">
                    <w:rPr>
                      <w:b/>
                      <w:bCs/>
                      <w:sz w:val="20"/>
                      <w:szCs w:val="20"/>
                      <w:lang w:val="es-ES"/>
                    </w:rPr>
                    <w:t>3 </w:t>
                  </w:r>
                  <w:r w:rsidR="00073F39">
                    <w:rPr>
                      <w:b/>
                      <w:bCs/>
                      <w:sz w:val="20"/>
                      <w:szCs w:val="20"/>
                      <w:lang w:val="es-ES"/>
                    </w:rPr>
                    <w:t>puntos</w:t>
                  </w:r>
                </w:p>
                <w:p w14:paraId="7B5D194F" w14:textId="77777777" w:rsidR="00AA5366" w:rsidRPr="00AA5366" w:rsidRDefault="00AA5366" w:rsidP="00AA5366">
                  <w:pPr>
                    <w:jc w:val="left"/>
                    <w:rPr>
                      <w:b/>
                      <w:bCs/>
                      <w:sz w:val="20"/>
                      <w:szCs w:val="20"/>
                      <w:lang w:val="es-ES"/>
                    </w:rPr>
                  </w:pPr>
                  <w:r w:rsidRPr="00AA5366">
                    <w:rPr>
                      <w:b/>
                      <w:bCs/>
                      <w:sz w:val="20"/>
                      <w:szCs w:val="20"/>
                      <w:lang w:val="es-ES"/>
                    </w:rPr>
                    <w:t>Cumple o supera los requerimientos</w:t>
                  </w:r>
                </w:p>
                <w:p w14:paraId="3DA0E323" w14:textId="77777777" w:rsidR="00AA5366" w:rsidRPr="00AA5366" w:rsidRDefault="00AA5366" w:rsidP="00AA5366">
                  <w:pPr>
                    <w:jc w:val="left"/>
                    <w:rPr>
                      <w:sz w:val="20"/>
                      <w:szCs w:val="20"/>
                      <w:lang w:val="es-ES"/>
                    </w:rPr>
                  </w:pPr>
                  <w:r w:rsidRPr="00AA5366">
                    <w:rPr>
                      <w:sz w:val="20"/>
                      <w:szCs w:val="20"/>
                      <w:lang w:val="es-ES"/>
                    </w:rPr>
                    <w:t>Hace preguntas interesantes, de manera frecuente y acertada.</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60367DDF" w14:textId="7DB74B2C" w:rsidR="00AA5366" w:rsidRPr="00AA5366" w:rsidRDefault="00AA5366" w:rsidP="00AA5366">
                  <w:pPr>
                    <w:jc w:val="left"/>
                    <w:rPr>
                      <w:b/>
                      <w:bCs/>
                      <w:sz w:val="20"/>
                      <w:szCs w:val="20"/>
                      <w:lang w:val="es-ES"/>
                    </w:rPr>
                  </w:pPr>
                  <w:r w:rsidRPr="00AA5366">
                    <w:rPr>
                      <w:b/>
                      <w:bCs/>
                      <w:sz w:val="20"/>
                      <w:szCs w:val="20"/>
                      <w:lang w:val="es-ES"/>
                    </w:rPr>
                    <w:t>2 </w:t>
                  </w:r>
                  <w:r w:rsidR="00073F39">
                    <w:rPr>
                      <w:b/>
                      <w:bCs/>
                      <w:sz w:val="20"/>
                      <w:szCs w:val="20"/>
                      <w:lang w:val="es-ES"/>
                    </w:rPr>
                    <w:t>puntos</w:t>
                  </w:r>
                </w:p>
                <w:p w14:paraId="2587AAC8" w14:textId="77777777" w:rsidR="00AA5366" w:rsidRPr="00AA5366" w:rsidRDefault="00AA5366" w:rsidP="00AA5366">
                  <w:pPr>
                    <w:jc w:val="left"/>
                    <w:rPr>
                      <w:b/>
                      <w:bCs/>
                      <w:sz w:val="20"/>
                      <w:szCs w:val="20"/>
                      <w:lang w:val="es-ES"/>
                    </w:rPr>
                  </w:pPr>
                  <w:r w:rsidRPr="00AA5366">
                    <w:rPr>
                      <w:b/>
                      <w:bCs/>
                      <w:sz w:val="20"/>
                      <w:szCs w:val="20"/>
                      <w:lang w:val="es-ES"/>
                    </w:rPr>
                    <w:t>Cumple parcialmente con los requerimientos</w:t>
                  </w:r>
                </w:p>
                <w:p w14:paraId="60AF7B2B" w14:textId="2BD9EB83" w:rsidR="00AA5366" w:rsidRPr="00AA5366" w:rsidRDefault="00AA5366" w:rsidP="00AA5366">
                  <w:pPr>
                    <w:jc w:val="left"/>
                    <w:rPr>
                      <w:sz w:val="20"/>
                      <w:szCs w:val="20"/>
                      <w:lang w:val="es-ES"/>
                    </w:rPr>
                  </w:pPr>
                  <w:r w:rsidRPr="00AA5366">
                    <w:rPr>
                      <w:sz w:val="20"/>
                      <w:szCs w:val="20"/>
                      <w:lang w:val="es-ES"/>
                    </w:rPr>
                    <w:t>Pregunta de vez en cuando</w:t>
                  </w:r>
                  <w:r w:rsidR="00073F39">
                    <w:rPr>
                      <w:sz w:val="20"/>
                      <w:szCs w:val="20"/>
                      <w:lang w:val="es-ES"/>
                    </w:rPr>
                    <w:t>,</w:t>
                  </w:r>
                  <w:r w:rsidRPr="00AA5366">
                    <w:rPr>
                      <w:sz w:val="20"/>
                      <w:szCs w:val="20"/>
                      <w:lang w:val="es-ES"/>
                    </w:rPr>
                    <w:t xml:space="preserve"> pero las preguntas no están muy relacionadas con la clase.</w:t>
                  </w:r>
                </w:p>
              </w:tc>
              <w:tc>
                <w:tcPr>
                  <w:tcW w:w="2610" w:type="dxa"/>
                  <w:tcBorders>
                    <w:top w:val="single" w:sz="2" w:space="0" w:color="AAAAAA"/>
                    <w:left w:val="single" w:sz="6" w:space="0" w:color="AAAAAA"/>
                    <w:bottom w:val="single" w:sz="2" w:space="0" w:color="AAAAAA"/>
                    <w:right w:val="single" w:sz="2" w:space="0" w:color="AAAAAA"/>
                  </w:tcBorders>
                  <w:tcMar>
                    <w:top w:w="105" w:type="dxa"/>
                    <w:left w:w="150" w:type="dxa"/>
                    <w:bottom w:w="105" w:type="dxa"/>
                    <w:right w:w="150" w:type="dxa"/>
                  </w:tcMar>
                  <w:hideMark/>
                </w:tcPr>
                <w:p w14:paraId="47150985" w14:textId="38DDB0F1" w:rsidR="00AA5366" w:rsidRPr="00AA5366" w:rsidRDefault="00AA5366" w:rsidP="00AA5366">
                  <w:pPr>
                    <w:jc w:val="left"/>
                    <w:rPr>
                      <w:b/>
                      <w:bCs/>
                      <w:sz w:val="20"/>
                      <w:szCs w:val="20"/>
                      <w:lang w:val="es-ES"/>
                    </w:rPr>
                  </w:pPr>
                  <w:r w:rsidRPr="00AA5366">
                    <w:rPr>
                      <w:b/>
                      <w:bCs/>
                      <w:sz w:val="20"/>
                      <w:szCs w:val="20"/>
                      <w:lang w:val="es-ES"/>
                    </w:rPr>
                    <w:t>1 </w:t>
                  </w:r>
                  <w:r w:rsidR="00073F39">
                    <w:rPr>
                      <w:b/>
                      <w:bCs/>
                      <w:sz w:val="20"/>
                      <w:szCs w:val="20"/>
                      <w:lang w:val="es-ES"/>
                    </w:rPr>
                    <w:t>punto</w:t>
                  </w:r>
                </w:p>
                <w:p w14:paraId="0D1B188C" w14:textId="77777777" w:rsidR="00AA5366" w:rsidRPr="00AA5366" w:rsidRDefault="00AA5366" w:rsidP="00AA5366">
                  <w:pPr>
                    <w:jc w:val="left"/>
                    <w:rPr>
                      <w:b/>
                      <w:bCs/>
                      <w:sz w:val="20"/>
                      <w:szCs w:val="20"/>
                      <w:lang w:val="es-ES"/>
                    </w:rPr>
                  </w:pPr>
                  <w:r w:rsidRPr="00AA5366">
                    <w:rPr>
                      <w:b/>
                      <w:bCs/>
                      <w:sz w:val="20"/>
                      <w:szCs w:val="20"/>
                      <w:lang w:val="es-ES"/>
                    </w:rPr>
                    <w:t>No cumple con los requerimientos</w:t>
                  </w:r>
                </w:p>
                <w:p w14:paraId="6389758B" w14:textId="77777777" w:rsidR="00AA5366" w:rsidRPr="00AA5366" w:rsidRDefault="00AA5366" w:rsidP="00AA5366">
                  <w:pPr>
                    <w:jc w:val="left"/>
                    <w:rPr>
                      <w:sz w:val="20"/>
                      <w:szCs w:val="20"/>
                      <w:lang w:val="es-ES"/>
                    </w:rPr>
                  </w:pPr>
                  <w:r w:rsidRPr="00AA5366">
                    <w:rPr>
                      <w:sz w:val="20"/>
                      <w:szCs w:val="20"/>
                      <w:lang w:val="es-ES"/>
                    </w:rPr>
                    <w:t>No hace preguntas de manera consistente--cuando las hace, son derivativas o fuera del tema.</w:t>
                  </w:r>
                </w:p>
              </w:tc>
            </w:tr>
          </w:tbl>
          <w:p w14:paraId="67435C33" w14:textId="77777777" w:rsidR="00AA5366" w:rsidRPr="00AA5366" w:rsidRDefault="00AA5366" w:rsidP="00AA5366">
            <w:pPr>
              <w:jc w:val="left"/>
              <w:rPr>
                <w:color w:val="2D3B45"/>
                <w:sz w:val="24"/>
                <w:szCs w:val="24"/>
                <w:lang w:val="es-ES"/>
              </w:rPr>
            </w:pPr>
          </w:p>
        </w:tc>
      </w:tr>
      <w:tr w:rsidR="00AA5366" w:rsidRPr="00AA5366" w14:paraId="53864613" w14:textId="77777777" w:rsidTr="00D250A2">
        <w:tc>
          <w:tcPr>
            <w:tcW w:w="9900" w:type="dxa"/>
            <w:gridSpan w:val="2"/>
            <w:tcBorders>
              <w:top w:val="single" w:sz="6" w:space="0" w:color="C7CDD1"/>
              <w:left w:val="single" w:sz="6" w:space="0" w:color="C7CDD1"/>
              <w:bottom w:val="single" w:sz="6" w:space="0" w:color="C7CDD1"/>
              <w:right w:val="single" w:sz="6" w:space="0" w:color="C7CDD1"/>
            </w:tcBorders>
            <w:shd w:val="clear" w:color="auto" w:fill="FFFFFF"/>
            <w:tcMar>
              <w:top w:w="105" w:type="dxa"/>
              <w:left w:w="150" w:type="dxa"/>
              <w:bottom w:w="105" w:type="dxa"/>
              <w:right w:w="150" w:type="dxa"/>
            </w:tcMar>
            <w:vAlign w:val="center"/>
            <w:hideMark/>
          </w:tcPr>
          <w:p w14:paraId="3841E8A1" w14:textId="77777777" w:rsidR="00AA5366" w:rsidRPr="00AA5366" w:rsidRDefault="00AA5366" w:rsidP="00AA5366">
            <w:pPr>
              <w:jc w:val="left"/>
              <w:rPr>
                <w:color w:val="2D3B45"/>
                <w:sz w:val="24"/>
                <w:szCs w:val="24"/>
                <w:lang w:val="es-ES"/>
              </w:rPr>
            </w:pPr>
            <w:r w:rsidRPr="00AA5366">
              <w:rPr>
                <w:color w:val="2D3B45"/>
                <w:sz w:val="24"/>
                <w:szCs w:val="24"/>
                <w:lang w:val="es-ES"/>
              </w:rPr>
              <w:t>Puntos totales: 15</w:t>
            </w:r>
          </w:p>
        </w:tc>
      </w:tr>
    </w:tbl>
    <w:p w14:paraId="61F24B33" w14:textId="5E79025F" w:rsidR="00AA5366" w:rsidRDefault="00AA5366" w:rsidP="00F81CB4">
      <w:pPr>
        <w:rPr>
          <w:lang w:val="es-ES_tradnl"/>
        </w:rPr>
      </w:pPr>
    </w:p>
    <w:p w14:paraId="635CD572" w14:textId="7B755592" w:rsidR="00627760" w:rsidRDefault="00627760" w:rsidP="00F81CB4">
      <w:pPr>
        <w:rPr>
          <w:lang w:val="es-ES_tradnl"/>
        </w:rPr>
      </w:pPr>
    </w:p>
    <w:p w14:paraId="5F60B61A" w14:textId="6896957E" w:rsidR="00627760" w:rsidRPr="00D250A2" w:rsidRDefault="00627760" w:rsidP="00F81CB4">
      <w:pPr>
        <w:rPr>
          <w:b/>
          <w:bCs/>
          <w:sz w:val="24"/>
          <w:szCs w:val="24"/>
          <w:lang w:val="es-ES_tradnl"/>
        </w:rPr>
      </w:pPr>
      <w:r w:rsidRPr="00D250A2">
        <w:rPr>
          <w:b/>
          <w:bCs/>
          <w:sz w:val="24"/>
          <w:szCs w:val="24"/>
          <w:lang w:val="es-ES_tradnl"/>
        </w:rPr>
        <w:t>Rúbrica para la primera grabación</w:t>
      </w:r>
    </w:p>
    <w:tbl>
      <w:tblPr>
        <w:tblStyle w:val="GridTable3-Accent3"/>
        <w:tblW w:w="0" w:type="auto"/>
        <w:tblLook w:val="04A0" w:firstRow="1" w:lastRow="0" w:firstColumn="1" w:lastColumn="0" w:noHBand="0" w:noVBand="1"/>
      </w:tblPr>
      <w:tblGrid>
        <w:gridCol w:w="2042"/>
        <w:gridCol w:w="2043"/>
        <w:gridCol w:w="2043"/>
        <w:gridCol w:w="2043"/>
        <w:gridCol w:w="2043"/>
      </w:tblGrid>
      <w:tr w:rsidR="00627760" w14:paraId="55DCE19C" w14:textId="60CC7B6E" w:rsidTr="00D250A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vAlign w:val="center"/>
          </w:tcPr>
          <w:p w14:paraId="158D6AA5" w14:textId="77777777" w:rsidR="00627760" w:rsidRDefault="00627760" w:rsidP="00D250A2">
            <w:pPr>
              <w:jc w:val="center"/>
              <w:rPr>
                <w:b w:val="0"/>
                <w:bCs w:val="0"/>
                <w:lang w:val="es-ES_tradnl"/>
              </w:rPr>
            </w:pPr>
          </w:p>
        </w:tc>
        <w:tc>
          <w:tcPr>
            <w:tcW w:w="2043" w:type="dxa"/>
            <w:shd w:val="clear" w:color="auto" w:fill="F4BBBE"/>
            <w:vAlign w:val="center"/>
          </w:tcPr>
          <w:p w14:paraId="6D40FB41" w14:textId="7A1559D4" w:rsidR="00627760" w:rsidRPr="00D250A2" w:rsidRDefault="00627760" w:rsidP="00D250A2">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Cumple o supera los requerimientos</w:t>
            </w:r>
          </w:p>
        </w:tc>
        <w:tc>
          <w:tcPr>
            <w:tcW w:w="2043" w:type="dxa"/>
            <w:shd w:val="clear" w:color="auto" w:fill="F4BBBE"/>
            <w:vAlign w:val="center"/>
          </w:tcPr>
          <w:p w14:paraId="70F3D91B" w14:textId="3A5A7F8C" w:rsidR="00627760" w:rsidRPr="00D250A2" w:rsidRDefault="00627760" w:rsidP="00D250A2">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Se acerca a cumplir todos los requerimientos</w:t>
            </w:r>
          </w:p>
        </w:tc>
        <w:tc>
          <w:tcPr>
            <w:tcW w:w="2043" w:type="dxa"/>
            <w:shd w:val="clear" w:color="auto" w:fill="F4BBBE"/>
            <w:vAlign w:val="center"/>
          </w:tcPr>
          <w:p w14:paraId="1FA814B0" w14:textId="6D31948A" w:rsidR="00627760" w:rsidRPr="00D250A2" w:rsidRDefault="00627760" w:rsidP="00D250A2">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Cumple parcialmente</w:t>
            </w:r>
            <w:r w:rsidR="00DE3D6F">
              <w:rPr>
                <w:lang w:val="es-ES_tradnl"/>
              </w:rPr>
              <w:t xml:space="preserve"> con</w:t>
            </w:r>
            <w:r w:rsidRPr="00D250A2">
              <w:rPr>
                <w:lang w:val="es-ES_tradnl"/>
              </w:rPr>
              <w:t xml:space="preserve"> los requerimientos</w:t>
            </w:r>
          </w:p>
        </w:tc>
        <w:tc>
          <w:tcPr>
            <w:tcW w:w="2043" w:type="dxa"/>
            <w:shd w:val="clear" w:color="auto" w:fill="F4BBBE"/>
            <w:vAlign w:val="center"/>
          </w:tcPr>
          <w:p w14:paraId="0E2E62BB" w14:textId="33A73336" w:rsidR="00627760" w:rsidRPr="00D250A2" w:rsidRDefault="00627760" w:rsidP="00D250A2">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No cumple los requerimientos</w:t>
            </w:r>
          </w:p>
        </w:tc>
      </w:tr>
      <w:tr w:rsidR="00627760" w14:paraId="3A63424D" w14:textId="248E5BA7" w:rsidTr="00D2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15C800CE" w14:textId="6D33D893" w:rsidR="00627760" w:rsidRDefault="00627760" w:rsidP="00D250A2">
            <w:pPr>
              <w:jc w:val="center"/>
              <w:rPr>
                <w:b/>
                <w:bCs/>
                <w:lang w:val="es-ES_tradnl"/>
              </w:rPr>
            </w:pPr>
            <w:r>
              <w:rPr>
                <w:b/>
                <w:bCs/>
                <w:lang w:val="es-ES_tradnl"/>
              </w:rPr>
              <w:t>Fluidez</w:t>
            </w:r>
          </w:p>
        </w:tc>
        <w:tc>
          <w:tcPr>
            <w:tcW w:w="2043" w:type="dxa"/>
            <w:shd w:val="clear" w:color="auto" w:fill="FFECF2"/>
            <w:vAlign w:val="center"/>
          </w:tcPr>
          <w:p w14:paraId="34D39E3A" w14:textId="63A925B7"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43" w:type="dxa"/>
            <w:shd w:val="clear" w:color="auto" w:fill="FFECF2"/>
            <w:vAlign w:val="center"/>
          </w:tcPr>
          <w:p w14:paraId="3569E42C" w14:textId="67D43C2F"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2043" w:type="dxa"/>
            <w:shd w:val="clear" w:color="auto" w:fill="FFECF2"/>
            <w:vAlign w:val="center"/>
          </w:tcPr>
          <w:p w14:paraId="045EE698" w14:textId="66700A4D"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2043" w:type="dxa"/>
            <w:shd w:val="clear" w:color="auto" w:fill="FFECF2"/>
            <w:vAlign w:val="center"/>
          </w:tcPr>
          <w:p w14:paraId="47C10F4A" w14:textId="651D0C1D"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627760" w14:paraId="70D0AAB0" w14:textId="54745AF4" w:rsidTr="00D250A2">
        <w:tc>
          <w:tcPr>
            <w:cnfStyle w:val="001000000000" w:firstRow="0" w:lastRow="0" w:firstColumn="1" w:lastColumn="0" w:oddVBand="0" w:evenVBand="0" w:oddHBand="0" w:evenHBand="0" w:firstRowFirstColumn="0" w:firstRowLastColumn="0" w:lastRowFirstColumn="0" w:lastRowLastColumn="0"/>
            <w:tcW w:w="2042" w:type="dxa"/>
            <w:vAlign w:val="center"/>
          </w:tcPr>
          <w:p w14:paraId="0CF36768" w14:textId="316A88FC" w:rsidR="00627760" w:rsidRDefault="00627760" w:rsidP="00D250A2">
            <w:pPr>
              <w:jc w:val="center"/>
              <w:rPr>
                <w:b/>
                <w:bCs/>
                <w:lang w:val="es-ES_tradnl"/>
              </w:rPr>
            </w:pPr>
            <w:r>
              <w:rPr>
                <w:b/>
                <w:bCs/>
                <w:lang w:val="es-ES_tradnl"/>
              </w:rPr>
              <w:t>Producción de consonantes</w:t>
            </w:r>
          </w:p>
        </w:tc>
        <w:tc>
          <w:tcPr>
            <w:tcW w:w="2043" w:type="dxa"/>
            <w:vAlign w:val="center"/>
          </w:tcPr>
          <w:p w14:paraId="70D2B5AE" w14:textId="47FBF5FF" w:rsidR="00627760" w:rsidRPr="00D250A2" w:rsidRDefault="00627760"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w:t>
            </w:r>
            <w:r w:rsidR="00D250A2" w:rsidRPr="00D250A2">
              <w:rPr>
                <w:lang w:val="es-ES_tradnl"/>
              </w:rPr>
              <w:t>5</w:t>
            </w:r>
            <w:r w:rsidRPr="00D250A2">
              <w:rPr>
                <w:lang w:val="es-ES_tradnl"/>
              </w:rPr>
              <w:t xml:space="preserve"> puntos</w:t>
            </w:r>
          </w:p>
        </w:tc>
        <w:tc>
          <w:tcPr>
            <w:tcW w:w="2043" w:type="dxa"/>
            <w:vAlign w:val="center"/>
          </w:tcPr>
          <w:p w14:paraId="5E90B731" w14:textId="7AAF1D80"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12</w:t>
            </w:r>
            <w:r w:rsidR="00627760" w:rsidRPr="00D250A2">
              <w:rPr>
                <w:lang w:val="es-ES_tradnl"/>
              </w:rPr>
              <w:t xml:space="preserve"> puntos</w:t>
            </w:r>
          </w:p>
        </w:tc>
        <w:tc>
          <w:tcPr>
            <w:tcW w:w="2043" w:type="dxa"/>
            <w:vAlign w:val="center"/>
          </w:tcPr>
          <w:p w14:paraId="0ED23103" w14:textId="7A87F23D"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9</w:t>
            </w:r>
            <w:r w:rsidR="00627760" w:rsidRPr="00D250A2">
              <w:rPr>
                <w:lang w:val="es-ES_tradnl"/>
              </w:rPr>
              <w:t xml:space="preserve"> puntos</w:t>
            </w:r>
          </w:p>
        </w:tc>
        <w:tc>
          <w:tcPr>
            <w:tcW w:w="2043" w:type="dxa"/>
            <w:vAlign w:val="center"/>
          </w:tcPr>
          <w:p w14:paraId="30AF08EC" w14:textId="7F1D6ADD" w:rsidR="00627760" w:rsidRPr="00D250A2" w:rsidRDefault="00627760"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w:t>
            </w:r>
            <w:r w:rsidR="00D250A2" w:rsidRPr="00D250A2">
              <w:rPr>
                <w:lang w:val="es-ES_tradnl"/>
              </w:rPr>
              <w:t>7</w:t>
            </w:r>
            <w:r w:rsidRPr="00D250A2">
              <w:rPr>
                <w:lang w:val="es-ES_tradnl"/>
              </w:rPr>
              <w:t xml:space="preserve"> puntos</w:t>
            </w:r>
          </w:p>
        </w:tc>
      </w:tr>
      <w:tr w:rsidR="00627760" w14:paraId="4A515CFF" w14:textId="45F60E7D" w:rsidTr="00D2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1031249E" w14:textId="2B961553" w:rsidR="00627760" w:rsidRDefault="00627760" w:rsidP="00D250A2">
            <w:pPr>
              <w:jc w:val="center"/>
              <w:rPr>
                <w:b/>
                <w:bCs/>
                <w:lang w:val="es-ES_tradnl"/>
              </w:rPr>
            </w:pPr>
            <w:r>
              <w:rPr>
                <w:b/>
                <w:bCs/>
                <w:lang w:val="es-ES_tradnl"/>
              </w:rPr>
              <w:t>Producción de vocales</w:t>
            </w:r>
          </w:p>
        </w:tc>
        <w:tc>
          <w:tcPr>
            <w:tcW w:w="2043" w:type="dxa"/>
            <w:shd w:val="clear" w:color="auto" w:fill="FFECF2"/>
            <w:vAlign w:val="center"/>
          </w:tcPr>
          <w:p w14:paraId="48566C7B" w14:textId="337B5A7D"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43" w:type="dxa"/>
            <w:shd w:val="clear" w:color="auto" w:fill="FFECF2"/>
            <w:vAlign w:val="center"/>
          </w:tcPr>
          <w:p w14:paraId="368C9588" w14:textId="5B5C7F58"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2043" w:type="dxa"/>
            <w:shd w:val="clear" w:color="auto" w:fill="FFECF2"/>
            <w:vAlign w:val="center"/>
          </w:tcPr>
          <w:p w14:paraId="0B96B990" w14:textId="068E4038"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2043" w:type="dxa"/>
            <w:shd w:val="clear" w:color="auto" w:fill="FFECF2"/>
            <w:vAlign w:val="center"/>
          </w:tcPr>
          <w:p w14:paraId="30598F39" w14:textId="1A425161" w:rsidR="00627760" w:rsidRPr="00D250A2" w:rsidRDefault="00627760"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627760" w14:paraId="6AECDE64" w14:textId="77777777" w:rsidTr="00D250A2">
        <w:tc>
          <w:tcPr>
            <w:cnfStyle w:val="001000000000" w:firstRow="0" w:lastRow="0" w:firstColumn="1" w:lastColumn="0" w:oddVBand="0" w:evenVBand="0" w:oddHBand="0" w:evenHBand="0" w:firstRowFirstColumn="0" w:firstRowLastColumn="0" w:lastRowFirstColumn="0" w:lastRowLastColumn="0"/>
            <w:tcW w:w="2042" w:type="dxa"/>
            <w:vAlign w:val="center"/>
          </w:tcPr>
          <w:p w14:paraId="2AD18F2F" w14:textId="492D5BBB" w:rsidR="00627760" w:rsidRDefault="00D250A2" w:rsidP="00D250A2">
            <w:pPr>
              <w:jc w:val="center"/>
              <w:rPr>
                <w:b/>
                <w:bCs/>
                <w:lang w:val="es-ES_tradnl"/>
              </w:rPr>
            </w:pPr>
            <w:r>
              <w:rPr>
                <w:b/>
                <w:bCs/>
                <w:lang w:val="es-ES_tradnl"/>
              </w:rPr>
              <w:t>Reflexión sobre la producción (con un segmento de transcripción)</w:t>
            </w:r>
          </w:p>
        </w:tc>
        <w:tc>
          <w:tcPr>
            <w:tcW w:w="2043" w:type="dxa"/>
            <w:vAlign w:val="center"/>
          </w:tcPr>
          <w:p w14:paraId="446EC661" w14:textId="68D2411B"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40 puntos</w:t>
            </w:r>
          </w:p>
        </w:tc>
        <w:tc>
          <w:tcPr>
            <w:tcW w:w="2043" w:type="dxa"/>
            <w:vAlign w:val="center"/>
          </w:tcPr>
          <w:p w14:paraId="68BD5BF1" w14:textId="6B998B49"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32 puntos</w:t>
            </w:r>
          </w:p>
        </w:tc>
        <w:tc>
          <w:tcPr>
            <w:tcW w:w="2043" w:type="dxa"/>
            <w:vAlign w:val="center"/>
          </w:tcPr>
          <w:p w14:paraId="437D0B2F" w14:textId="44F37BED"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24 puntos</w:t>
            </w:r>
          </w:p>
        </w:tc>
        <w:tc>
          <w:tcPr>
            <w:tcW w:w="2043" w:type="dxa"/>
            <w:vAlign w:val="center"/>
          </w:tcPr>
          <w:p w14:paraId="2F22F3B9" w14:textId="08769B38" w:rsidR="00627760" w:rsidRPr="00D250A2" w:rsidRDefault="00D250A2" w:rsidP="00D250A2">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0-20 puntos</w:t>
            </w:r>
          </w:p>
        </w:tc>
      </w:tr>
      <w:tr w:rsidR="00D250A2" w14:paraId="6982D93E" w14:textId="77777777" w:rsidTr="00D250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62688289" w14:textId="51444E57" w:rsidR="00D250A2" w:rsidRDefault="00D250A2" w:rsidP="00D250A2">
            <w:pPr>
              <w:jc w:val="center"/>
              <w:rPr>
                <w:b/>
                <w:bCs/>
                <w:lang w:val="es-ES_tradnl"/>
              </w:rPr>
            </w:pPr>
            <w:r>
              <w:rPr>
                <w:b/>
                <w:bCs/>
                <w:lang w:val="es-ES_tradnl"/>
              </w:rPr>
              <w:t>Sugerencias para mejorar</w:t>
            </w:r>
          </w:p>
        </w:tc>
        <w:tc>
          <w:tcPr>
            <w:tcW w:w="2043" w:type="dxa"/>
            <w:shd w:val="clear" w:color="auto" w:fill="FFECF2"/>
            <w:vAlign w:val="center"/>
          </w:tcPr>
          <w:p w14:paraId="5E64B3CF" w14:textId="0971CDE6" w:rsidR="00D250A2" w:rsidRPr="00D250A2" w:rsidRDefault="00D250A2"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25 puntos</w:t>
            </w:r>
          </w:p>
        </w:tc>
        <w:tc>
          <w:tcPr>
            <w:tcW w:w="2043" w:type="dxa"/>
            <w:shd w:val="clear" w:color="auto" w:fill="FFECF2"/>
            <w:vAlign w:val="center"/>
          </w:tcPr>
          <w:p w14:paraId="5852F792" w14:textId="38C5360C" w:rsidR="00D250A2" w:rsidRPr="00D250A2" w:rsidRDefault="00D250A2"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20 puntos</w:t>
            </w:r>
          </w:p>
        </w:tc>
        <w:tc>
          <w:tcPr>
            <w:tcW w:w="2043" w:type="dxa"/>
            <w:shd w:val="clear" w:color="auto" w:fill="FFECF2"/>
            <w:vAlign w:val="center"/>
          </w:tcPr>
          <w:p w14:paraId="01F0810C" w14:textId="11EB4843" w:rsidR="00D250A2" w:rsidRPr="00D250A2" w:rsidRDefault="00D250A2"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15 puntos</w:t>
            </w:r>
          </w:p>
        </w:tc>
        <w:tc>
          <w:tcPr>
            <w:tcW w:w="2043" w:type="dxa"/>
            <w:shd w:val="clear" w:color="auto" w:fill="FFECF2"/>
            <w:vAlign w:val="center"/>
          </w:tcPr>
          <w:p w14:paraId="02935725" w14:textId="6C50285E" w:rsidR="00D250A2" w:rsidRPr="00D250A2" w:rsidRDefault="00D250A2" w:rsidP="00D250A2">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0-12 puntos</w:t>
            </w:r>
          </w:p>
        </w:tc>
      </w:tr>
    </w:tbl>
    <w:p w14:paraId="73F1EF7E" w14:textId="093884E3" w:rsidR="00627760" w:rsidRDefault="00627760" w:rsidP="00F81CB4">
      <w:pPr>
        <w:rPr>
          <w:b/>
          <w:bCs/>
          <w:lang w:val="es-ES_tradnl"/>
        </w:rPr>
      </w:pPr>
    </w:p>
    <w:p w14:paraId="5C04BB48" w14:textId="68D13682" w:rsidR="008549E2" w:rsidRDefault="008549E2" w:rsidP="008549E2">
      <w:pPr>
        <w:rPr>
          <w:b/>
          <w:bCs/>
          <w:sz w:val="24"/>
          <w:szCs w:val="24"/>
          <w:lang w:val="es-ES_tradnl"/>
        </w:rPr>
      </w:pPr>
      <w:r w:rsidRPr="00D250A2">
        <w:rPr>
          <w:b/>
          <w:bCs/>
          <w:sz w:val="24"/>
          <w:szCs w:val="24"/>
          <w:lang w:val="es-ES_tradnl"/>
        </w:rPr>
        <w:t xml:space="preserve">Rúbrica para la </w:t>
      </w:r>
      <w:r>
        <w:rPr>
          <w:b/>
          <w:bCs/>
          <w:sz w:val="24"/>
          <w:szCs w:val="24"/>
          <w:lang w:val="es-ES_tradnl"/>
        </w:rPr>
        <w:t>segunda</w:t>
      </w:r>
      <w:r w:rsidRPr="00D250A2">
        <w:rPr>
          <w:b/>
          <w:bCs/>
          <w:sz w:val="24"/>
          <w:szCs w:val="24"/>
          <w:lang w:val="es-ES_tradnl"/>
        </w:rPr>
        <w:t xml:space="preserve"> grabación</w:t>
      </w:r>
    </w:p>
    <w:tbl>
      <w:tblPr>
        <w:tblStyle w:val="GridTable3-Accent3"/>
        <w:tblW w:w="0" w:type="auto"/>
        <w:tblLook w:val="04A0" w:firstRow="1" w:lastRow="0" w:firstColumn="1" w:lastColumn="0" w:noHBand="0" w:noVBand="1"/>
      </w:tblPr>
      <w:tblGrid>
        <w:gridCol w:w="2042"/>
        <w:gridCol w:w="2043"/>
        <w:gridCol w:w="2043"/>
        <w:gridCol w:w="2043"/>
        <w:gridCol w:w="2043"/>
      </w:tblGrid>
      <w:tr w:rsidR="00C25A6B" w14:paraId="1704ABF9" w14:textId="77777777" w:rsidTr="007865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42" w:type="dxa"/>
            <w:vAlign w:val="center"/>
          </w:tcPr>
          <w:p w14:paraId="4F3FB152" w14:textId="77777777" w:rsidR="002157D5" w:rsidRDefault="002157D5" w:rsidP="00786546">
            <w:pPr>
              <w:jc w:val="center"/>
              <w:rPr>
                <w:b w:val="0"/>
                <w:bCs w:val="0"/>
                <w:lang w:val="es-ES_tradnl"/>
              </w:rPr>
            </w:pPr>
          </w:p>
        </w:tc>
        <w:tc>
          <w:tcPr>
            <w:tcW w:w="2043" w:type="dxa"/>
            <w:shd w:val="clear" w:color="auto" w:fill="F4BBBE"/>
            <w:vAlign w:val="center"/>
          </w:tcPr>
          <w:p w14:paraId="598267B6" w14:textId="77777777" w:rsidR="002157D5" w:rsidRPr="00D250A2" w:rsidRDefault="002157D5"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Cumple o supera los requerimientos</w:t>
            </w:r>
          </w:p>
        </w:tc>
        <w:tc>
          <w:tcPr>
            <w:tcW w:w="2043" w:type="dxa"/>
            <w:shd w:val="clear" w:color="auto" w:fill="F4BBBE"/>
            <w:vAlign w:val="center"/>
          </w:tcPr>
          <w:p w14:paraId="7AD1918C" w14:textId="77777777" w:rsidR="002157D5" w:rsidRPr="00D250A2" w:rsidRDefault="002157D5"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Se acerca a cumplir todos los requerimientos</w:t>
            </w:r>
          </w:p>
        </w:tc>
        <w:tc>
          <w:tcPr>
            <w:tcW w:w="2043" w:type="dxa"/>
            <w:shd w:val="clear" w:color="auto" w:fill="F4BBBE"/>
            <w:vAlign w:val="center"/>
          </w:tcPr>
          <w:p w14:paraId="54C99F4B" w14:textId="3DE7EACC" w:rsidR="002157D5" w:rsidRPr="00D250A2" w:rsidRDefault="002157D5"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 xml:space="preserve">Cumple parcialmente </w:t>
            </w:r>
            <w:r w:rsidR="00DE3D6F">
              <w:rPr>
                <w:lang w:val="es-ES_tradnl"/>
              </w:rPr>
              <w:t xml:space="preserve">con </w:t>
            </w:r>
            <w:r w:rsidRPr="00D250A2">
              <w:rPr>
                <w:lang w:val="es-ES_tradnl"/>
              </w:rPr>
              <w:t>los requerimientos</w:t>
            </w:r>
          </w:p>
        </w:tc>
        <w:tc>
          <w:tcPr>
            <w:tcW w:w="2043" w:type="dxa"/>
            <w:shd w:val="clear" w:color="auto" w:fill="F4BBBE"/>
            <w:vAlign w:val="center"/>
          </w:tcPr>
          <w:p w14:paraId="55F0EEC4" w14:textId="77777777" w:rsidR="002157D5" w:rsidRPr="00D250A2" w:rsidRDefault="002157D5"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No cumple los requerimientos</w:t>
            </w:r>
          </w:p>
        </w:tc>
      </w:tr>
      <w:tr w:rsidR="002157D5" w14:paraId="37E549FD" w14:textId="77777777" w:rsidTr="0078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29462FF9" w14:textId="77777777" w:rsidR="002157D5" w:rsidRDefault="002157D5" w:rsidP="00786546">
            <w:pPr>
              <w:jc w:val="center"/>
              <w:rPr>
                <w:b/>
                <w:bCs/>
                <w:lang w:val="es-ES_tradnl"/>
              </w:rPr>
            </w:pPr>
            <w:r>
              <w:rPr>
                <w:b/>
                <w:bCs/>
                <w:lang w:val="es-ES_tradnl"/>
              </w:rPr>
              <w:t>Fluidez</w:t>
            </w:r>
          </w:p>
        </w:tc>
        <w:tc>
          <w:tcPr>
            <w:tcW w:w="2043" w:type="dxa"/>
            <w:shd w:val="clear" w:color="auto" w:fill="FFECF2"/>
            <w:vAlign w:val="center"/>
          </w:tcPr>
          <w:p w14:paraId="04AB25FF"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43" w:type="dxa"/>
            <w:shd w:val="clear" w:color="auto" w:fill="FFECF2"/>
            <w:vAlign w:val="center"/>
          </w:tcPr>
          <w:p w14:paraId="34DD6681"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2043" w:type="dxa"/>
            <w:shd w:val="clear" w:color="auto" w:fill="FFECF2"/>
            <w:vAlign w:val="center"/>
          </w:tcPr>
          <w:p w14:paraId="2CB2258D"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2043" w:type="dxa"/>
            <w:shd w:val="clear" w:color="auto" w:fill="FFECF2"/>
            <w:vAlign w:val="center"/>
          </w:tcPr>
          <w:p w14:paraId="49575F06"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2157D5" w14:paraId="72661280" w14:textId="77777777" w:rsidTr="00786546">
        <w:tc>
          <w:tcPr>
            <w:cnfStyle w:val="001000000000" w:firstRow="0" w:lastRow="0" w:firstColumn="1" w:lastColumn="0" w:oddVBand="0" w:evenVBand="0" w:oddHBand="0" w:evenHBand="0" w:firstRowFirstColumn="0" w:firstRowLastColumn="0" w:lastRowFirstColumn="0" w:lastRowLastColumn="0"/>
            <w:tcW w:w="2042" w:type="dxa"/>
            <w:vAlign w:val="center"/>
          </w:tcPr>
          <w:p w14:paraId="72543C75" w14:textId="77777777" w:rsidR="002157D5" w:rsidRDefault="002157D5" w:rsidP="00786546">
            <w:pPr>
              <w:jc w:val="center"/>
              <w:rPr>
                <w:b/>
                <w:bCs/>
                <w:lang w:val="es-ES_tradnl"/>
              </w:rPr>
            </w:pPr>
            <w:r>
              <w:rPr>
                <w:b/>
                <w:bCs/>
                <w:lang w:val="es-ES_tradnl"/>
              </w:rPr>
              <w:t>Producción de consonantes</w:t>
            </w:r>
          </w:p>
        </w:tc>
        <w:tc>
          <w:tcPr>
            <w:tcW w:w="2043" w:type="dxa"/>
            <w:vAlign w:val="center"/>
          </w:tcPr>
          <w:p w14:paraId="24A054A2" w14:textId="77777777" w:rsidR="002157D5" w:rsidRPr="00D250A2" w:rsidRDefault="002157D5" w:rsidP="00786546">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15 puntos</w:t>
            </w:r>
          </w:p>
        </w:tc>
        <w:tc>
          <w:tcPr>
            <w:tcW w:w="2043" w:type="dxa"/>
            <w:vAlign w:val="center"/>
          </w:tcPr>
          <w:p w14:paraId="35DB95B5" w14:textId="77777777" w:rsidR="002157D5" w:rsidRPr="00D250A2" w:rsidRDefault="002157D5" w:rsidP="00786546">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12 puntos</w:t>
            </w:r>
          </w:p>
        </w:tc>
        <w:tc>
          <w:tcPr>
            <w:tcW w:w="2043" w:type="dxa"/>
            <w:vAlign w:val="center"/>
          </w:tcPr>
          <w:p w14:paraId="440B05D6" w14:textId="77777777" w:rsidR="002157D5" w:rsidRPr="00D250A2" w:rsidRDefault="002157D5" w:rsidP="00786546">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9 puntos</w:t>
            </w:r>
          </w:p>
        </w:tc>
        <w:tc>
          <w:tcPr>
            <w:tcW w:w="2043" w:type="dxa"/>
            <w:vAlign w:val="center"/>
          </w:tcPr>
          <w:p w14:paraId="75EBCEB6" w14:textId="77777777" w:rsidR="002157D5" w:rsidRPr="00D250A2" w:rsidRDefault="002157D5" w:rsidP="00786546">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0-7 puntos</w:t>
            </w:r>
          </w:p>
        </w:tc>
      </w:tr>
      <w:tr w:rsidR="002157D5" w14:paraId="686AEF63" w14:textId="77777777" w:rsidTr="0078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50E0B867" w14:textId="77777777" w:rsidR="002157D5" w:rsidRDefault="002157D5" w:rsidP="00786546">
            <w:pPr>
              <w:jc w:val="center"/>
              <w:rPr>
                <w:b/>
                <w:bCs/>
                <w:lang w:val="es-ES_tradnl"/>
              </w:rPr>
            </w:pPr>
            <w:r>
              <w:rPr>
                <w:b/>
                <w:bCs/>
                <w:lang w:val="es-ES_tradnl"/>
              </w:rPr>
              <w:t>Producción de vocales</w:t>
            </w:r>
          </w:p>
        </w:tc>
        <w:tc>
          <w:tcPr>
            <w:tcW w:w="2043" w:type="dxa"/>
            <w:shd w:val="clear" w:color="auto" w:fill="FFECF2"/>
            <w:vAlign w:val="center"/>
          </w:tcPr>
          <w:p w14:paraId="580F23A7"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43" w:type="dxa"/>
            <w:shd w:val="clear" w:color="auto" w:fill="FFECF2"/>
            <w:vAlign w:val="center"/>
          </w:tcPr>
          <w:p w14:paraId="57D7AE82"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2043" w:type="dxa"/>
            <w:shd w:val="clear" w:color="auto" w:fill="FFECF2"/>
            <w:vAlign w:val="center"/>
          </w:tcPr>
          <w:p w14:paraId="084EA033"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2043" w:type="dxa"/>
            <w:shd w:val="clear" w:color="auto" w:fill="FFECF2"/>
            <w:vAlign w:val="center"/>
          </w:tcPr>
          <w:p w14:paraId="4B647861" w14:textId="77777777" w:rsidR="002157D5" w:rsidRPr="00D250A2" w:rsidRDefault="002157D5"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2157D5" w14:paraId="2B04B51B" w14:textId="77777777" w:rsidTr="00786546">
        <w:tc>
          <w:tcPr>
            <w:cnfStyle w:val="001000000000" w:firstRow="0" w:lastRow="0" w:firstColumn="1" w:lastColumn="0" w:oddVBand="0" w:evenVBand="0" w:oddHBand="0" w:evenHBand="0" w:firstRowFirstColumn="0" w:firstRowLastColumn="0" w:lastRowFirstColumn="0" w:lastRowLastColumn="0"/>
            <w:tcW w:w="2042" w:type="dxa"/>
            <w:vAlign w:val="center"/>
          </w:tcPr>
          <w:p w14:paraId="696E941C" w14:textId="77777777" w:rsidR="002157D5" w:rsidRDefault="002157D5" w:rsidP="002157D5">
            <w:pPr>
              <w:jc w:val="center"/>
              <w:rPr>
                <w:b/>
                <w:bCs/>
                <w:lang w:val="es-ES_tradnl"/>
              </w:rPr>
            </w:pPr>
            <w:r>
              <w:rPr>
                <w:b/>
                <w:bCs/>
                <w:lang w:val="es-ES_tradnl"/>
              </w:rPr>
              <w:t>Reflexión sobre la producción (con un segmento de transcripción)</w:t>
            </w:r>
          </w:p>
        </w:tc>
        <w:tc>
          <w:tcPr>
            <w:tcW w:w="2043" w:type="dxa"/>
            <w:vAlign w:val="center"/>
          </w:tcPr>
          <w:p w14:paraId="5234ECA2" w14:textId="4777289C" w:rsidR="002157D5" w:rsidRPr="00D250A2" w:rsidRDefault="002157D5" w:rsidP="002157D5">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25 puntos</w:t>
            </w:r>
          </w:p>
        </w:tc>
        <w:tc>
          <w:tcPr>
            <w:tcW w:w="2043" w:type="dxa"/>
            <w:vAlign w:val="center"/>
          </w:tcPr>
          <w:p w14:paraId="5366E35C" w14:textId="46941AE6" w:rsidR="002157D5" w:rsidRPr="00D250A2" w:rsidRDefault="002157D5" w:rsidP="002157D5">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20 puntos</w:t>
            </w:r>
          </w:p>
        </w:tc>
        <w:tc>
          <w:tcPr>
            <w:tcW w:w="2043" w:type="dxa"/>
            <w:vAlign w:val="center"/>
          </w:tcPr>
          <w:p w14:paraId="2D2D1877" w14:textId="2745DCF4" w:rsidR="002157D5" w:rsidRPr="00D250A2" w:rsidRDefault="002157D5" w:rsidP="002157D5">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15 puntos</w:t>
            </w:r>
          </w:p>
        </w:tc>
        <w:tc>
          <w:tcPr>
            <w:tcW w:w="2043" w:type="dxa"/>
            <w:vAlign w:val="center"/>
          </w:tcPr>
          <w:p w14:paraId="3610511E" w14:textId="5CC458FF" w:rsidR="002157D5" w:rsidRPr="00D250A2" w:rsidRDefault="002157D5" w:rsidP="002157D5">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0-12 puntos</w:t>
            </w:r>
          </w:p>
        </w:tc>
      </w:tr>
      <w:tr w:rsidR="002157D5" w14:paraId="5E72959D" w14:textId="77777777" w:rsidTr="0078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2" w:type="dxa"/>
            <w:vAlign w:val="center"/>
          </w:tcPr>
          <w:p w14:paraId="6EA4920A" w14:textId="7EE6EF0F" w:rsidR="002157D5" w:rsidRDefault="002157D5" w:rsidP="002157D5">
            <w:pPr>
              <w:jc w:val="center"/>
              <w:rPr>
                <w:b/>
                <w:bCs/>
                <w:lang w:val="es-ES_tradnl"/>
              </w:rPr>
            </w:pPr>
            <w:r>
              <w:rPr>
                <w:b/>
                <w:bCs/>
                <w:lang w:val="es-ES_tradnl"/>
              </w:rPr>
              <w:t>Comparación de ambas grabaciones con reflexión</w:t>
            </w:r>
          </w:p>
        </w:tc>
        <w:tc>
          <w:tcPr>
            <w:tcW w:w="2043" w:type="dxa"/>
            <w:shd w:val="clear" w:color="auto" w:fill="FFECF2"/>
            <w:vAlign w:val="center"/>
          </w:tcPr>
          <w:p w14:paraId="3A83838B" w14:textId="05E222F9" w:rsidR="002157D5" w:rsidRPr="00D250A2" w:rsidRDefault="002157D5" w:rsidP="002157D5">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40 puntos</w:t>
            </w:r>
          </w:p>
        </w:tc>
        <w:tc>
          <w:tcPr>
            <w:tcW w:w="2043" w:type="dxa"/>
            <w:shd w:val="clear" w:color="auto" w:fill="FFECF2"/>
            <w:vAlign w:val="center"/>
          </w:tcPr>
          <w:p w14:paraId="625A335A" w14:textId="5AE70F4D" w:rsidR="002157D5" w:rsidRPr="00D250A2" w:rsidRDefault="002157D5" w:rsidP="002157D5">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32 puntos</w:t>
            </w:r>
          </w:p>
        </w:tc>
        <w:tc>
          <w:tcPr>
            <w:tcW w:w="2043" w:type="dxa"/>
            <w:shd w:val="clear" w:color="auto" w:fill="FFECF2"/>
            <w:vAlign w:val="center"/>
          </w:tcPr>
          <w:p w14:paraId="3970E4F4" w14:textId="3B7F1579" w:rsidR="002157D5" w:rsidRPr="00D250A2" w:rsidRDefault="002157D5" w:rsidP="002157D5">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24 puntos</w:t>
            </w:r>
          </w:p>
        </w:tc>
        <w:tc>
          <w:tcPr>
            <w:tcW w:w="2043" w:type="dxa"/>
            <w:shd w:val="clear" w:color="auto" w:fill="FFECF2"/>
            <w:vAlign w:val="center"/>
          </w:tcPr>
          <w:p w14:paraId="3B0C35A4" w14:textId="40CF289D" w:rsidR="002157D5" w:rsidRPr="00D250A2" w:rsidRDefault="002157D5" w:rsidP="002157D5">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0-20 puntos</w:t>
            </w:r>
          </w:p>
        </w:tc>
      </w:tr>
    </w:tbl>
    <w:p w14:paraId="3D24FE61" w14:textId="6655DA09" w:rsidR="002157D5" w:rsidRDefault="002157D5" w:rsidP="008549E2">
      <w:pPr>
        <w:rPr>
          <w:b/>
          <w:bCs/>
          <w:sz w:val="24"/>
          <w:szCs w:val="24"/>
          <w:lang w:val="es-ES_tradnl"/>
        </w:rPr>
      </w:pPr>
    </w:p>
    <w:p w14:paraId="0461B8B6" w14:textId="77777777" w:rsidR="00073F39" w:rsidRDefault="00073F39" w:rsidP="008549E2">
      <w:pPr>
        <w:rPr>
          <w:b/>
          <w:bCs/>
          <w:sz w:val="24"/>
          <w:szCs w:val="24"/>
          <w:lang w:val="es-ES_tradnl"/>
        </w:rPr>
      </w:pPr>
    </w:p>
    <w:p w14:paraId="069A84A8" w14:textId="0B061BB5" w:rsidR="002157D5" w:rsidRDefault="00DE3D6F" w:rsidP="008549E2">
      <w:pPr>
        <w:rPr>
          <w:b/>
          <w:bCs/>
          <w:sz w:val="24"/>
          <w:szCs w:val="24"/>
          <w:lang w:val="es-ES_tradnl"/>
        </w:rPr>
      </w:pPr>
      <w:r>
        <w:rPr>
          <w:b/>
          <w:bCs/>
          <w:sz w:val="24"/>
          <w:szCs w:val="24"/>
          <w:lang w:val="es-ES_tradnl"/>
        </w:rPr>
        <w:lastRenderedPageBreak/>
        <w:t>Rúbrica para la presentación de artículos</w:t>
      </w:r>
    </w:p>
    <w:tbl>
      <w:tblPr>
        <w:tblStyle w:val="GridTable3-Accent3"/>
        <w:tblW w:w="0" w:type="auto"/>
        <w:tblLook w:val="04A0" w:firstRow="1" w:lastRow="0" w:firstColumn="1" w:lastColumn="0" w:noHBand="0" w:noVBand="1"/>
      </w:tblPr>
      <w:tblGrid>
        <w:gridCol w:w="2426"/>
        <w:gridCol w:w="2053"/>
        <w:gridCol w:w="2086"/>
        <w:gridCol w:w="1796"/>
        <w:gridCol w:w="1853"/>
      </w:tblGrid>
      <w:tr w:rsidR="00DE3D6F" w14:paraId="26D843BD" w14:textId="77777777" w:rsidTr="00DE3D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30" w:type="dxa"/>
            <w:vAlign w:val="center"/>
          </w:tcPr>
          <w:p w14:paraId="359093C6" w14:textId="77777777" w:rsidR="00DE3D6F" w:rsidRDefault="00DE3D6F" w:rsidP="00786546">
            <w:pPr>
              <w:jc w:val="center"/>
              <w:rPr>
                <w:b w:val="0"/>
                <w:bCs w:val="0"/>
                <w:lang w:val="es-ES_tradnl"/>
              </w:rPr>
            </w:pPr>
          </w:p>
        </w:tc>
        <w:tc>
          <w:tcPr>
            <w:tcW w:w="2055" w:type="dxa"/>
            <w:shd w:val="clear" w:color="auto" w:fill="F4BBBE"/>
            <w:vAlign w:val="center"/>
          </w:tcPr>
          <w:p w14:paraId="0681E581" w14:textId="77777777" w:rsidR="00DE3D6F" w:rsidRPr="00D250A2" w:rsidRDefault="00DE3D6F"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Cumple o supera los requerimientos</w:t>
            </w:r>
          </w:p>
        </w:tc>
        <w:tc>
          <w:tcPr>
            <w:tcW w:w="2088" w:type="dxa"/>
            <w:shd w:val="clear" w:color="auto" w:fill="F4BBBE"/>
            <w:vAlign w:val="center"/>
          </w:tcPr>
          <w:p w14:paraId="404E3FC8" w14:textId="77777777" w:rsidR="00DE3D6F" w:rsidRPr="00D250A2" w:rsidRDefault="00DE3D6F"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Se acerca a cumplir todos los requerimientos</w:t>
            </w:r>
          </w:p>
        </w:tc>
        <w:tc>
          <w:tcPr>
            <w:tcW w:w="1797" w:type="dxa"/>
            <w:shd w:val="clear" w:color="auto" w:fill="F4BBBE"/>
            <w:vAlign w:val="center"/>
          </w:tcPr>
          <w:p w14:paraId="14F1C529" w14:textId="7B52A5EF" w:rsidR="00DE3D6F" w:rsidRPr="00D250A2" w:rsidRDefault="00DE3D6F"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 xml:space="preserve">Cumple parcialmente </w:t>
            </w:r>
            <w:r>
              <w:rPr>
                <w:lang w:val="es-ES_tradnl"/>
              </w:rPr>
              <w:t xml:space="preserve">con </w:t>
            </w:r>
            <w:r w:rsidRPr="00D250A2">
              <w:rPr>
                <w:lang w:val="es-ES_tradnl"/>
              </w:rPr>
              <w:t>los requerimientos</w:t>
            </w:r>
          </w:p>
        </w:tc>
        <w:tc>
          <w:tcPr>
            <w:tcW w:w="1854" w:type="dxa"/>
            <w:shd w:val="clear" w:color="auto" w:fill="F4BBBE"/>
            <w:vAlign w:val="center"/>
          </w:tcPr>
          <w:p w14:paraId="1A255FC8" w14:textId="77777777" w:rsidR="00DE3D6F" w:rsidRPr="00D250A2" w:rsidRDefault="00DE3D6F" w:rsidP="00786546">
            <w:pPr>
              <w:jc w:val="center"/>
              <w:cnfStyle w:val="100000000000" w:firstRow="1" w:lastRow="0" w:firstColumn="0" w:lastColumn="0" w:oddVBand="0" w:evenVBand="0" w:oddHBand="0" w:evenHBand="0" w:firstRowFirstColumn="0" w:firstRowLastColumn="0" w:lastRowFirstColumn="0" w:lastRowLastColumn="0"/>
              <w:rPr>
                <w:lang w:val="es-ES_tradnl"/>
              </w:rPr>
            </w:pPr>
            <w:r w:rsidRPr="00D250A2">
              <w:rPr>
                <w:lang w:val="es-ES_tradnl"/>
              </w:rPr>
              <w:t>No cumple los requerimientos</w:t>
            </w:r>
          </w:p>
        </w:tc>
      </w:tr>
      <w:tr w:rsidR="00DE3D6F" w14:paraId="69356CC8" w14:textId="77777777" w:rsidTr="00DE3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51AB7975" w14:textId="221C6227" w:rsidR="00DE3D6F" w:rsidRDefault="00DE3D6F" w:rsidP="00DE3D6F">
            <w:pPr>
              <w:jc w:val="center"/>
              <w:rPr>
                <w:b/>
                <w:bCs/>
                <w:lang w:val="es-ES_tradnl"/>
              </w:rPr>
            </w:pPr>
            <w:r>
              <w:rPr>
                <w:b/>
                <w:bCs/>
                <w:lang w:val="es-ES_tradnl"/>
              </w:rPr>
              <w:t xml:space="preserve">Organización </w:t>
            </w:r>
            <w:r w:rsidRPr="00DE3D6F">
              <w:rPr>
                <w:lang w:val="es-ES_tradnl"/>
              </w:rPr>
              <w:t>de la presentación</w:t>
            </w:r>
          </w:p>
        </w:tc>
        <w:tc>
          <w:tcPr>
            <w:tcW w:w="2055" w:type="dxa"/>
            <w:shd w:val="clear" w:color="auto" w:fill="FFECF2"/>
            <w:vAlign w:val="center"/>
          </w:tcPr>
          <w:p w14:paraId="3A5F6881"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88" w:type="dxa"/>
            <w:shd w:val="clear" w:color="auto" w:fill="FFECF2"/>
            <w:vAlign w:val="center"/>
          </w:tcPr>
          <w:p w14:paraId="7938DF06"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1797" w:type="dxa"/>
            <w:shd w:val="clear" w:color="auto" w:fill="FFECF2"/>
            <w:vAlign w:val="center"/>
          </w:tcPr>
          <w:p w14:paraId="15D0D1EF"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1854" w:type="dxa"/>
            <w:shd w:val="clear" w:color="auto" w:fill="FFECF2"/>
            <w:vAlign w:val="center"/>
          </w:tcPr>
          <w:p w14:paraId="07126EE8"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DE3D6F" w14:paraId="273B083A" w14:textId="77777777" w:rsidTr="00DE3D6F">
        <w:tc>
          <w:tcPr>
            <w:cnfStyle w:val="001000000000" w:firstRow="0" w:lastRow="0" w:firstColumn="1" w:lastColumn="0" w:oddVBand="0" w:evenVBand="0" w:oddHBand="0" w:evenHBand="0" w:firstRowFirstColumn="0" w:firstRowLastColumn="0" w:lastRowFirstColumn="0" w:lastRowLastColumn="0"/>
            <w:tcW w:w="2430" w:type="dxa"/>
            <w:vAlign w:val="center"/>
          </w:tcPr>
          <w:p w14:paraId="419B1ED4" w14:textId="62C23167" w:rsidR="00DE3D6F" w:rsidRDefault="00DE3D6F" w:rsidP="00DE3D6F">
            <w:pPr>
              <w:jc w:val="center"/>
              <w:rPr>
                <w:b/>
                <w:bCs/>
                <w:lang w:val="es-ES_tradnl"/>
              </w:rPr>
            </w:pPr>
            <w:r w:rsidRPr="00DE3D6F">
              <w:rPr>
                <w:lang w:val="es-ES_tradnl"/>
              </w:rPr>
              <w:t>Se presentan los</w:t>
            </w:r>
            <w:r>
              <w:rPr>
                <w:b/>
                <w:bCs/>
                <w:lang w:val="es-ES_tradnl"/>
              </w:rPr>
              <w:t xml:space="preserve"> detalles requeridos </w:t>
            </w:r>
            <w:r w:rsidRPr="00DE3D6F">
              <w:rPr>
                <w:lang w:val="es-ES_tradnl"/>
              </w:rPr>
              <w:t>(contexto, métodos, resultados, interpretaciones)</w:t>
            </w:r>
          </w:p>
        </w:tc>
        <w:tc>
          <w:tcPr>
            <w:tcW w:w="2055" w:type="dxa"/>
            <w:vAlign w:val="center"/>
          </w:tcPr>
          <w:p w14:paraId="76FA939D" w14:textId="00268968"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40 puntos</w:t>
            </w:r>
          </w:p>
        </w:tc>
        <w:tc>
          <w:tcPr>
            <w:tcW w:w="2088" w:type="dxa"/>
            <w:vAlign w:val="center"/>
          </w:tcPr>
          <w:p w14:paraId="05FDDDC2" w14:textId="6F9CAB85"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32 puntos</w:t>
            </w:r>
          </w:p>
        </w:tc>
        <w:tc>
          <w:tcPr>
            <w:tcW w:w="1797" w:type="dxa"/>
            <w:vAlign w:val="center"/>
          </w:tcPr>
          <w:p w14:paraId="7731085B" w14:textId="36654A6A"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24 puntos</w:t>
            </w:r>
          </w:p>
        </w:tc>
        <w:tc>
          <w:tcPr>
            <w:tcW w:w="1854" w:type="dxa"/>
            <w:vAlign w:val="center"/>
          </w:tcPr>
          <w:p w14:paraId="2F1A83B2" w14:textId="6776DDB9"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0-20 puntos</w:t>
            </w:r>
          </w:p>
        </w:tc>
      </w:tr>
      <w:tr w:rsidR="00DE3D6F" w14:paraId="1D946DDA" w14:textId="77777777" w:rsidTr="00DE3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1EB75444" w14:textId="6E7D5725" w:rsidR="00DE3D6F" w:rsidRDefault="00DE3D6F" w:rsidP="00DE3D6F">
            <w:pPr>
              <w:jc w:val="center"/>
              <w:rPr>
                <w:b/>
                <w:bCs/>
                <w:lang w:val="es-ES_tradnl"/>
              </w:rPr>
            </w:pPr>
            <w:r w:rsidRPr="00DE3D6F">
              <w:rPr>
                <w:lang w:val="es-ES_tradnl"/>
              </w:rPr>
              <w:t>La información es</w:t>
            </w:r>
            <w:r>
              <w:rPr>
                <w:b/>
                <w:bCs/>
                <w:lang w:val="es-ES_tradnl"/>
              </w:rPr>
              <w:t xml:space="preserve"> adecuada </w:t>
            </w:r>
            <w:r w:rsidRPr="00DE3D6F">
              <w:rPr>
                <w:lang w:val="es-ES_tradnl"/>
              </w:rPr>
              <w:t>en términos de la</w:t>
            </w:r>
            <w:r>
              <w:rPr>
                <w:b/>
                <w:bCs/>
                <w:lang w:val="es-ES_tradnl"/>
              </w:rPr>
              <w:t xml:space="preserve"> cantidad</w:t>
            </w:r>
          </w:p>
        </w:tc>
        <w:tc>
          <w:tcPr>
            <w:tcW w:w="2055" w:type="dxa"/>
            <w:shd w:val="clear" w:color="auto" w:fill="FFECF2"/>
            <w:vAlign w:val="center"/>
          </w:tcPr>
          <w:p w14:paraId="7A287B35"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88" w:type="dxa"/>
            <w:shd w:val="clear" w:color="auto" w:fill="FFECF2"/>
            <w:vAlign w:val="center"/>
          </w:tcPr>
          <w:p w14:paraId="7E0B9D88"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1797" w:type="dxa"/>
            <w:shd w:val="clear" w:color="auto" w:fill="FFECF2"/>
            <w:vAlign w:val="center"/>
          </w:tcPr>
          <w:p w14:paraId="1EA75F39"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1854" w:type="dxa"/>
            <w:shd w:val="clear" w:color="auto" w:fill="FFECF2"/>
            <w:vAlign w:val="center"/>
          </w:tcPr>
          <w:p w14:paraId="15FCC814" w14:textId="77777777" w:rsidR="00DE3D6F" w:rsidRPr="00D250A2" w:rsidRDefault="00DE3D6F" w:rsidP="00786546">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DE3D6F" w14:paraId="3F6BAC30" w14:textId="77777777" w:rsidTr="00DE3D6F">
        <w:tc>
          <w:tcPr>
            <w:cnfStyle w:val="001000000000" w:firstRow="0" w:lastRow="0" w:firstColumn="1" w:lastColumn="0" w:oddVBand="0" w:evenVBand="0" w:oddHBand="0" w:evenHBand="0" w:firstRowFirstColumn="0" w:firstRowLastColumn="0" w:lastRowFirstColumn="0" w:lastRowLastColumn="0"/>
            <w:tcW w:w="2430" w:type="dxa"/>
            <w:vAlign w:val="center"/>
          </w:tcPr>
          <w:p w14:paraId="6246FBB7" w14:textId="0F5757E3" w:rsidR="00DE3D6F" w:rsidRDefault="00DE3D6F" w:rsidP="00DE3D6F">
            <w:pPr>
              <w:jc w:val="center"/>
              <w:rPr>
                <w:b/>
                <w:bCs/>
                <w:lang w:val="es-ES_tradnl"/>
              </w:rPr>
            </w:pPr>
            <w:r w:rsidRPr="00DE3D6F">
              <w:rPr>
                <w:lang w:val="es-ES_tradnl"/>
              </w:rPr>
              <w:t>La presentación se mantiene dentro de los</w:t>
            </w:r>
            <w:r>
              <w:rPr>
                <w:b/>
                <w:bCs/>
                <w:lang w:val="es-ES_tradnl"/>
              </w:rPr>
              <w:t xml:space="preserve"> límites de tiempo </w:t>
            </w:r>
            <w:r w:rsidRPr="00DE3D6F">
              <w:rPr>
                <w:lang w:val="es-ES_tradnl"/>
              </w:rPr>
              <w:t>requerido</w:t>
            </w:r>
            <w:r>
              <w:rPr>
                <w:lang w:val="es-ES_tradnl"/>
              </w:rPr>
              <w:t>s</w:t>
            </w:r>
          </w:p>
        </w:tc>
        <w:tc>
          <w:tcPr>
            <w:tcW w:w="2055" w:type="dxa"/>
            <w:vAlign w:val="center"/>
          </w:tcPr>
          <w:p w14:paraId="58338C2C" w14:textId="44B5208B"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10 puntos</w:t>
            </w:r>
          </w:p>
        </w:tc>
        <w:tc>
          <w:tcPr>
            <w:tcW w:w="2088" w:type="dxa"/>
            <w:vAlign w:val="center"/>
          </w:tcPr>
          <w:p w14:paraId="4C955504" w14:textId="033EF10E"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8 puntos</w:t>
            </w:r>
          </w:p>
        </w:tc>
        <w:tc>
          <w:tcPr>
            <w:tcW w:w="1797" w:type="dxa"/>
            <w:vAlign w:val="center"/>
          </w:tcPr>
          <w:p w14:paraId="17EB5CE9" w14:textId="724E5B93"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6 puntos</w:t>
            </w:r>
          </w:p>
        </w:tc>
        <w:tc>
          <w:tcPr>
            <w:tcW w:w="1854" w:type="dxa"/>
            <w:vAlign w:val="center"/>
          </w:tcPr>
          <w:p w14:paraId="3B58240C" w14:textId="25A5009D"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0-5 puntos</w:t>
            </w:r>
          </w:p>
        </w:tc>
      </w:tr>
      <w:tr w:rsidR="00DE3D6F" w14:paraId="5CF84A57" w14:textId="77777777" w:rsidTr="00DE3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20B98063" w14:textId="6676229D" w:rsidR="00DE3D6F" w:rsidRDefault="00DE3D6F" w:rsidP="00DE3D6F">
            <w:pPr>
              <w:jc w:val="center"/>
              <w:rPr>
                <w:b/>
                <w:bCs/>
                <w:lang w:val="es-ES_tradnl"/>
              </w:rPr>
            </w:pPr>
            <w:r>
              <w:rPr>
                <w:b/>
                <w:bCs/>
                <w:lang w:val="es-ES_tradnl"/>
              </w:rPr>
              <w:t xml:space="preserve">PPT se conforma a los requerimientos </w:t>
            </w:r>
            <w:r w:rsidRPr="00DE3D6F">
              <w:rPr>
                <w:lang w:val="es-ES_tradnl"/>
              </w:rPr>
              <w:t xml:space="preserve">y no se presentan más de </w:t>
            </w:r>
            <w:r>
              <w:rPr>
                <w:lang w:val="es-ES_tradnl"/>
              </w:rPr>
              <w:t>seis</w:t>
            </w:r>
            <w:r w:rsidRPr="00DE3D6F">
              <w:rPr>
                <w:lang w:val="es-ES_tradnl"/>
              </w:rPr>
              <w:t xml:space="preserve"> diapositivas de contenido</w:t>
            </w:r>
          </w:p>
        </w:tc>
        <w:tc>
          <w:tcPr>
            <w:tcW w:w="2055" w:type="dxa"/>
            <w:shd w:val="clear" w:color="auto" w:fill="FFECF2"/>
            <w:vAlign w:val="center"/>
          </w:tcPr>
          <w:p w14:paraId="077F0C5E" w14:textId="2EE175BD"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88" w:type="dxa"/>
            <w:shd w:val="clear" w:color="auto" w:fill="FFECF2"/>
            <w:vAlign w:val="center"/>
          </w:tcPr>
          <w:p w14:paraId="300A20AE" w14:textId="1A6E8DA8"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1797" w:type="dxa"/>
            <w:shd w:val="clear" w:color="auto" w:fill="FFECF2"/>
            <w:vAlign w:val="center"/>
          </w:tcPr>
          <w:p w14:paraId="0F948556" w14:textId="1E3D3023"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1854" w:type="dxa"/>
            <w:shd w:val="clear" w:color="auto" w:fill="FFECF2"/>
            <w:vAlign w:val="center"/>
          </w:tcPr>
          <w:p w14:paraId="4FCBEAB7" w14:textId="2C6C7AD8"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r w:rsidR="00DE3D6F" w14:paraId="69BCFD63" w14:textId="77777777" w:rsidTr="00DE3D6F">
        <w:tc>
          <w:tcPr>
            <w:cnfStyle w:val="001000000000" w:firstRow="0" w:lastRow="0" w:firstColumn="1" w:lastColumn="0" w:oddVBand="0" w:evenVBand="0" w:oddHBand="0" w:evenHBand="0" w:firstRowFirstColumn="0" w:firstRowLastColumn="0" w:lastRowFirstColumn="0" w:lastRowLastColumn="0"/>
            <w:tcW w:w="2430" w:type="dxa"/>
            <w:vAlign w:val="center"/>
          </w:tcPr>
          <w:p w14:paraId="24D767DF" w14:textId="5DF4750D" w:rsidR="00DE3D6F" w:rsidRDefault="00DE3D6F" w:rsidP="00DE3D6F">
            <w:pPr>
              <w:jc w:val="center"/>
              <w:rPr>
                <w:b/>
                <w:bCs/>
                <w:lang w:val="es-ES_tradnl"/>
              </w:rPr>
            </w:pPr>
            <w:r>
              <w:rPr>
                <w:b/>
                <w:bCs/>
                <w:lang w:val="es-ES_tradnl"/>
              </w:rPr>
              <w:t>El “</w:t>
            </w:r>
            <w:proofErr w:type="spellStart"/>
            <w:r>
              <w:rPr>
                <w:b/>
                <w:bCs/>
                <w:lang w:val="es-ES_tradnl"/>
              </w:rPr>
              <w:t>handout</w:t>
            </w:r>
            <w:proofErr w:type="spellEnd"/>
            <w:r>
              <w:rPr>
                <w:b/>
                <w:bCs/>
                <w:lang w:val="es-ES_tradnl"/>
              </w:rPr>
              <w:t xml:space="preserve">” se conforma a los requerimientos </w:t>
            </w:r>
            <w:r w:rsidRPr="00DE3D6F">
              <w:rPr>
                <w:lang w:val="es-ES_tradnl"/>
              </w:rPr>
              <w:t>y se incluye una sección que resuma las conclusiones pedagógicas</w:t>
            </w:r>
          </w:p>
        </w:tc>
        <w:tc>
          <w:tcPr>
            <w:tcW w:w="2055" w:type="dxa"/>
            <w:shd w:val="clear" w:color="auto" w:fill="auto"/>
            <w:vAlign w:val="center"/>
          </w:tcPr>
          <w:p w14:paraId="76B88AD5" w14:textId="4F88D496"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10 puntos</w:t>
            </w:r>
          </w:p>
        </w:tc>
        <w:tc>
          <w:tcPr>
            <w:tcW w:w="2088" w:type="dxa"/>
            <w:shd w:val="clear" w:color="auto" w:fill="auto"/>
            <w:vAlign w:val="center"/>
          </w:tcPr>
          <w:p w14:paraId="20B30FC2" w14:textId="4F5061EC"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8 puntos</w:t>
            </w:r>
          </w:p>
        </w:tc>
        <w:tc>
          <w:tcPr>
            <w:tcW w:w="1797" w:type="dxa"/>
            <w:shd w:val="clear" w:color="auto" w:fill="auto"/>
            <w:vAlign w:val="center"/>
          </w:tcPr>
          <w:p w14:paraId="10703B0E" w14:textId="59C975FF"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6 puntos</w:t>
            </w:r>
          </w:p>
        </w:tc>
        <w:tc>
          <w:tcPr>
            <w:tcW w:w="1854" w:type="dxa"/>
            <w:shd w:val="clear" w:color="auto" w:fill="auto"/>
            <w:vAlign w:val="center"/>
          </w:tcPr>
          <w:p w14:paraId="3C9636B1" w14:textId="20C09A9F" w:rsidR="00DE3D6F" w:rsidRPr="00D250A2" w:rsidRDefault="00DE3D6F" w:rsidP="00DE3D6F">
            <w:pPr>
              <w:jc w:val="center"/>
              <w:cnfStyle w:val="000000000000" w:firstRow="0" w:lastRow="0" w:firstColumn="0" w:lastColumn="0" w:oddVBand="0" w:evenVBand="0" w:oddHBand="0" w:evenHBand="0" w:firstRowFirstColumn="0" w:firstRowLastColumn="0" w:lastRowFirstColumn="0" w:lastRowLastColumn="0"/>
              <w:rPr>
                <w:lang w:val="es-ES_tradnl"/>
              </w:rPr>
            </w:pPr>
            <w:r w:rsidRPr="00D250A2">
              <w:rPr>
                <w:lang w:val="es-ES_tradnl"/>
              </w:rPr>
              <w:t>0-5 puntos</w:t>
            </w:r>
          </w:p>
        </w:tc>
      </w:tr>
      <w:tr w:rsidR="00DE3D6F" w14:paraId="0B82D85C" w14:textId="77777777" w:rsidTr="00DE3D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Align w:val="center"/>
          </w:tcPr>
          <w:p w14:paraId="4919F001" w14:textId="35EE3AED" w:rsidR="00DE3D6F" w:rsidRDefault="00DE3D6F" w:rsidP="00DE3D6F">
            <w:pPr>
              <w:jc w:val="center"/>
              <w:rPr>
                <w:b/>
                <w:bCs/>
                <w:lang w:val="es-ES_tradnl"/>
              </w:rPr>
            </w:pPr>
            <w:r w:rsidRPr="00DE3D6F">
              <w:rPr>
                <w:lang w:val="es-ES_tradnl"/>
              </w:rPr>
              <w:t>La persona que presenta</w:t>
            </w:r>
            <w:r>
              <w:rPr>
                <w:b/>
                <w:bCs/>
                <w:lang w:val="es-ES_tradnl"/>
              </w:rPr>
              <w:t xml:space="preserve"> habla de manera clara.</w:t>
            </w:r>
          </w:p>
        </w:tc>
        <w:tc>
          <w:tcPr>
            <w:tcW w:w="2055" w:type="dxa"/>
            <w:shd w:val="clear" w:color="auto" w:fill="FFECF2"/>
            <w:vAlign w:val="center"/>
          </w:tcPr>
          <w:p w14:paraId="03192B1C" w14:textId="41B30950"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10 puntos</w:t>
            </w:r>
          </w:p>
        </w:tc>
        <w:tc>
          <w:tcPr>
            <w:tcW w:w="2088" w:type="dxa"/>
            <w:shd w:val="clear" w:color="auto" w:fill="FFECF2"/>
            <w:vAlign w:val="center"/>
          </w:tcPr>
          <w:p w14:paraId="7797955B" w14:textId="0C790786"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8 puntos</w:t>
            </w:r>
          </w:p>
        </w:tc>
        <w:tc>
          <w:tcPr>
            <w:tcW w:w="1797" w:type="dxa"/>
            <w:shd w:val="clear" w:color="auto" w:fill="FFECF2"/>
            <w:vAlign w:val="center"/>
          </w:tcPr>
          <w:p w14:paraId="0D49A925" w14:textId="1A2261C5"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6 puntos</w:t>
            </w:r>
          </w:p>
        </w:tc>
        <w:tc>
          <w:tcPr>
            <w:tcW w:w="1854" w:type="dxa"/>
            <w:shd w:val="clear" w:color="auto" w:fill="FFECF2"/>
            <w:vAlign w:val="center"/>
          </w:tcPr>
          <w:p w14:paraId="5DEA95D4" w14:textId="340D7DFC" w:rsidR="00DE3D6F" w:rsidRPr="00D250A2" w:rsidRDefault="00DE3D6F" w:rsidP="00DE3D6F">
            <w:pPr>
              <w:jc w:val="center"/>
              <w:cnfStyle w:val="000000100000" w:firstRow="0" w:lastRow="0" w:firstColumn="0" w:lastColumn="0" w:oddVBand="0" w:evenVBand="0" w:oddHBand="1" w:evenHBand="0" w:firstRowFirstColumn="0" w:firstRowLastColumn="0" w:lastRowFirstColumn="0" w:lastRowLastColumn="0"/>
              <w:rPr>
                <w:lang w:val="es-ES_tradnl"/>
              </w:rPr>
            </w:pPr>
            <w:r w:rsidRPr="00D250A2">
              <w:rPr>
                <w:lang w:val="es-ES_tradnl"/>
              </w:rPr>
              <w:t>0-5 puntos</w:t>
            </w:r>
          </w:p>
        </w:tc>
      </w:tr>
    </w:tbl>
    <w:p w14:paraId="36D86754" w14:textId="2700CF11" w:rsidR="00DE3D6F" w:rsidRDefault="00DE3D6F" w:rsidP="008549E2">
      <w:pPr>
        <w:rPr>
          <w:b/>
          <w:bCs/>
          <w:sz w:val="24"/>
          <w:szCs w:val="24"/>
          <w:lang w:val="es-ES_tradnl"/>
        </w:rPr>
      </w:pPr>
    </w:p>
    <w:p w14:paraId="755E7369" w14:textId="77777777" w:rsidR="00B9621C" w:rsidRDefault="00B9621C" w:rsidP="00FD262C">
      <w:pPr>
        <w:rPr>
          <w:b/>
          <w:bCs/>
          <w:lang w:val="es-ES"/>
        </w:rPr>
      </w:pPr>
    </w:p>
    <w:p w14:paraId="651498F0" w14:textId="15F50F73" w:rsidR="00DE3D6F" w:rsidRDefault="00FD262C" w:rsidP="00FD262C">
      <w:pPr>
        <w:rPr>
          <w:b/>
          <w:bCs/>
          <w:lang w:val="es-ES"/>
        </w:rPr>
      </w:pPr>
      <w:r>
        <w:rPr>
          <w:b/>
          <w:bCs/>
          <w:lang w:val="es-ES"/>
        </w:rPr>
        <w:t xml:space="preserve">Rúbrica para las </w:t>
      </w:r>
      <w:proofErr w:type="spellStart"/>
      <w:r w:rsidRPr="0058608B">
        <w:rPr>
          <w:b/>
          <w:bCs/>
          <w:lang w:val="es-ES"/>
        </w:rPr>
        <w:t>Theory</w:t>
      </w:r>
      <w:proofErr w:type="spellEnd"/>
      <w:r w:rsidRPr="0058608B">
        <w:rPr>
          <w:b/>
          <w:bCs/>
          <w:lang w:val="es-ES"/>
        </w:rPr>
        <w:t>-</w:t>
      </w:r>
      <w:proofErr w:type="spellStart"/>
      <w:r w:rsidRPr="0058608B">
        <w:rPr>
          <w:b/>
          <w:bCs/>
          <w:lang w:val="es-ES"/>
        </w:rPr>
        <w:t>to</w:t>
      </w:r>
      <w:proofErr w:type="spellEnd"/>
      <w:r w:rsidRPr="0058608B">
        <w:rPr>
          <w:b/>
          <w:bCs/>
          <w:lang w:val="es-ES"/>
        </w:rPr>
        <w:t xml:space="preserve">-Praxis </w:t>
      </w:r>
      <w:r>
        <w:rPr>
          <w:b/>
          <w:bCs/>
          <w:lang w:val="es-ES"/>
        </w:rPr>
        <w:t>Actividades pedagógicas</w:t>
      </w:r>
    </w:p>
    <w:p w14:paraId="6ED17D02" w14:textId="77777777" w:rsidR="00FD262C" w:rsidRDefault="00FD262C" w:rsidP="00FD262C">
      <w:pPr>
        <w:rPr>
          <w:b/>
          <w:bCs/>
          <w:lang w:val="es-E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6"/>
        <w:gridCol w:w="1108"/>
      </w:tblGrid>
      <w:tr w:rsidR="00FD262C" w:rsidRPr="00FD262C" w14:paraId="1611FD35" w14:textId="77777777" w:rsidTr="00FD262C">
        <w:tc>
          <w:tcPr>
            <w:tcW w:w="0" w:type="auto"/>
            <w:shd w:val="clear" w:color="auto" w:fill="F4BBBE"/>
            <w:vAlign w:val="center"/>
          </w:tcPr>
          <w:p w14:paraId="2982DE6B" w14:textId="657ABD05" w:rsidR="00FD262C" w:rsidRPr="00FD262C" w:rsidRDefault="00FD262C" w:rsidP="00786546">
            <w:pPr>
              <w:pStyle w:val="ListParagraph"/>
              <w:spacing w:before="120" w:after="120"/>
              <w:ind w:left="0"/>
              <w:contextualSpacing w:val="0"/>
              <w:rPr>
                <w:lang w:val="es-ES"/>
              </w:rPr>
            </w:pPr>
            <w:r w:rsidRPr="00FD262C">
              <w:rPr>
                <w:lang w:val="es-ES"/>
              </w:rPr>
              <w:t>Criterios</w:t>
            </w:r>
          </w:p>
        </w:tc>
        <w:tc>
          <w:tcPr>
            <w:tcW w:w="0" w:type="auto"/>
            <w:shd w:val="clear" w:color="auto" w:fill="F4BBBE"/>
            <w:vAlign w:val="center"/>
          </w:tcPr>
          <w:p w14:paraId="1C9B8A36" w14:textId="51FAA9AF" w:rsidR="00FD262C" w:rsidRPr="00FD262C" w:rsidRDefault="00FD262C" w:rsidP="00786546">
            <w:pPr>
              <w:pStyle w:val="ListParagraph"/>
              <w:spacing w:before="120" w:after="120"/>
              <w:ind w:left="0"/>
              <w:contextualSpacing w:val="0"/>
              <w:rPr>
                <w:lang w:val="es-ES"/>
              </w:rPr>
            </w:pPr>
            <w:r w:rsidRPr="00FD262C">
              <w:rPr>
                <w:lang w:val="es-ES"/>
              </w:rPr>
              <w:t>Puntos</w:t>
            </w:r>
          </w:p>
        </w:tc>
      </w:tr>
      <w:tr w:rsidR="00FD262C" w:rsidRPr="00FD262C" w14:paraId="572DDF99" w14:textId="77777777" w:rsidTr="00786546">
        <w:tc>
          <w:tcPr>
            <w:tcW w:w="0" w:type="auto"/>
            <w:vAlign w:val="center"/>
          </w:tcPr>
          <w:p w14:paraId="2298A00D" w14:textId="291EA18D" w:rsidR="00FD262C" w:rsidRPr="00FD262C" w:rsidRDefault="00FD262C" w:rsidP="00786546">
            <w:pPr>
              <w:pStyle w:val="ListParagraph"/>
              <w:spacing w:before="120" w:after="120"/>
              <w:ind w:left="0"/>
              <w:contextualSpacing w:val="0"/>
              <w:rPr>
                <w:lang w:val="es-ES"/>
              </w:rPr>
            </w:pPr>
            <w:r w:rsidRPr="00FD262C">
              <w:rPr>
                <w:lang w:val="es-ES"/>
              </w:rPr>
              <w:t>Los objetivos de enseñanza son claros y apropiados (p.ej., se basan en sonidos que son difíciles para los hablantes de segunda lengua o hablantes de herencia)</w:t>
            </w:r>
          </w:p>
        </w:tc>
        <w:tc>
          <w:tcPr>
            <w:tcW w:w="0" w:type="auto"/>
            <w:vAlign w:val="center"/>
          </w:tcPr>
          <w:p w14:paraId="5440DB67" w14:textId="05E09782" w:rsidR="00FD262C" w:rsidRPr="00FD262C" w:rsidRDefault="00FD262C" w:rsidP="00786546">
            <w:pPr>
              <w:pStyle w:val="ListParagraph"/>
              <w:spacing w:before="120" w:after="120"/>
              <w:ind w:left="0"/>
              <w:contextualSpacing w:val="0"/>
              <w:rPr>
                <w:lang w:val="es-ES"/>
              </w:rPr>
            </w:pPr>
            <w:r w:rsidRPr="00FD262C">
              <w:rPr>
                <w:lang w:val="es-ES"/>
              </w:rPr>
              <w:t>_____/15</w:t>
            </w:r>
          </w:p>
        </w:tc>
      </w:tr>
      <w:tr w:rsidR="00FD262C" w:rsidRPr="00FD262C" w14:paraId="74A2B8C2" w14:textId="77777777" w:rsidTr="00786546">
        <w:tc>
          <w:tcPr>
            <w:tcW w:w="0" w:type="auto"/>
            <w:vAlign w:val="center"/>
          </w:tcPr>
          <w:p w14:paraId="15E7E0FA" w14:textId="6BA470B0" w:rsidR="00FD262C" w:rsidRPr="00FD262C" w:rsidRDefault="00FD262C" w:rsidP="00786546">
            <w:pPr>
              <w:pStyle w:val="ListParagraph"/>
              <w:spacing w:before="120" w:after="120"/>
              <w:ind w:left="0"/>
              <w:contextualSpacing w:val="0"/>
              <w:rPr>
                <w:lang w:val="es-ES"/>
              </w:rPr>
            </w:pPr>
            <w:r w:rsidRPr="00FD262C">
              <w:rPr>
                <w:lang w:val="es-ES"/>
              </w:rPr>
              <w:t>Se enumera todo lo que se requiere para completar la actividad</w:t>
            </w:r>
          </w:p>
        </w:tc>
        <w:tc>
          <w:tcPr>
            <w:tcW w:w="0" w:type="auto"/>
            <w:vAlign w:val="center"/>
          </w:tcPr>
          <w:p w14:paraId="7BAE9BFA" w14:textId="2A104E57" w:rsidR="00FD262C" w:rsidRPr="00FD262C" w:rsidRDefault="00FD262C" w:rsidP="00786546">
            <w:pPr>
              <w:pStyle w:val="ListParagraph"/>
              <w:spacing w:before="120" w:after="120"/>
              <w:ind w:left="0"/>
              <w:contextualSpacing w:val="0"/>
              <w:rPr>
                <w:lang w:val="es-ES"/>
              </w:rPr>
            </w:pPr>
            <w:r w:rsidRPr="00FD262C">
              <w:rPr>
                <w:lang w:val="es-ES"/>
              </w:rPr>
              <w:t>_____/5</w:t>
            </w:r>
          </w:p>
        </w:tc>
      </w:tr>
      <w:tr w:rsidR="00FD262C" w:rsidRPr="00FD262C" w14:paraId="5BCE097A" w14:textId="77777777" w:rsidTr="00786546">
        <w:tc>
          <w:tcPr>
            <w:tcW w:w="0" w:type="auto"/>
            <w:vAlign w:val="center"/>
          </w:tcPr>
          <w:p w14:paraId="2196DCE5" w14:textId="0A53D3B4" w:rsidR="00FD262C" w:rsidRPr="00FD262C" w:rsidRDefault="00FD262C" w:rsidP="00786546">
            <w:pPr>
              <w:pStyle w:val="ListParagraph"/>
              <w:spacing w:before="120" w:after="120"/>
              <w:ind w:left="0"/>
              <w:contextualSpacing w:val="0"/>
              <w:rPr>
                <w:lang w:val="es-ES"/>
              </w:rPr>
            </w:pPr>
            <w:r w:rsidRPr="00FD262C">
              <w:rPr>
                <w:lang w:val="es-ES"/>
              </w:rPr>
              <w:t>La actividad tiene componentes de pre-actividad, y post-actividad</w:t>
            </w:r>
          </w:p>
        </w:tc>
        <w:tc>
          <w:tcPr>
            <w:tcW w:w="0" w:type="auto"/>
            <w:vAlign w:val="center"/>
          </w:tcPr>
          <w:p w14:paraId="33A4FEC1" w14:textId="76FC95B1"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10</w:t>
            </w:r>
          </w:p>
        </w:tc>
      </w:tr>
      <w:tr w:rsidR="00FD262C" w:rsidRPr="00FD262C" w14:paraId="77CFC0AC" w14:textId="77777777" w:rsidTr="00786546">
        <w:tc>
          <w:tcPr>
            <w:tcW w:w="0" w:type="auto"/>
            <w:vAlign w:val="center"/>
          </w:tcPr>
          <w:p w14:paraId="0A4E8595" w14:textId="677F452E" w:rsidR="00FD262C" w:rsidRPr="00FD262C" w:rsidRDefault="00FD262C" w:rsidP="00786546">
            <w:pPr>
              <w:pStyle w:val="ListParagraph"/>
              <w:spacing w:before="120" w:after="120"/>
              <w:ind w:left="0"/>
              <w:contextualSpacing w:val="0"/>
              <w:rPr>
                <w:lang w:val="es-ES"/>
              </w:rPr>
            </w:pPr>
            <w:r w:rsidRPr="00FD262C">
              <w:rPr>
                <w:lang w:val="es-ES"/>
              </w:rPr>
              <w:t>Las instrucciones son claras para los estudiantes y se provee suficiente apoyo tecnológico y/o lingüístico</w:t>
            </w:r>
          </w:p>
        </w:tc>
        <w:tc>
          <w:tcPr>
            <w:tcW w:w="0" w:type="auto"/>
            <w:vAlign w:val="center"/>
          </w:tcPr>
          <w:p w14:paraId="01676D10" w14:textId="666B0256" w:rsidR="00FD262C" w:rsidRPr="00FD262C" w:rsidRDefault="00FD262C" w:rsidP="00786546">
            <w:pPr>
              <w:pStyle w:val="ListParagraph"/>
              <w:spacing w:before="120" w:after="120"/>
              <w:ind w:left="0"/>
              <w:contextualSpacing w:val="0"/>
              <w:rPr>
                <w:lang w:val="es-ES"/>
              </w:rPr>
            </w:pPr>
            <w:r w:rsidRPr="00FD262C">
              <w:rPr>
                <w:lang w:val="es-ES"/>
              </w:rPr>
              <w:t>_____/10</w:t>
            </w:r>
          </w:p>
        </w:tc>
      </w:tr>
      <w:tr w:rsidR="00FD262C" w:rsidRPr="00FD262C" w14:paraId="08078E29" w14:textId="77777777" w:rsidTr="00786546">
        <w:tc>
          <w:tcPr>
            <w:tcW w:w="0" w:type="auto"/>
            <w:vAlign w:val="center"/>
          </w:tcPr>
          <w:p w14:paraId="2EE0BCFE" w14:textId="737FA9B8" w:rsidR="00FD262C" w:rsidRPr="00FD262C" w:rsidRDefault="00FD262C" w:rsidP="00786546">
            <w:pPr>
              <w:pStyle w:val="ListParagraph"/>
              <w:spacing w:before="120" w:after="120"/>
              <w:ind w:left="0"/>
              <w:contextualSpacing w:val="0"/>
              <w:rPr>
                <w:lang w:val="es-ES"/>
              </w:rPr>
            </w:pPr>
            <w:r w:rsidRPr="00FD262C">
              <w:rPr>
                <w:lang w:val="es-ES"/>
              </w:rPr>
              <w:t>Tomaste en cuenta el nivel de dificultad de la actividad y el nivel tus estudiantes</w:t>
            </w:r>
          </w:p>
        </w:tc>
        <w:tc>
          <w:tcPr>
            <w:tcW w:w="0" w:type="auto"/>
            <w:vAlign w:val="center"/>
          </w:tcPr>
          <w:p w14:paraId="7EBF32AA" w14:textId="4F3E4785"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10</w:t>
            </w:r>
          </w:p>
        </w:tc>
      </w:tr>
      <w:tr w:rsidR="00FD262C" w:rsidRPr="00FD262C" w14:paraId="626E7466" w14:textId="77777777" w:rsidTr="00786546">
        <w:tc>
          <w:tcPr>
            <w:tcW w:w="0" w:type="auto"/>
            <w:vAlign w:val="center"/>
          </w:tcPr>
          <w:p w14:paraId="24E56BAD" w14:textId="7957A73D" w:rsidR="00FD262C" w:rsidRPr="00FD262C" w:rsidRDefault="00FD262C" w:rsidP="00786546">
            <w:pPr>
              <w:pStyle w:val="ListParagraph"/>
              <w:spacing w:before="120" w:after="120"/>
              <w:ind w:left="0"/>
              <w:contextualSpacing w:val="0"/>
              <w:rPr>
                <w:lang w:val="es-ES"/>
              </w:rPr>
            </w:pPr>
            <w:r w:rsidRPr="00FD262C">
              <w:rPr>
                <w:lang w:val="es-ES"/>
              </w:rPr>
              <w:t>La actividad tiene una duración apropiada</w:t>
            </w:r>
          </w:p>
        </w:tc>
        <w:tc>
          <w:tcPr>
            <w:tcW w:w="0" w:type="auto"/>
            <w:vAlign w:val="center"/>
          </w:tcPr>
          <w:p w14:paraId="106088D8" w14:textId="77777777" w:rsidR="00FD262C" w:rsidRPr="00FD262C" w:rsidRDefault="00FD262C" w:rsidP="00786546">
            <w:pPr>
              <w:pStyle w:val="ListParagraph"/>
              <w:spacing w:before="120" w:after="120"/>
              <w:ind w:left="0"/>
              <w:contextualSpacing w:val="0"/>
              <w:rPr>
                <w:lang w:val="es-ES"/>
              </w:rPr>
            </w:pPr>
            <w:r w:rsidRPr="00FD262C">
              <w:rPr>
                <w:lang w:val="es-ES"/>
              </w:rPr>
              <w:t>_____/5</w:t>
            </w:r>
          </w:p>
        </w:tc>
      </w:tr>
      <w:tr w:rsidR="00FD262C" w:rsidRPr="00FD262C" w14:paraId="78017E52" w14:textId="77777777" w:rsidTr="00786546">
        <w:tc>
          <w:tcPr>
            <w:tcW w:w="0" w:type="auto"/>
            <w:vAlign w:val="center"/>
          </w:tcPr>
          <w:p w14:paraId="42745428" w14:textId="43008B43" w:rsidR="00FD262C" w:rsidRPr="00FD262C" w:rsidRDefault="00FD262C" w:rsidP="00786546">
            <w:pPr>
              <w:pStyle w:val="ListParagraph"/>
              <w:spacing w:before="120" w:after="120"/>
              <w:ind w:left="0"/>
              <w:contextualSpacing w:val="0"/>
              <w:rPr>
                <w:lang w:val="es-ES"/>
              </w:rPr>
            </w:pPr>
            <w:r w:rsidRPr="00FD262C">
              <w:rPr>
                <w:lang w:val="es-ES"/>
              </w:rPr>
              <w:lastRenderedPageBreak/>
              <w:t>Las instrucciones son suficientemente claras y detalladas que otra persona (por ejemplo, un maestro sustituto) podría enseñar la actividad</w:t>
            </w:r>
          </w:p>
        </w:tc>
        <w:tc>
          <w:tcPr>
            <w:tcW w:w="0" w:type="auto"/>
            <w:vAlign w:val="center"/>
          </w:tcPr>
          <w:p w14:paraId="03CD59FA" w14:textId="5644B1E7"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10</w:t>
            </w:r>
          </w:p>
        </w:tc>
      </w:tr>
      <w:tr w:rsidR="00FD262C" w:rsidRPr="00FD262C" w14:paraId="2A6EE565" w14:textId="77777777" w:rsidTr="00786546">
        <w:tc>
          <w:tcPr>
            <w:tcW w:w="0" w:type="auto"/>
            <w:vAlign w:val="center"/>
          </w:tcPr>
          <w:p w14:paraId="6C57F9F6" w14:textId="3F266376" w:rsidR="00FD262C" w:rsidRPr="00FD262C" w:rsidRDefault="00FD262C" w:rsidP="00786546">
            <w:pPr>
              <w:pStyle w:val="ListParagraph"/>
              <w:spacing w:before="120" w:after="120"/>
              <w:ind w:left="0"/>
              <w:contextualSpacing w:val="0"/>
              <w:rPr>
                <w:lang w:val="es-ES"/>
              </w:rPr>
            </w:pPr>
            <w:r w:rsidRPr="00FD262C">
              <w:rPr>
                <w:lang w:val="es-ES"/>
              </w:rPr>
              <w:t>Incluiste todos materiales requeridos (diapositivas, dibujos, etc.)</w:t>
            </w:r>
            <w:r w:rsidR="00B9621C">
              <w:rPr>
                <w:lang w:val="es-ES"/>
              </w:rPr>
              <w:t xml:space="preserve"> y con nombres claros</w:t>
            </w:r>
          </w:p>
        </w:tc>
        <w:tc>
          <w:tcPr>
            <w:tcW w:w="0" w:type="auto"/>
            <w:vAlign w:val="center"/>
          </w:tcPr>
          <w:p w14:paraId="061D3B0C" w14:textId="6DA861C7"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5</w:t>
            </w:r>
          </w:p>
        </w:tc>
      </w:tr>
      <w:tr w:rsidR="00FD262C" w:rsidRPr="00FD262C" w14:paraId="17C19C4F" w14:textId="77777777" w:rsidTr="00786546">
        <w:tc>
          <w:tcPr>
            <w:tcW w:w="0" w:type="auto"/>
            <w:vAlign w:val="center"/>
          </w:tcPr>
          <w:p w14:paraId="7B6329B5" w14:textId="5696DCAC" w:rsidR="00FD262C" w:rsidRPr="00FD262C" w:rsidRDefault="00FD262C" w:rsidP="00786546">
            <w:pPr>
              <w:pStyle w:val="ListParagraph"/>
              <w:spacing w:before="120" w:after="120"/>
              <w:ind w:left="0"/>
              <w:contextualSpacing w:val="0"/>
              <w:rPr>
                <w:lang w:val="es-ES"/>
              </w:rPr>
            </w:pPr>
            <w:r w:rsidRPr="00FD262C">
              <w:rPr>
                <w:lang w:val="es-ES"/>
              </w:rPr>
              <w:t>No hay errores de ortografía/gramática en tus instrucciones y la descripción de la actividad</w:t>
            </w:r>
          </w:p>
        </w:tc>
        <w:tc>
          <w:tcPr>
            <w:tcW w:w="0" w:type="auto"/>
            <w:vAlign w:val="center"/>
          </w:tcPr>
          <w:p w14:paraId="2643F2AD" w14:textId="683F1011"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5</w:t>
            </w:r>
          </w:p>
        </w:tc>
      </w:tr>
      <w:tr w:rsidR="00FD262C" w:rsidRPr="00FD262C" w14:paraId="7EF9F7F5" w14:textId="77777777" w:rsidTr="00786546">
        <w:tc>
          <w:tcPr>
            <w:tcW w:w="0" w:type="auto"/>
            <w:vAlign w:val="center"/>
          </w:tcPr>
          <w:p w14:paraId="799644C8" w14:textId="76E95535" w:rsidR="00FD262C" w:rsidRPr="00FD262C" w:rsidRDefault="00B9621C" w:rsidP="00786546">
            <w:pPr>
              <w:pStyle w:val="ListParagraph"/>
              <w:spacing w:before="120" w:after="120"/>
              <w:ind w:left="0"/>
              <w:contextualSpacing w:val="0"/>
              <w:rPr>
                <w:lang w:val="es-ES"/>
              </w:rPr>
            </w:pPr>
            <w:r>
              <w:rPr>
                <w:lang w:val="es-ES"/>
              </w:rPr>
              <w:t>Se incluye una motivación para crear la actividad basada en la literatura previa y la actividad tiene coherencia con respecto a dicha literatura)</w:t>
            </w:r>
          </w:p>
        </w:tc>
        <w:tc>
          <w:tcPr>
            <w:tcW w:w="0" w:type="auto"/>
            <w:vAlign w:val="center"/>
          </w:tcPr>
          <w:p w14:paraId="14D9B4CE" w14:textId="18A35B3D" w:rsidR="00FD262C" w:rsidRPr="00FD262C" w:rsidRDefault="00FD262C" w:rsidP="00786546">
            <w:pPr>
              <w:pStyle w:val="ListParagraph"/>
              <w:spacing w:before="120" w:after="120"/>
              <w:ind w:left="0"/>
              <w:contextualSpacing w:val="0"/>
              <w:rPr>
                <w:lang w:val="es-ES"/>
              </w:rPr>
            </w:pPr>
            <w:r w:rsidRPr="00FD262C">
              <w:rPr>
                <w:lang w:val="es-ES"/>
              </w:rPr>
              <w:t>_____/</w:t>
            </w:r>
            <w:r w:rsidR="00B9621C">
              <w:rPr>
                <w:lang w:val="es-ES"/>
              </w:rPr>
              <w:t>2</w:t>
            </w:r>
            <w:r w:rsidRPr="00FD262C">
              <w:rPr>
                <w:lang w:val="es-ES"/>
              </w:rPr>
              <w:t>5</w:t>
            </w:r>
          </w:p>
        </w:tc>
      </w:tr>
    </w:tbl>
    <w:p w14:paraId="6B25A817" w14:textId="77777777" w:rsidR="00FD262C" w:rsidRDefault="00FD262C" w:rsidP="00FD262C">
      <w:pPr>
        <w:rPr>
          <w:b/>
          <w:bCs/>
          <w:sz w:val="24"/>
          <w:szCs w:val="24"/>
          <w:lang w:val="es-ES_tradnl"/>
        </w:rPr>
      </w:pPr>
    </w:p>
    <w:sectPr w:rsidR="00FD262C" w:rsidSect="009F22C2">
      <w:footerReference w:type="default" r:id="rId25"/>
      <w:type w:val="continuous"/>
      <w:pgSz w:w="12240" w:h="15840" w:code="1"/>
      <w:pgMar w:top="1143" w:right="1008" w:bottom="1098" w:left="1008"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9580" w14:textId="77777777" w:rsidR="00963074" w:rsidRDefault="00963074" w:rsidP="000C2E9B">
      <w:r>
        <w:separator/>
      </w:r>
    </w:p>
  </w:endnote>
  <w:endnote w:type="continuationSeparator" w:id="0">
    <w:p w14:paraId="740FE373" w14:textId="77777777" w:rsidR="00963074" w:rsidRDefault="00963074" w:rsidP="000C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imes">
    <w:altName w:val="﷽﷽﷽﷽﷽﷽﷽䕃"/>
    <w:panose1 w:val="02020603050405020304"/>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 Neue"/>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_¡˛">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DE27D" w14:textId="77777777" w:rsidR="00786546" w:rsidRPr="000A7053" w:rsidRDefault="00786546" w:rsidP="000C2E9B">
    <w:pPr>
      <w:pStyle w:val="Footer"/>
    </w:pPr>
    <w:r w:rsidRPr="000A7053">
      <w:fldChar w:fldCharType="begin"/>
    </w:r>
    <w:r w:rsidRPr="000A7053">
      <w:instrText xml:space="preserve"> PAGE   \* MERGEFORMAT </w:instrText>
    </w:r>
    <w:r w:rsidRPr="000A7053">
      <w:fldChar w:fldCharType="separate"/>
    </w:r>
    <w:r w:rsidRPr="000A7053">
      <w:rPr>
        <w:noProof/>
      </w:rPr>
      <w:t>2</w:t>
    </w:r>
    <w:r w:rsidRPr="000A7053">
      <w:rPr>
        <w:noProof/>
      </w:rPr>
      <w:fldChar w:fldCharType="end"/>
    </w:r>
  </w:p>
  <w:p w14:paraId="4B66C581" w14:textId="77777777" w:rsidR="00786546" w:rsidRDefault="00786546" w:rsidP="000C2E9B"/>
  <w:p w14:paraId="40B3B583" w14:textId="77777777" w:rsidR="00786546" w:rsidRDefault="00786546" w:rsidP="000C2E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59F2" w14:textId="77777777" w:rsidR="00963074" w:rsidRDefault="00963074" w:rsidP="000C2E9B">
      <w:r>
        <w:separator/>
      </w:r>
    </w:p>
  </w:footnote>
  <w:footnote w:type="continuationSeparator" w:id="0">
    <w:p w14:paraId="364EEC96" w14:textId="77777777" w:rsidR="00963074" w:rsidRDefault="00963074" w:rsidP="000C2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44423D"/>
    <w:multiLevelType w:val="hybridMultilevel"/>
    <w:tmpl w:val="A568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0BB71140"/>
    <w:multiLevelType w:val="hybridMultilevel"/>
    <w:tmpl w:val="13E0C684"/>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4" w15:restartNumberingAfterBreak="1">
    <w:nsid w:val="0C90224B"/>
    <w:multiLevelType w:val="hybridMultilevel"/>
    <w:tmpl w:val="85F81296"/>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17D32E91"/>
    <w:multiLevelType w:val="hybridMultilevel"/>
    <w:tmpl w:val="746A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57726"/>
    <w:multiLevelType w:val="hybridMultilevel"/>
    <w:tmpl w:val="7CF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9B8"/>
    <w:multiLevelType w:val="hybridMultilevel"/>
    <w:tmpl w:val="92A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1C9659F1"/>
    <w:multiLevelType w:val="hybridMultilevel"/>
    <w:tmpl w:val="36F60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1">
    <w:nsid w:val="1CBF7FFE"/>
    <w:multiLevelType w:val="hybridMultilevel"/>
    <w:tmpl w:val="2B1E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1FD32892"/>
    <w:multiLevelType w:val="hybridMultilevel"/>
    <w:tmpl w:val="F878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C43394F"/>
    <w:multiLevelType w:val="hybridMultilevel"/>
    <w:tmpl w:val="7A569836"/>
    <w:lvl w:ilvl="0" w:tplc="DB90CE42">
      <w:start w:val="1"/>
      <w:numFmt w:val="bullet"/>
      <w:lvlText w:val=""/>
      <w:lvlJc w:val="left"/>
      <w:pPr>
        <w:tabs>
          <w:tab w:val="num" w:pos="2070"/>
        </w:tabs>
        <w:ind w:left="2070" w:hanging="360"/>
      </w:pPr>
      <w:rPr>
        <w:rFonts w:ascii="Symbol" w:hAnsi="Symbol" w:cs="Symbol" w:hint="default"/>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12" w15:restartNumberingAfterBreak="0">
    <w:nsid w:val="30FE4AFE"/>
    <w:multiLevelType w:val="hybridMultilevel"/>
    <w:tmpl w:val="B0B6E00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1">
    <w:nsid w:val="33C53F40"/>
    <w:multiLevelType w:val="hybridMultilevel"/>
    <w:tmpl w:val="82D6F378"/>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4" w15:restartNumberingAfterBreak="0">
    <w:nsid w:val="34A26B95"/>
    <w:multiLevelType w:val="hybridMultilevel"/>
    <w:tmpl w:val="298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73CA7"/>
    <w:multiLevelType w:val="hybridMultilevel"/>
    <w:tmpl w:val="66C6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7279F"/>
    <w:multiLevelType w:val="hybridMultilevel"/>
    <w:tmpl w:val="E2D8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1">
    <w:nsid w:val="3FED277E"/>
    <w:multiLevelType w:val="hybridMultilevel"/>
    <w:tmpl w:val="83E2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524117"/>
    <w:multiLevelType w:val="hybridMultilevel"/>
    <w:tmpl w:val="0B1A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37C50"/>
    <w:multiLevelType w:val="multilevel"/>
    <w:tmpl w:val="A7E236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1">
    <w:nsid w:val="6717350D"/>
    <w:multiLevelType w:val="hybridMultilevel"/>
    <w:tmpl w:val="AE9AE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68E27B1B"/>
    <w:multiLevelType w:val="hybridMultilevel"/>
    <w:tmpl w:val="3532143C"/>
    <w:lvl w:ilvl="0" w:tplc="DB90CE42">
      <w:start w:val="1"/>
      <w:numFmt w:val="bullet"/>
      <w:lvlText w:val=""/>
      <w:lvlJc w:val="left"/>
      <w:pPr>
        <w:tabs>
          <w:tab w:val="num" w:pos="2070"/>
        </w:tabs>
        <w:ind w:left="2070" w:hanging="360"/>
      </w:pPr>
      <w:rPr>
        <w:rFonts w:ascii="Symbol" w:hAnsi="Symbol" w:cs="Symbol" w:hint="default"/>
        <w:sz w:val="20"/>
        <w:szCs w:val="20"/>
      </w:rPr>
    </w:lvl>
    <w:lvl w:ilvl="1" w:tplc="04090003">
      <w:start w:val="1"/>
      <w:numFmt w:val="bullet"/>
      <w:lvlText w:val="o"/>
      <w:lvlJc w:val="left"/>
      <w:pPr>
        <w:tabs>
          <w:tab w:val="num" w:pos="2070"/>
        </w:tabs>
        <w:ind w:left="2070" w:hanging="360"/>
      </w:pPr>
      <w:rPr>
        <w:rFonts w:ascii="Courier New" w:hAnsi="Courier New" w:cs="Courier New" w:hint="default"/>
      </w:rPr>
    </w:lvl>
    <w:lvl w:ilvl="2" w:tplc="04090005">
      <w:start w:val="1"/>
      <w:numFmt w:val="bullet"/>
      <w:lvlText w:val=""/>
      <w:lvlJc w:val="left"/>
      <w:pPr>
        <w:tabs>
          <w:tab w:val="num" w:pos="2790"/>
        </w:tabs>
        <w:ind w:left="2790" w:hanging="360"/>
      </w:pPr>
      <w:rPr>
        <w:rFonts w:ascii="Wingdings" w:hAnsi="Wingdings" w:cs="Wingdings" w:hint="default"/>
      </w:rPr>
    </w:lvl>
    <w:lvl w:ilvl="3" w:tplc="04090001">
      <w:start w:val="1"/>
      <w:numFmt w:val="bullet"/>
      <w:lvlText w:val=""/>
      <w:lvlJc w:val="left"/>
      <w:pPr>
        <w:tabs>
          <w:tab w:val="num" w:pos="3510"/>
        </w:tabs>
        <w:ind w:left="3510" w:hanging="360"/>
      </w:pPr>
      <w:rPr>
        <w:rFonts w:ascii="Symbol" w:hAnsi="Symbol" w:cs="Symbol" w:hint="default"/>
      </w:rPr>
    </w:lvl>
    <w:lvl w:ilvl="4" w:tplc="04090003">
      <w:start w:val="1"/>
      <w:numFmt w:val="bullet"/>
      <w:lvlText w:val="o"/>
      <w:lvlJc w:val="left"/>
      <w:pPr>
        <w:tabs>
          <w:tab w:val="num" w:pos="4230"/>
        </w:tabs>
        <w:ind w:left="4230" w:hanging="360"/>
      </w:pPr>
      <w:rPr>
        <w:rFonts w:ascii="Courier New" w:hAnsi="Courier New" w:cs="Courier New" w:hint="default"/>
      </w:rPr>
    </w:lvl>
    <w:lvl w:ilvl="5" w:tplc="04090005">
      <w:start w:val="1"/>
      <w:numFmt w:val="bullet"/>
      <w:lvlText w:val=""/>
      <w:lvlJc w:val="left"/>
      <w:pPr>
        <w:tabs>
          <w:tab w:val="num" w:pos="4950"/>
        </w:tabs>
        <w:ind w:left="4950" w:hanging="360"/>
      </w:pPr>
      <w:rPr>
        <w:rFonts w:ascii="Wingdings" w:hAnsi="Wingdings" w:cs="Wingdings" w:hint="default"/>
      </w:rPr>
    </w:lvl>
    <w:lvl w:ilvl="6" w:tplc="04090001">
      <w:start w:val="1"/>
      <w:numFmt w:val="bullet"/>
      <w:lvlText w:val=""/>
      <w:lvlJc w:val="left"/>
      <w:pPr>
        <w:tabs>
          <w:tab w:val="num" w:pos="5670"/>
        </w:tabs>
        <w:ind w:left="5670" w:hanging="360"/>
      </w:pPr>
      <w:rPr>
        <w:rFonts w:ascii="Symbol" w:hAnsi="Symbol" w:cs="Symbol" w:hint="default"/>
      </w:rPr>
    </w:lvl>
    <w:lvl w:ilvl="7" w:tplc="04090003">
      <w:start w:val="1"/>
      <w:numFmt w:val="bullet"/>
      <w:lvlText w:val="o"/>
      <w:lvlJc w:val="left"/>
      <w:pPr>
        <w:tabs>
          <w:tab w:val="num" w:pos="6390"/>
        </w:tabs>
        <w:ind w:left="6390" w:hanging="360"/>
      </w:pPr>
      <w:rPr>
        <w:rFonts w:ascii="Courier New" w:hAnsi="Courier New" w:cs="Courier New" w:hint="default"/>
      </w:rPr>
    </w:lvl>
    <w:lvl w:ilvl="8" w:tplc="04090005">
      <w:start w:val="1"/>
      <w:numFmt w:val="bullet"/>
      <w:lvlText w:val=""/>
      <w:lvlJc w:val="left"/>
      <w:pPr>
        <w:tabs>
          <w:tab w:val="num" w:pos="7110"/>
        </w:tabs>
        <w:ind w:left="7110" w:hanging="360"/>
      </w:pPr>
      <w:rPr>
        <w:rFonts w:ascii="Wingdings" w:hAnsi="Wingdings" w:cs="Wingdings" w:hint="default"/>
      </w:rPr>
    </w:lvl>
  </w:abstractNum>
  <w:abstractNum w:abstractNumId="22" w15:restartNumberingAfterBreak="0">
    <w:nsid w:val="69913B09"/>
    <w:multiLevelType w:val="hybridMultilevel"/>
    <w:tmpl w:val="036A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631F9"/>
    <w:multiLevelType w:val="hybridMultilevel"/>
    <w:tmpl w:val="8FC4BD4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4" w15:restartNumberingAfterBreak="0">
    <w:nsid w:val="71761E6B"/>
    <w:multiLevelType w:val="hybridMultilevel"/>
    <w:tmpl w:val="EB4EA12C"/>
    <w:lvl w:ilvl="0" w:tplc="1382DDF0">
      <w:start w:val="1"/>
      <w:numFmt w:val="decimal"/>
      <w:lvlText w:val="%1."/>
      <w:lvlJc w:val="left"/>
      <w:pPr>
        <w:ind w:left="1170" w:hanging="290"/>
      </w:pPr>
      <w:rPr>
        <w:rFonts w:ascii="Calisto MT" w:eastAsia="Arial" w:hAnsi="Calisto MT" w:cs="Arial" w:hint="default"/>
        <w:spacing w:val="-2"/>
        <w:w w:val="90"/>
        <w:sz w:val="22"/>
        <w:szCs w:val="22"/>
        <w:lang w:val="en-US" w:eastAsia="en-US" w:bidi="en-US"/>
      </w:rPr>
    </w:lvl>
    <w:lvl w:ilvl="1" w:tplc="95488F22">
      <w:start w:val="1"/>
      <w:numFmt w:val="lowerLetter"/>
      <w:lvlText w:val="%2."/>
      <w:lvlJc w:val="left"/>
      <w:pPr>
        <w:ind w:left="1830" w:hanging="230"/>
      </w:pPr>
      <w:rPr>
        <w:rFonts w:ascii="Calisto MT" w:eastAsia="Arial" w:hAnsi="Calisto MT" w:cs="Arial" w:hint="default"/>
        <w:w w:val="87"/>
        <w:sz w:val="22"/>
        <w:szCs w:val="22"/>
        <w:lang w:val="en-US" w:eastAsia="en-US" w:bidi="en-US"/>
      </w:rPr>
    </w:lvl>
    <w:lvl w:ilvl="2" w:tplc="A6E8AEBE">
      <w:numFmt w:val="bullet"/>
      <w:lvlText w:val="•"/>
      <w:lvlJc w:val="left"/>
      <w:pPr>
        <w:ind w:left="2737" w:hanging="230"/>
      </w:pPr>
      <w:rPr>
        <w:rFonts w:hint="default"/>
        <w:lang w:val="en-US" w:eastAsia="en-US" w:bidi="en-US"/>
      </w:rPr>
    </w:lvl>
    <w:lvl w:ilvl="3" w:tplc="60F8709A">
      <w:numFmt w:val="bullet"/>
      <w:lvlText w:val="•"/>
      <w:lvlJc w:val="left"/>
      <w:pPr>
        <w:ind w:left="3635" w:hanging="230"/>
      </w:pPr>
      <w:rPr>
        <w:rFonts w:hint="default"/>
        <w:lang w:val="en-US" w:eastAsia="en-US" w:bidi="en-US"/>
      </w:rPr>
    </w:lvl>
    <w:lvl w:ilvl="4" w:tplc="5D7A92EA">
      <w:numFmt w:val="bullet"/>
      <w:lvlText w:val="•"/>
      <w:lvlJc w:val="left"/>
      <w:pPr>
        <w:ind w:left="4533" w:hanging="230"/>
      </w:pPr>
      <w:rPr>
        <w:rFonts w:hint="default"/>
        <w:lang w:val="en-US" w:eastAsia="en-US" w:bidi="en-US"/>
      </w:rPr>
    </w:lvl>
    <w:lvl w:ilvl="5" w:tplc="AB08CEC0">
      <w:numFmt w:val="bullet"/>
      <w:lvlText w:val="•"/>
      <w:lvlJc w:val="left"/>
      <w:pPr>
        <w:ind w:left="5431" w:hanging="230"/>
      </w:pPr>
      <w:rPr>
        <w:rFonts w:hint="default"/>
        <w:lang w:val="en-US" w:eastAsia="en-US" w:bidi="en-US"/>
      </w:rPr>
    </w:lvl>
    <w:lvl w:ilvl="6" w:tplc="49F0D0E2">
      <w:numFmt w:val="bullet"/>
      <w:lvlText w:val="•"/>
      <w:lvlJc w:val="left"/>
      <w:pPr>
        <w:ind w:left="6328" w:hanging="230"/>
      </w:pPr>
      <w:rPr>
        <w:rFonts w:hint="default"/>
        <w:lang w:val="en-US" w:eastAsia="en-US" w:bidi="en-US"/>
      </w:rPr>
    </w:lvl>
    <w:lvl w:ilvl="7" w:tplc="FC76F794">
      <w:numFmt w:val="bullet"/>
      <w:lvlText w:val="•"/>
      <w:lvlJc w:val="left"/>
      <w:pPr>
        <w:ind w:left="7226" w:hanging="230"/>
      </w:pPr>
      <w:rPr>
        <w:rFonts w:hint="default"/>
        <w:lang w:val="en-US" w:eastAsia="en-US" w:bidi="en-US"/>
      </w:rPr>
    </w:lvl>
    <w:lvl w:ilvl="8" w:tplc="7FF4557C">
      <w:numFmt w:val="bullet"/>
      <w:lvlText w:val="•"/>
      <w:lvlJc w:val="left"/>
      <w:pPr>
        <w:ind w:left="8124" w:hanging="230"/>
      </w:pPr>
      <w:rPr>
        <w:rFonts w:hint="default"/>
        <w:lang w:val="en-US" w:eastAsia="en-US" w:bidi="en-US"/>
      </w:rPr>
    </w:lvl>
  </w:abstractNum>
  <w:abstractNum w:abstractNumId="25" w15:restartNumberingAfterBreak="0">
    <w:nsid w:val="758F3C79"/>
    <w:multiLevelType w:val="hybridMultilevel"/>
    <w:tmpl w:val="463C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8249D"/>
    <w:multiLevelType w:val="hybridMultilevel"/>
    <w:tmpl w:val="BB16C6A8"/>
    <w:lvl w:ilvl="0" w:tplc="BD3EAC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3A5B1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EA5AD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88D8C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44353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6CBA48">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8415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C637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1A80E8">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AAF4BD6"/>
    <w:multiLevelType w:val="hybridMultilevel"/>
    <w:tmpl w:val="2C8E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9A7B9F"/>
    <w:multiLevelType w:val="hybridMultilevel"/>
    <w:tmpl w:val="A4D0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8"/>
  </w:num>
  <w:num w:numId="5">
    <w:abstractNumId w:val="20"/>
  </w:num>
  <w:num w:numId="6">
    <w:abstractNumId w:val="11"/>
  </w:num>
  <w:num w:numId="7">
    <w:abstractNumId w:val="21"/>
  </w:num>
  <w:num w:numId="8">
    <w:abstractNumId w:val="17"/>
  </w:num>
  <w:num w:numId="9">
    <w:abstractNumId w:val="4"/>
  </w:num>
  <w:num w:numId="10">
    <w:abstractNumId w:val="0"/>
  </w:num>
  <w:num w:numId="11">
    <w:abstractNumId w:val="1"/>
  </w:num>
  <w:num w:numId="12">
    <w:abstractNumId w:val="13"/>
  </w:num>
  <w:num w:numId="13">
    <w:abstractNumId w:val="14"/>
  </w:num>
  <w:num w:numId="14">
    <w:abstractNumId w:val="22"/>
  </w:num>
  <w:num w:numId="15">
    <w:abstractNumId w:val="26"/>
  </w:num>
  <w:num w:numId="16">
    <w:abstractNumId w:val="5"/>
  </w:num>
  <w:num w:numId="17">
    <w:abstractNumId w:val="12"/>
  </w:num>
  <w:num w:numId="18">
    <w:abstractNumId w:val="23"/>
  </w:num>
  <w:num w:numId="19">
    <w:abstractNumId w:val="28"/>
  </w:num>
  <w:num w:numId="20">
    <w:abstractNumId w:val="25"/>
  </w:num>
  <w:num w:numId="21">
    <w:abstractNumId w:val="2"/>
  </w:num>
  <w:num w:numId="22">
    <w:abstractNumId w:val="24"/>
  </w:num>
  <w:num w:numId="23">
    <w:abstractNumId w:val="18"/>
  </w:num>
  <w:num w:numId="24">
    <w:abstractNumId w:val="6"/>
  </w:num>
  <w:num w:numId="25">
    <w:abstractNumId w:val="19"/>
  </w:num>
  <w:num w:numId="26">
    <w:abstractNumId w:val="16"/>
  </w:num>
  <w:num w:numId="27">
    <w:abstractNumId w:val="27"/>
  </w:num>
  <w:num w:numId="28">
    <w:abstractNumId w:val="15"/>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8F"/>
    <w:rsid w:val="000026F8"/>
    <w:rsid w:val="000071E0"/>
    <w:rsid w:val="00025E32"/>
    <w:rsid w:val="00037732"/>
    <w:rsid w:val="000504C2"/>
    <w:rsid w:val="000509DF"/>
    <w:rsid w:val="00054DD1"/>
    <w:rsid w:val="000634FD"/>
    <w:rsid w:val="00073F39"/>
    <w:rsid w:val="00082E86"/>
    <w:rsid w:val="00092D8C"/>
    <w:rsid w:val="00093F8E"/>
    <w:rsid w:val="000A1ECD"/>
    <w:rsid w:val="000A6BFC"/>
    <w:rsid w:val="000A7053"/>
    <w:rsid w:val="000C21D3"/>
    <w:rsid w:val="000C2E9B"/>
    <w:rsid w:val="000C6A52"/>
    <w:rsid w:val="000D0DA4"/>
    <w:rsid w:val="000D2DFB"/>
    <w:rsid w:val="000D4C50"/>
    <w:rsid w:val="000D525A"/>
    <w:rsid w:val="000E7DAC"/>
    <w:rsid w:val="000F146D"/>
    <w:rsid w:val="000F71A6"/>
    <w:rsid w:val="001048CA"/>
    <w:rsid w:val="001348E8"/>
    <w:rsid w:val="00146E13"/>
    <w:rsid w:val="00151776"/>
    <w:rsid w:val="00151E7A"/>
    <w:rsid w:val="001664BD"/>
    <w:rsid w:val="001A15E4"/>
    <w:rsid w:val="001A2C89"/>
    <w:rsid w:val="001B5625"/>
    <w:rsid w:val="001C2DB6"/>
    <w:rsid w:val="001C42D9"/>
    <w:rsid w:val="001D08FC"/>
    <w:rsid w:val="001D6362"/>
    <w:rsid w:val="001D7FE3"/>
    <w:rsid w:val="002157D5"/>
    <w:rsid w:val="00217A13"/>
    <w:rsid w:val="00232A5C"/>
    <w:rsid w:val="00235BE8"/>
    <w:rsid w:val="0024661F"/>
    <w:rsid w:val="0026669E"/>
    <w:rsid w:val="00272A45"/>
    <w:rsid w:val="00280738"/>
    <w:rsid w:val="00284713"/>
    <w:rsid w:val="002916C1"/>
    <w:rsid w:val="00296B06"/>
    <w:rsid w:val="00296E1F"/>
    <w:rsid w:val="002A0E41"/>
    <w:rsid w:val="002A4F13"/>
    <w:rsid w:val="002A50A8"/>
    <w:rsid w:val="002C46DA"/>
    <w:rsid w:val="002D0EB5"/>
    <w:rsid w:val="002E243F"/>
    <w:rsid w:val="00312800"/>
    <w:rsid w:val="003138EB"/>
    <w:rsid w:val="00322D1B"/>
    <w:rsid w:val="00323704"/>
    <w:rsid w:val="00323B8E"/>
    <w:rsid w:val="003450CD"/>
    <w:rsid w:val="00355A31"/>
    <w:rsid w:val="003672B0"/>
    <w:rsid w:val="00390395"/>
    <w:rsid w:val="003972CE"/>
    <w:rsid w:val="003A2200"/>
    <w:rsid w:val="003A5D20"/>
    <w:rsid w:val="003A692A"/>
    <w:rsid w:val="003C0A8F"/>
    <w:rsid w:val="003D224E"/>
    <w:rsid w:val="003E031E"/>
    <w:rsid w:val="003E71CB"/>
    <w:rsid w:val="003F31AB"/>
    <w:rsid w:val="003F38EB"/>
    <w:rsid w:val="003F61C7"/>
    <w:rsid w:val="00427022"/>
    <w:rsid w:val="004415AE"/>
    <w:rsid w:val="004440CD"/>
    <w:rsid w:val="00450DAA"/>
    <w:rsid w:val="00452C3E"/>
    <w:rsid w:val="00460100"/>
    <w:rsid w:val="00464715"/>
    <w:rsid w:val="00490008"/>
    <w:rsid w:val="004908B8"/>
    <w:rsid w:val="00493EE1"/>
    <w:rsid w:val="004B4037"/>
    <w:rsid w:val="004B7477"/>
    <w:rsid w:val="004D65C2"/>
    <w:rsid w:val="004D73D8"/>
    <w:rsid w:val="00515567"/>
    <w:rsid w:val="00536822"/>
    <w:rsid w:val="00540557"/>
    <w:rsid w:val="00547B63"/>
    <w:rsid w:val="00560F47"/>
    <w:rsid w:val="00562670"/>
    <w:rsid w:val="0056532E"/>
    <w:rsid w:val="0056729E"/>
    <w:rsid w:val="00577745"/>
    <w:rsid w:val="00583B78"/>
    <w:rsid w:val="0058608B"/>
    <w:rsid w:val="00591C16"/>
    <w:rsid w:val="005A148D"/>
    <w:rsid w:val="005A3C28"/>
    <w:rsid w:val="005B245C"/>
    <w:rsid w:val="005B42F6"/>
    <w:rsid w:val="005C342C"/>
    <w:rsid w:val="005C4CFE"/>
    <w:rsid w:val="005C7529"/>
    <w:rsid w:val="005E5CB2"/>
    <w:rsid w:val="005F0E70"/>
    <w:rsid w:val="005F16EE"/>
    <w:rsid w:val="005F78C9"/>
    <w:rsid w:val="0060246A"/>
    <w:rsid w:val="00611837"/>
    <w:rsid w:val="00612DCA"/>
    <w:rsid w:val="00627760"/>
    <w:rsid w:val="00634894"/>
    <w:rsid w:val="006538FA"/>
    <w:rsid w:val="006554C9"/>
    <w:rsid w:val="00656441"/>
    <w:rsid w:val="00693B0F"/>
    <w:rsid w:val="006A51E4"/>
    <w:rsid w:val="006A65E3"/>
    <w:rsid w:val="006D0478"/>
    <w:rsid w:val="006E6B67"/>
    <w:rsid w:val="00703B86"/>
    <w:rsid w:val="00711242"/>
    <w:rsid w:val="00711EAE"/>
    <w:rsid w:val="007210F0"/>
    <w:rsid w:val="007240ED"/>
    <w:rsid w:val="00726518"/>
    <w:rsid w:val="00743D27"/>
    <w:rsid w:val="007458C9"/>
    <w:rsid w:val="00763EC3"/>
    <w:rsid w:val="00765144"/>
    <w:rsid w:val="00773353"/>
    <w:rsid w:val="00786546"/>
    <w:rsid w:val="00795521"/>
    <w:rsid w:val="007A33BE"/>
    <w:rsid w:val="007A5E33"/>
    <w:rsid w:val="007A7D1D"/>
    <w:rsid w:val="007B07A6"/>
    <w:rsid w:val="007D5761"/>
    <w:rsid w:val="007D6878"/>
    <w:rsid w:val="008007A1"/>
    <w:rsid w:val="008016B4"/>
    <w:rsid w:val="00823651"/>
    <w:rsid w:val="008549E2"/>
    <w:rsid w:val="00857158"/>
    <w:rsid w:val="0086528F"/>
    <w:rsid w:val="00865686"/>
    <w:rsid w:val="0086641B"/>
    <w:rsid w:val="00866B86"/>
    <w:rsid w:val="00870BB1"/>
    <w:rsid w:val="008A48CA"/>
    <w:rsid w:val="008A5B5D"/>
    <w:rsid w:val="008B05EB"/>
    <w:rsid w:val="008B454D"/>
    <w:rsid w:val="008D2205"/>
    <w:rsid w:val="008D36AB"/>
    <w:rsid w:val="008F3DA1"/>
    <w:rsid w:val="008F712D"/>
    <w:rsid w:val="0090326A"/>
    <w:rsid w:val="00906FA1"/>
    <w:rsid w:val="00916045"/>
    <w:rsid w:val="009204B1"/>
    <w:rsid w:val="00921807"/>
    <w:rsid w:val="00933CA4"/>
    <w:rsid w:val="0093501D"/>
    <w:rsid w:val="00936D33"/>
    <w:rsid w:val="0094017F"/>
    <w:rsid w:val="00942076"/>
    <w:rsid w:val="00943635"/>
    <w:rsid w:val="00963074"/>
    <w:rsid w:val="009637D9"/>
    <w:rsid w:val="00983343"/>
    <w:rsid w:val="009869CB"/>
    <w:rsid w:val="009C671D"/>
    <w:rsid w:val="009E14F1"/>
    <w:rsid w:val="009E68D0"/>
    <w:rsid w:val="009F22C2"/>
    <w:rsid w:val="009F30DD"/>
    <w:rsid w:val="009F7C84"/>
    <w:rsid w:val="00A027A0"/>
    <w:rsid w:val="00A24830"/>
    <w:rsid w:val="00A304FE"/>
    <w:rsid w:val="00A428D2"/>
    <w:rsid w:val="00A46F45"/>
    <w:rsid w:val="00A5092D"/>
    <w:rsid w:val="00A55BA7"/>
    <w:rsid w:val="00A624F1"/>
    <w:rsid w:val="00A634EE"/>
    <w:rsid w:val="00A658F2"/>
    <w:rsid w:val="00A70640"/>
    <w:rsid w:val="00A70B17"/>
    <w:rsid w:val="00A9269E"/>
    <w:rsid w:val="00A95AE9"/>
    <w:rsid w:val="00A96130"/>
    <w:rsid w:val="00A970C3"/>
    <w:rsid w:val="00A97823"/>
    <w:rsid w:val="00AA5366"/>
    <w:rsid w:val="00AB1218"/>
    <w:rsid w:val="00AC225D"/>
    <w:rsid w:val="00AC6DAB"/>
    <w:rsid w:val="00AD3060"/>
    <w:rsid w:val="00AD4F50"/>
    <w:rsid w:val="00AE1E57"/>
    <w:rsid w:val="00AE22C3"/>
    <w:rsid w:val="00AE6DD1"/>
    <w:rsid w:val="00B06A6B"/>
    <w:rsid w:val="00B107A3"/>
    <w:rsid w:val="00B222E9"/>
    <w:rsid w:val="00B22873"/>
    <w:rsid w:val="00B235F3"/>
    <w:rsid w:val="00B25BD2"/>
    <w:rsid w:val="00B3119A"/>
    <w:rsid w:val="00B32B72"/>
    <w:rsid w:val="00B548DD"/>
    <w:rsid w:val="00B67605"/>
    <w:rsid w:val="00B731B0"/>
    <w:rsid w:val="00B83554"/>
    <w:rsid w:val="00B9437D"/>
    <w:rsid w:val="00B9621C"/>
    <w:rsid w:val="00B962A7"/>
    <w:rsid w:val="00BB0402"/>
    <w:rsid w:val="00BB5F03"/>
    <w:rsid w:val="00BF09B0"/>
    <w:rsid w:val="00BF49FA"/>
    <w:rsid w:val="00C02AE4"/>
    <w:rsid w:val="00C05991"/>
    <w:rsid w:val="00C05E3F"/>
    <w:rsid w:val="00C071C2"/>
    <w:rsid w:val="00C07AE2"/>
    <w:rsid w:val="00C17EA1"/>
    <w:rsid w:val="00C20102"/>
    <w:rsid w:val="00C25A6B"/>
    <w:rsid w:val="00C26E8F"/>
    <w:rsid w:val="00C70FB1"/>
    <w:rsid w:val="00C75FE6"/>
    <w:rsid w:val="00C823DA"/>
    <w:rsid w:val="00C9611F"/>
    <w:rsid w:val="00CA144A"/>
    <w:rsid w:val="00CA1F1A"/>
    <w:rsid w:val="00CB2A1E"/>
    <w:rsid w:val="00CB2E59"/>
    <w:rsid w:val="00CC4A1A"/>
    <w:rsid w:val="00CC7892"/>
    <w:rsid w:val="00CC7A6C"/>
    <w:rsid w:val="00CE4FE2"/>
    <w:rsid w:val="00CE7441"/>
    <w:rsid w:val="00CF2F49"/>
    <w:rsid w:val="00CF3E2E"/>
    <w:rsid w:val="00CF7CE0"/>
    <w:rsid w:val="00D02617"/>
    <w:rsid w:val="00D029E7"/>
    <w:rsid w:val="00D218B2"/>
    <w:rsid w:val="00D250A2"/>
    <w:rsid w:val="00D264A1"/>
    <w:rsid w:val="00D32013"/>
    <w:rsid w:val="00D63402"/>
    <w:rsid w:val="00D703EA"/>
    <w:rsid w:val="00D7301D"/>
    <w:rsid w:val="00D870A2"/>
    <w:rsid w:val="00D925F8"/>
    <w:rsid w:val="00DB4745"/>
    <w:rsid w:val="00DB7350"/>
    <w:rsid w:val="00DC0AEC"/>
    <w:rsid w:val="00DD43CE"/>
    <w:rsid w:val="00DD4C36"/>
    <w:rsid w:val="00DD5EB2"/>
    <w:rsid w:val="00DD74CB"/>
    <w:rsid w:val="00DE2396"/>
    <w:rsid w:val="00DE2C18"/>
    <w:rsid w:val="00DE3D6F"/>
    <w:rsid w:val="00DF475A"/>
    <w:rsid w:val="00DF656A"/>
    <w:rsid w:val="00E0100E"/>
    <w:rsid w:val="00E223E0"/>
    <w:rsid w:val="00E30614"/>
    <w:rsid w:val="00E3236D"/>
    <w:rsid w:val="00E65332"/>
    <w:rsid w:val="00E802AD"/>
    <w:rsid w:val="00EA40C3"/>
    <w:rsid w:val="00EB0589"/>
    <w:rsid w:val="00EB0F9B"/>
    <w:rsid w:val="00EC4D0F"/>
    <w:rsid w:val="00EC5CC1"/>
    <w:rsid w:val="00ED09FE"/>
    <w:rsid w:val="00EE57C2"/>
    <w:rsid w:val="00EF63C3"/>
    <w:rsid w:val="00F02FF4"/>
    <w:rsid w:val="00F103DA"/>
    <w:rsid w:val="00F3663D"/>
    <w:rsid w:val="00F36FA5"/>
    <w:rsid w:val="00F44B40"/>
    <w:rsid w:val="00F4578E"/>
    <w:rsid w:val="00F472D8"/>
    <w:rsid w:val="00F74449"/>
    <w:rsid w:val="00F81CB4"/>
    <w:rsid w:val="00F840FF"/>
    <w:rsid w:val="00F8435E"/>
    <w:rsid w:val="00F857AA"/>
    <w:rsid w:val="00F95EAE"/>
    <w:rsid w:val="00FA2D2E"/>
    <w:rsid w:val="00FB2940"/>
    <w:rsid w:val="00FB55A8"/>
    <w:rsid w:val="00FD1AEE"/>
    <w:rsid w:val="00FD262C"/>
    <w:rsid w:val="00FD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2D277"/>
  <w15:chartTrackingRefBased/>
  <w15:docId w15:val="{CDB10965-81E7-D440-98D2-38F78488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17"/>
        <w:lang w:val="en-US" w:eastAsia="ja-JP"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E9B"/>
    <w:pPr>
      <w:spacing w:before="0" w:after="0"/>
      <w:jc w:val="both"/>
    </w:pPr>
    <w:rPr>
      <w:rFonts w:ascii="Calisto MT" w:eastAsia="Times New Roman" w:hAnsi="Calisto MT" w:cs="Times New Roman"/>
      <w:color w:val="auto"/>
      <w:sz w:val="22"/>
      <w:szCs w:val="22"/>
      <w:lang w:eastAsia="en-US"/>
    </w:rPr>
  </w:style>
  <w:style w:type="paragraph" w:styleId="Heading1">
    <w:name w:val="heading 1"/>
    <w:basedOn w:val="Normal"/>
    <w:next w:val="Normal"/>
    <w:link w:val="Heading1Char"/>
    <w:qFormat/>
    <w:rsid w:val="00B548DD"/>
    <w:pPr>
      <w:keepNext/>
      <w:shd w:val="clear" w:color="auto" w:fill="F4BBBE"/>
      <w:outlineLvl w:val="0"/>
    </w:pPr>
    <w:rPr>
      <w:rFonts w:eastAsia="Times"/>
      <w:b/>
      <w:i/>
      <w:spacing w:val="-10"/>
      <w:sz w:val="26"/>
      <w:szCs w:val="26"/>
      <w:lang w:val="es-ES_tradnl"/>
    </w:rPr>
  </w:style>
  <w:style w:type="paragraph" w:styleId="Heading2">
    <w:name w:val="heading 2"/>
    <w:basedOn w:val="Normal"/>
    <w:next w:val="Normal"/>
    <w:link w:val="Heading2Char"/>
    <w:qFormat/>
    <w:rsid w:val="000C2E9B"/>
    <w:pPr>
      <w:outlineLvl w:val="1"/>
    </w:pPr>
    <w:rPr>
      <w:b/>
    </w:rPr>
  </w:style>
  <w:style w:type="paragraph" w:styleId="Heading3">
    <w:name w:val="heading 3"/>
    <w:basedOn w:val="Normal"/>
    <w:next w:val="Normal"/>
    <w:link w:val="Heading3Char"/>
    <w:qFormat/>
    <w:rsid w:val="00F4578E"/>
    <w:pPr>
      <w:keepNext/>
      <w:outlineLvl w:val="2"/>
    </w:pPr>
    <w:rPr>
      <w:rFonts w:ascii="Garamond" w:eastAsia="Times" w:hAnsi="Garamond"/>
      <w:szCs w:val="20"/>
    </w:rPr>
  </w:style>
  <w:style w:type="paragraph" w:styleId="Heading4">
    <w:name w:val="heading 4"/>
    <w:basedOn w:val="Normal"/>
    <w:next w:val="Normal"/>
    <w:link w:val="Heading4Char"/>
    <w:uiPriority w:val="9"/>
    <w:semiHidden/>
    <w:unhideWhenUsed/>
    <w:qFormat/>
    <w:rsid w:val="000C2E9B"/>
    <w:pPr>
      <w:keepNext/>
      <w:keepLines/>
      <w:spacing w:before="4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unhideWhenUsed/>
    <w:qFormat/>
    <w:rsid w:val="000C2E9B"/>
    <w:pPr>
      <w:keepNext/>
      <w:keepLines/>
      <w:spacing w:before="40"/>
      <w:outlineLvl w:val="4"/>
    </w:pPr>
    <w:rPr>
      <w:rFonts w:asciiTheme="majorHAnsi" w:eastAsiaTheme="majorEastAsia" w:hAnsiTheme="majorHAnsi" w:cstheme="majorBidi"/>
      <w:color w:val="0E0E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
    <w:qFormat/>
    <w:rsid w:val="00583B78"/>
    <w:pPr>
      <w:framePr w:hSpace="180" w:wrap="around" w:vAnchor="text" w:hAnchor="margin" w:y="596"/>
    </w:pPr>
    <w:rPr>
      <w:b/>
      <w:caps/>
      <w:color w:val="FFFFFF" w:themeColor="background1"/>
    </w:rPr>
  </w:style>
  <w:style w:type="character" w:customStyle="1" w:styleId="SubtitleChar">
    <w:name w:val="Subtitle Char"/>
    <w:basedOn w:val="DefaultParagraphFont"/>
    <w:link w:val="Subtitle"/>
    <w:uiPriority w:val="1"/>
    <w:rsid w:val="00583B78"/>
    <w:rPr>
      <w:rFonts w:ascii="Minion Pro" w:eastAsia="Times New Roman" w:hAnsi="Minion Pro" w:cs="Times New Roman"/>
      <w:b/>
      <w:caps/>
      <w:color w:val="FFFFFF" w:themeColor="background1"/>
      <w:sz w:val="22"/>
      <w:szCs w:val="22"/>
      <w:lang w:eastAsia="en-US"/>
    </w:rPr>
  </w:style>
  <w:style w:type="paragraph" w:styleId="Title">
    <w:name w:val="Title"/>
    <w:basedOn w:val="Normal"/>
    <w:next w:val="Normal"/>
    <w:link w:val="TitleChar"/>
    <w:uiPriority w:val="1"/>
    <w:qFormat/>
    <w:pPr>
      <w:spacing w:after="80"/>
      <w:contextualSpacing/>
    </w:pPr>
    <w:rPr>
      <w:rFonts w:asciiTheme="majorHAnsi" w:eastAsiaTheme="majorEastAsia" w:hAnsiTheme="majorHAnsi" w:cstheme="majorBidi"/>
      <w:color w:val="4E4E4E" w:themeColor="accent1" w:themeTint="BF"/>
      <w:kern w:val="28"/>
      <w:sz w:val="32"/>
      <w:szCs w:val="20"/>
      <w:lang w:eastAsia="ja-JP"/>
    </w:rPr>
  </w:style>
  <w:style w:type="character" w:customStyle="1" w:styleId="TitleChar">
    <w:name w:val="Title Char"/>
    <w:basedOn w:val="DefaultParagraphFont"/>
    <w:link w:val="Title"/>
    <w:uiPriority w:val="1"/>
    <w:rPr>
      <w:rFonts w:asciiTheme="majorHAnsi" w:eastAsiaTheme="majorEastAsia" w:hAnsiTheme="majorHAnsi" w:cstheme="majorBidi"/>
      <w:color w:val="4E4E4E" w:themeColor="accent1" w:themeTint="BF"/>
      <w:kern w:val="28"/>
      <w:sz w:val="32"/>
    </w:rPr>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eklyAssignments">
    <w:name w:val="Weekly Assignments"/>
    <w:basedOn w:val="TableNormal"/>
    <w:uiPriority w:val="99"/>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tcBorders>
        <w:shd w:val="clear" w:color="auto" w:fill="969696" w:themeFill="accent3"/>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character" w:styleId="PlaceholderText">
    <w:name w:val="Placeholder Text"/>
    <w:basedOn w:val="DefaultParagraphFont"/>
    <w:uiPriority w:val="99"/>
    <w:semiHidden/>
    <w:rPr>
      <w:color w:val="808080"/>
    </w:rPr>
  </w:style>
  <w:style w:type="paragraph" w:customStyle="1" w:styleId="TableSpace">
    <w:name w:val="Table Space"/>
    <w:basedOn w:val="Normal"/>
    <w:uiPriority w:val="10"/>
    <w:qFormat/>
    <w:pPr>
      <w:spacing w:line="72" w:lineRule="exact"/>
    </w:pPr>
    <w:rPr>
      <w:rFonts w:asciiTheme="minorHAnsi" w:eastAsiaTheme="minorHAnsi" w:hAnsiTheme="minorHAnsi" w:cstheme="minorBidi"/>
      <w:color w:val="262626" w:themeColor="text1" w:themeTint="D9"/>
      <w:sz w:val="17"/>
      <w:szCs w:val="20"/>
      <w:lang w:eastAsia="ja-JP"/>
    </w:rPr>
  </w:style>
  <w:style w:type="paragraph" w:customStyle="1" w:styleId="Days">
    <w:name w:val="Days"/>
    <w:basedOn w:val="Normal"/>
    <w:qFormat/>
    <w:rPr>
      <w:rFonts w:asciiTheme="minorHAnsi" w:eastAsiaTheme="minorHAnsi" w:hAnsiTheme="minorHAnsi" w:cstheme="minorBidi"/>
      <w:color w:val="000000" w:themeColor="text1"/>
      <w:sz w:val="18"/>
      <w:szCs w:val="20"/>
      <w:lang w:eastAsia="ja-JP"/>
    </w:rPr>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color w:val="262626" w:themeColor="text1" w:themeTint="D9"/>
      <w:sz w:val="17"/>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80"/>
      <w:jc w:val="right"/>
    </w:pPr>
    <w:rPr>
      <w:rFonts w:asciiTheme="minorHAnsi" w:eastAsiaTheme="minorHAnsi" w:hAnsiTheme="minorHAnsi" w:cstheme="minorBidi"/>
      <w:color w:val="262626" w:themeColor="text1" w:themeTint="D9"/>
      <w:sz w:val="20"/>
      <w:szCs w:val="20"/>
      <w:lang w:eastAsia="ja-JP"/>
    </w:rPr>
  </w:style>
  <w:style w:type="character" w:customStyle="1" w:styleId="FooterChar">
    <w:name w:val="Footer Char"/>
    <w:basedOn w:val="DefaultParagraphFont"/>
    <w:link w:val="Footer"/>
    <w:uiPriority w:val="99"/>
    <w:rPr>
      <w:sz w:val="20"/>
    </w:rPr>
  </w:style>
  <w:style w:type="paragraph" w:styleId="ListParagraph">
    <w:name w:val="List Paragraph"/>
    <w:basedOn w:val="Normal"/>
    <w:uiPriority w:val="34"/>
    <w:unhideWhenUsed/>
    <w:qFormat/>
    <w:rsid w:val="001664BD"/>
    <w:pPr>
      <w:ind w:left="720"/>
      <w:contextualSpacing/>
    </w:pPr>
  </w:style>
  <w:style w:type="character" w:customStyle="1" w:styleId="Heading1Char">
    <w:name w:val="Heading 1 Char"/>
    <w:basedOn w:val="DefaultParagraphFont"/>
    <w:link w:val="Heading1"/>
    <w:rsid w:val="00B548DD"/>
    <w:rPr>
      <w:rFonts w:ascii="Calisto MT" w:eastAsia="Times" w:hAnsi="Calisto MT" w:cs="Times New Roman"/>
      <w:b/>
      <w:i/>
      <w:color w:val="auto"/>
      <w:spacing w:val="-10"/>
      <w:sz w:val="26"/>
      <w:szCs w:val="26"/>
      <w:shd w:val="clear" w:color="auto" w:fill="F4BBBE"/>
      <w:lang w:val="es-ES_tradnl" w:eastAsia="en-US"/>
    </w:rPr>
  </w:style>
  <w:style w:type="character" w:customStyle="1" w:styleId="Heading2Char">
    <w:name w:val="Heading 2 Char"/>
    <w:basedOn w:val="DefaultParagraphFont"/>
    <w:link w:val="Heading2"/>
    <w:rsid w:val="000C2E9B"/>
    <w:rPr>
      <w:rFonts w:ascii="Calisto MT" w:eastAsia="Times New Roman" w:hAnsi="Calisto MT" w:cs="Times New Roman"/>
      <w:b/>
      <w:color w:val="auto"/>
      <w:sz w:val="22"/>
      <w:szCs w:val="22"/>
      <w:lang w:eastAsia="en-US"/>
    </w:rPr>
  </w:style>
  <w:style w:type="character" w:customStyle="1" w:styleId="Heading3Char">
    <w:name w:val="Heading 3 Char"/>
    <w:basedOn w:val="DefaultParagraphFont"/>
    <w:link w:val="Heading3"/>
    <w:rsid w:val="00F4578E"/>
    <w:rPr>
      <w:rFonts w:ascii="Garamond" w:eastAsia="Times" w:hAnsi="Garamond" w:cs="Times New Roman"/>
      <w:color w:val="auto"/>
      <w:sz w:val="22"/>
      <w:lang w:eastAsia="en-US"/>
    </w:rPr>
  </w:style>
  <w:style w:type="character" w:styleId="Hyperlink">
    <w:name w:val="Hyperlink"/>
    <w:rsid w:val="00F4578E"/>
    <w:rPr>
      <w:color w:val="0000FF"/>
      <w:u w:val="single"/>
    </w:rPr>
  </w:style>
  <w:style w:type="character" w:customStyle="1" w:styleId="msonormal0">
    <w:name w:val="msonormal"/>
    <w:uiPriority w:val="99"/>
    <w:rsid w:val="00F4578E"/>
    <w:rPr>
      <w:rFonts w:cs="Times New Roman"/>
    </w:rPr>
  </w:style>
  <w:style w:type="paragraph" w:customStyle="1" w:styleId="ColorfulList-Accent11">
    <w:name w:val="Colorful List - Accent 11"/>
    <w:basedOn w:val="Normal"/>
    <w:uiPriority w:val="34"/>
    <w:qFormat/>
    <w:rsid w:val="00F4578E"/>
    <w:pPr>
      <w:spacing w:after="200" w:line="276" w:lineRule="auto"/>
      <w:ind w:left="720"/>
      <w:contextualSpacing/>
    </w:pPr>
    <w:rPr>
      <w:rFonts w:ascii="Verdana" w:eastAsia="Calibri" w:hAnsi="Verdana"/>
      <w:sz w:val="20"/>
    </w:rPr>
  </w:style>
  <w:style w:type="paragraph" w:customStyle="1" w:styleId="ContactDetails">
    <w:name w:val="Contact Details"/>
    <w:basedOn w:val="Normal"/>
    <w:uiPriority w:val="1"/>
    <w:qFormat/>
    <w:rsid w:val="00F4578E"/>
    <w:pPr>
      <w:spacing w:after="120" w:line="276" w:lineRule="auto"/>
    </w:pPr>
    <w:rPr>
      <w:rFonts w:eastAsia="MS Mincho"/>
      <w:color w:val="7F7F7F"/>
      <w:sz w:val="18"/>
    </w:rPr>
  </w:style>
  <w:style w:type="paragraph" w:customStyle="1" w:styleId="MediumGrid21">
    <w:name w:val="Medium Grid 21"/>
    <w:uiPriority w:val="1"/>
    <w:rsid w:val="00F4578E"/>
    <w:pPr>
      <w:spacing w:before="0" w:after="0"/>
    </w:pPr>
    <w:rPr>
      <w:rFonts w:ascii="Calisto MT" w:eastAsia="MS Mincho" w:hAnsi="Calisto MT" w:cs="Times New Roman"/>
      <w:color w:val="auto"/>
      <w:sz w:val="5"/>
      <w:szCs w:val="24"/>
      <w:lang w:eastAsia="en-US"/>
    </w:rPr>
  </w:style>
  <w:style w:type="character" w:styleId="FollowedHyperlink">
    <w:name w:val="FollowedHyperlink"/>
    <w:basedOn w:val="DefaultParagraphFont"/>
    <w:uiPriority w:val="99"/>
    <w:semiHidden/>
    <w:unhideWhenUsed/>
    <w:rsid w:val="00F4578E"/>
    <w:rPr>
      <w:color w:val="919191" w:themeColor="followedHyperlink"/>
      <w:u w:val="single"/>
    </w:rPr>
  </w:style>
  <w:style w:type="character" w:styleId="UnresolvedMention">
    <w:name w:val="Unresolved Mention"/>
    <w:basedOn w:val="DefaultParagraphFont"/>
    <w:uiPriority w:val="99"/>
    <w:semiHidden/>
    <w:unhideWhenUsed/>
    <w:rsid w:val="00C75FE6"/>
    <w:rPr>
      <w:color w:val="605E5C"/>
      <w:shd w:val="clear" w:color="auto" w:fill="E1DFDD"/>
    </w:rPr>
  </w:style>
  <w:style w:type="paragraph" w:styleId="EndnoteText">
    <w:name w:val="endnote text"/>
    <w:basedOn w:val="Normal"/>
    <w:link w:val="EndnoteTextChar"/>
    <w:uiPriority w:val="99"/>
    <w:semiHidden/>
    <w:unhideWhenUsed/>
    <w:rsid w:val="00536822"/>
    <w:rPr>
      <w:sz w:val="20"/>
      <w:szCs w:val="20"/>
    </w:rPr>
  </w:style>
  <w:style w:type="character" w:customStyle="1" w:styleId="EndnoteTextChar">
    <w:name w:val="Endnote Text Char"/>
    <w:basedOn w:val="DefaultParagraphFont"/>
    <w:link w:val="EndnoteText"/>
    <w:uiPriority w:val="99"/>
    <w:semiHidden/>
    <w:rsid w:val="00536822"/>
    <w:rPr>
      <w:rFonts w:ascii="Times New Roman" w:eastAsia="Times New Roman" w:hAnsi="Times New Roman" w:cs="Times New Roman"/>
      <w:color w:val="auto"/>
      <w:sz w:val="20"/>
      <w:lang w:eastAsia="en-US"/>
    </w:rPr>
  </w:style>
  <w:style w:type="character" w:styleId="EndnoteReference">
    <w:name w:val="endnote reference"/>
    <w:basedOn w:val="DefaultParagraphFont"/>
    <w:uiPriority w:val="99"/>
    <w:semiHidden/>
    <w:unhideWhenUsed/>
    <w:rsid w:val="00536822"/>
    <w:rPr>
      <w:vertAlign w:val="superscript"/>
    </w:rPr>
  </w:style>
  <w:style w:type="paragraph" w:customStyle="1" w:styleId="Body">
    <w:name w:val="Body"/>
    <w:rsid w:val="00583B78"/>
    <w:pPr>
      <w:pBdr>
        <w:top w:val="nil"/>
        <w:left w:val="nil"/>
        <w:bottom w:val="nil"/>
        <w:right w:val="nil"/>
        <w:between w:val="nil"/>
        <w:bar w:val="nil"/>
      </w:pBdr>
      <w:spacing w:before="0" w:after="0" w:line="288" w:lineRule="auto"/>
      <w:jc w:val="both"/>
    </w:pPr>
    <w:rPr>
      <w:rFonts w:ascii="Minion Pro" w:eastAsia="Arial Unicode MS" w:hAnsi="Minion Pro" w:cs="Arial Unicode MS"/>
      <w:color w:val="000000"/>
      <w:sz w:val="22"/>
      <w:szCs w:val="22"/>
      <w:bdr w:val="nil"/>
      <w:lang w:eastAsia="en-US"/>
    </w:rPr>
  </w:style>
  <w:style w:type="paragraph" w:customStyle="1" w:styleId="Body2">
    <w:name w:val="Body 2"/>
    <w:rsid w:val="00151E7A"/>
    <w:pPr>
      <w:pBdr>
        <w:top w:val="nil"/>
        <w:left w:val="nil"/>
        <w:bottom w:val="nil"/>
        <w:right w:val="nil"/>
        <w:between w:val="nil"/>
        <w:bar w:val="nil"/>
      </w:pBdr>
      <w:spacing w:before="0" w:after="0" w:line="288" w:lineRule="auto"/>
    </w:pPr>
    <w:rPr>
      <w:rFonts w:ascii="Helvetica Neue" w:eastAsia="Arial Unicode MS" w:hAnsi="Helvetica Neue" w:cs="Arial Unicode MS"/>
      <w:color w:val="000000"/>
      <w:sz w:val="20"/>
      <w:bdr w:val="nil"/>
      <w:lang w:eastAsia="en-US"/>
    </w:rPr>
  </w:style>
  <w:style w:type="character" w:customStyle="1" w:styleId="Hyperlink0">
    <w:name w:val="Hyperlink.0"/>
    <w:basedOn w:val="Hyperlink"/>
    <w:rsid w:val="00151E7A"/>
    <w:rPr>
      <w:color w:val="0000FF"/>
      <w:u w:val="single"/>
    </w:rPr>
  </w:style>
  <w:style w:type="character" w:styleId="CommentReference">
    <w:name w:val="annotation reference"/>
    <w:basedOn w:val="DefaultParagraphFont"/>
    <w:uiPriority w:val="99"/>
    <w:semiHidden/>
    <w:unhideWhenUsed/>
    <w:rsid w:val="000A6BFC"/>
    <w:rPr>
      <w:sz w:val="16"/>
      <w:szCs w:val="16"/>
    </w:rPr>
  </w:style>
  <w:style w:type="paragraph" w:styleId="CommentText">
    <w:name w:val="annotation text"/>
    <w:basedOn w:val="Normal"/>
    <w:link w:val="CommentTextChar"/>
    <w:uiPriority w:val="99"/>
    <w:semiHidden/>
    <w:unhideWhenUsed/>
    <w:rsid w:val="000A6BFC"/>
    <w:rPr>
      <w:sz w:val="20"/>
      <w:szCs w:val="20"/>
    </w:rPr>
  </w:style>
  <w:style w:type="character" w:customStyle="1" w:styleId="CommentTextChar">
    <w:name w:val="Comment Text Char"/>
    <w:basedOn w:val="DefaultParagraphFont"/>
    <w:link w:val="CommentText"/>
    <w:uiPriority w:val="99"/>
    <w:semiHidden/>
    <w:rsid w:val="000A6BFC"/>
    <w:rPr>
      <w:rFonts w:ascii="Minion Pro" w:eastAsia="Times New Roman" w:hAnsi="Minion Pro" w:cs="Times New Roman"/>
      <w:color w:val="auto"/>
      <w:sz w:val="20"/>
      <w:lang w:eastAsia="en-US"/>
    </w:rPr>
  </w:style>
  <w:style w:type="paragraph" w:styleId="CommentSubject">
    <w:name w:val="annotation subject"/>
    <w:basedOn w:val="CommentText"/>
    <w:next w:val="CommentText"/>
    <w:link w:val="CommentSubjectChar"/>
    <w:uiPriority w:val="99"/>
    <w:semiHidden/>
    <w:unhideWhenUsed/>
    <w:rsid w:val="000A6BFC"/>
    <w:rPr>
      <w:b/>
      <w:bCs/>
    </w:rPr>
  </w:style>
  <w:style w:type="character" w:customStyle="1" w:styleId="CommentSubjectChar">
    <w:name w:val="Comment Subject Char"/>
    <w:basedOn w:val="CommentTextChar"/>
    <w:link w:val="CommentSubject"/>
    <w:uiPriority w:val="99"/>
    <w:semiHidden/>
    <w:rsid w:val="000A6BFC"/>
    <w:rPr>
      <w:rFonts w:ascii="Minion Pro" w:eastAsia="Times New Roman" w:hAnsi="Minion Pro" w:cs="Times New Roman"/>
      <w:b/>
      <w:bCs/>
      <w:color w:val="auto"/>
      <w:sz w:val="20"/>
      <w:lang w:eastAsia="en-US"/>
    </w:rPr>
  </w:style>
  <w:style w:type="paragraph" w:styleId="BalloonText">
    <w:name w:val="Balloon Text"/>
    <w:basedOn w:val="Normal"/>
    <w:link w:val="BalloonTextChar"/>
    <w:uiPriority w:val="99"/>
    <w:semiHidden/>
    <w:unhideWhenUsed/>
    <w:rsid w:val="000A6BF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A6BFC"/>
    <w:rPr>
      <w:rFonts w:ascii="Times New Roman" w:eastAsia="Times New Roman" w:hAnsi="Times New Roman" w:cs="Times New Roman"/>
      <w:color w:val="auto"/>
      <w:sz w:val="18"/>
      <w:szCs w:val="18"/>
      <w:lang w:eastAsia="en-US"/>
    </w:rPr>
  </w:style>
  <w:style w:type="character" w:customStyle="1" w:styleId="Heading4Char">
    <w:name w:val="Heading 4 Char"/>
    <w:basedOn w:val="DefaultParagraphFont"/>
    <w:link w:val="Heading4"/>
    <w:uiPriority w:val="9"/>
    <w:semiHidden/>
    <w:rsid w:val="000C2E9B"/>
    <w:rPr>
      <w:rFonts w:asciiTheme="majorHAnsi" w:eastAsiaTheme="majorEastAsia" w:hAnsiTheme="majorHAnsi" w:cstheme="majorBidi"/>
      <w:i/>
      <w:iCs/>
      <w:color w:val="0E0E0E" w:themeColor="accent1" w:themeShade="BF"/>
      <w:sz w:val="22"/>
      <w:szCs w:val="22"/>
      <w:lang w:eastAsia="en-US"/>
    </w:rPr>
  </w:style>
  <w:style w:type="character" w:customStyle="1" w:styleId="Heading5Char">
    <w:name w:val="Heading 5 Char"/>
    <w:basedOn w:val="DefaultParagraphFont"/>
    <w:link w:val="Heading5"/>
    <w:uiPriority w:val="9"/>
    <w:rsid w:val="000C2E9B"/>
    <w:rPr>
      <w:rFonts w:asciiTheme="majorHAnsi" w:eastAsiaTheme="majorEastAsia" w:hAnsiTheme="majorHAnsi" w:cstheme="majorBidi"/>
      <w:color w:val="0E0E0E" w:themeColor="accent1" w:themeShade="BF"/>
      <w:sz w:val="22"/>
      <w:szCs w:val="22"/>
      <w:lang w:eastAsia="en-US"/>
    </w:rPr>
  </w:style>
  <w:style w:type="character" w:styleId="Strong">
    <w:name w:val="Strong"/>
    <w:basedOn w:val="DefaultParagraphFont"/>
    <w:uiPriority w:val="22"/>
    <w:semiHidden/>
    <w:unhideWhenUsed/>
    <w:qFormat/>
    <w:rsid w:val="000C2E9B"/>
    <w:rPr>
      <w:b/>
      <w:bCs/>
    </w:rPr>
  </w:style>
  <w:style w:type="character" w:customStyle="1" w:styleId="ergwtbgbk">
    <w:name w:val="ergwt_bgbk"/>
    <w:basedOn w:val="DefaultParagraphFont"/>
    <w:rsid w:val="00AA5366"/>
  </w:style>
  <w:style w:type="character" w:customStyle="1" w:styleId="cjuybbgbk">
    <w:name w:val="cjuyb_bgbk"/>
    <w:basedOn w:val="DefaultParagraphFont"/>
    <w:rsid w:val="00AA5366"/>
  </w:style>
  <w:style w:type="character" w:customStyle="1" w:styleId="foyusbgbk">
    <w:name w:val="foyus_bgbk"/>
    <w:basedOn w:val="DefaultParagraphFont"/>
    <w:rsid w:val="00AA5366"/>
  </w:style>
  <w:style w:type="character" w:customStyle="1" w:styleId="enrcgbgbk">
    <w:name w:val="enrcg_bgbk"/>
    <w:basedOn w:val="DefaultParagraphFont"/>
    <w:rsid w:val="00AA5366"/>
  </w:style>
  <w:style w:type="character" w:customStyle="1" w:styleId="fdajdbgbk">
    <w:name w:val="fdajd_bgbk"/>
    <w:basedOn w:val="DefaultParagraphFont"/>
    <w:rsid w:val="00AA5366"/>
  </w:style>
  <w:style w:type="table" w:styleId="GridTable1Light-Accent2">
    <w:name w:val="Grid Table 1 Light Accent 2"/>
    <w:basedOn w:val="TableNormal"/>
    <w:uiPriority w:val="46"/>
    <w:rsid w:val="00AA5366"/>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character" w:customStyle="1" w:styleId="Title1">
    <w:name w:val="Title1"/>
    <w:basedOn w:val="DefaultParagraphFont"/>
    <w:rsid w:val="00AA5366"/>
  </w:style>
  <w:style w:type="character" w:customStyle="1" w:styleId="screenreader-only">
    <w:name w:val="screenreader-only"/>
    <w:basedOn w:val="DefaultParagraphFont"/>
    <w:rsid w:val="00AA5366"/>
  </w:style>
  <w:style w:type="character" w:customStyle="1" w:styleId="description">
    <w:name w:val="description"/>
    <w:basedOn w:val="DefaultParagraphFont"/>
    <w:rsid w:val="00AA5366"/>
  </w:style>
  <w:style w:type="character" w:customStyle="1" w:styleId="nobr">
    <w:name w:val="nobr"/>
    <w:basedOn w:val="DefaultParagraphFont"/>
    <w:rsid w:val="00AA5366"/>
  </w:style>
  <w:style w:type="character" w:customStyle="1" w:styleId="points">
    <w:name w:val="points"/>
    <w:basedOn w:val="DefaultParagraphFont"/>
    <w:rsid w:val="00AA5366"/>
  </w:style>
  <w:style w:type="character" w:customStyle="1" w:styleId="displaycriterionpoints">
    <w:name w:val="display_criterion_points"/>
    <w:basedOn w:val="DefaultParagraphFont"/>
    <w:rsid w:val="00AA5366"/>
  </w:style>
  <w:style w:type="character" w:customStyle="1" w:styleId="rubrictotal">
    <w:name w:val="rubric_total"/>
    <w:basedOn w:val="DefaultParagraphFont"/>
    <w:rsid w:val="00AA5366"/>
  </w:style>
  <w:style w:type="table" w:styleId="TableGridLight">
    <w:name w:val="Grid Table Light"/>
    <w:basedOn w:val="TableNormal"/>
    <w:uiPriority w:val="40"/>
    <w:rsid w:val="00D250A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3-Accent3">
    <w:name w:val="Grid Table 3 Accent 3"/>
    <w:basedOn w:val="TableNormal"/>
    <w:uiPriority w:val="48"/>
    <w:rsid w:val="00D250A2"/>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4896">
      <w:bodyDiv w:val="1"/>
      <w:marLeft w:val="0"/>
      <w:marRight w:val="0"/>
      <w:marTop w:val="0"/>
      <w:marBottom w:val="0"/>
      <w:divBdr>
        <w:top w:val="none" w:sz="0" w:space="0" w:color="auto"/>
        <w:left w:val="none" w:sz="0" w:space="0" w:color="auto"/>
        <w:bottom w:val="none" w:sz="0" w:space="0" w:color="auto"/>
        <w:right w:val="none" w:sz="0" w:space="0" w:color="auto"/>
      </w:divBdr>
    </w:div>
    <w:div w:id="104808471">
      <w:bodyDiv w:val="1"/>
      <w:marLeft w:val="0"/>
      <w:marRight w:val="0"/>
      <w:marTop w:val="0"/>
      <w:marBottom w:val="0"/>
      <w:divBdr>
        <w:top w:val="none" w:sz="0" w:space="0" w:color="auto"/>
        <w:left w:val="none" w:sz="0" w:space="0" w:color="auto"/>
        <w:bottom w:val="none" w:sz="0" w:space="0" w:color="auto"/>
        <w:right w:val="none" w:sz="0" w:space="0" w:color="auto"/>
      </w:divBdr>
    </w:div>
    <w:div w:id="290792926">
      <w:bodyDiv w:val="1"/>
      <w:marLeft w:val="0"/>
      <w:marRight w:val="0"/>
      <w:marTop w:val="0"/>
      <w:marBottom w:val="0"/>
      <w:divBdr>
        <w:top w:val="none" w:sz="0" w:space="0" w:color="auto"/>
        <w:left w:val="none" w:sz="0" w:space="0" w:color="auto"/>
        <w:bottom w:val="none" w:sz="0" w:space="0" w:color="auto"/>
        <w:right w:val="none" w:sz="0" w:space="0" w:color="auto"/>
      </w:divBdr>
    </w:div>
    <w:div w:id="393284968">
      <w:bodyDiv w:val="1"/>
      <w:marLeft w:val="0"/>
      <w:marRight w:val="0"/>
      <w:marTop w:val="0"/>
      <w:marBottom w:val="0"/>
      <w:divBdr>
        <w:top w:val="none" w:sz="0" w:space="0" w:color="auto"/>
        <w:left w:val="none" w:sz="0" w:space="0" w:color="auto"/>
        <w:bottom w:val="none" w:sz="0" w:space="0" w:color="auto"/>
        <w:right w:val="none" w:sz="0" w:space="0" w:color="auto"/>
      </w:divBdr>
      <w:divsChild>
        <w:div w:id="2136750565">
          <w:marLeft w:val="0"/>
          <w:marRight w:val="0"/>
          <w:marTop w:val="0"/>
          <w:marBottom w:val="0"/>
          <w:divBdr>
            <w:top w:val="single" w:sz="6" w:space="4" w:color="C7CDD1"/>
            <w:left w:val="single" w:sz="6" w:space="4" w:color="C7CDD1"/>
            <w:bottom w:val="none" w:sz="0" w:space="0" w:color="auto"/>
            <w:right w:val="single" w:sz="6" w:space="4" w:color="C7CDD1"/>
          </w:divBdr>
          <w:divsChild>
            <w:div w:id="1035501196">
              <w:marLeft w:val="0"/>
              <w:marRight w:val="0"/>
              <w:marTop w:val="0"/>
              <w:marBottom w:val="0"/>
              <w:divBdr>
                <w:top w:val="none" w:sz="0" w:space="0" w:color="auto"/>
                <w:left w:val="none" w:sz="0" w:space="0" w:color="auto"/>
                <w:bottom w:val="none" w:sz="0" w:space="0" w:color="auto"/>
                <w:right w:val="none" w:sz="0" w:space="0" w:color="auto"/>
              </w:divBdr>
            </w:div>
          </w:divsChild>
        </w:div>
        <w:div w:id="517238597">
          <w:marLeft w:val="-15"/>
          <w:marRight w:val="-15"/>
          <w:marTop w:val="0"/>
          <w:marBottom w:val="0"/>
          <w:divBdr>
            <w:top w:val="none" w:sz="0" w:space="0" w:color="auto"/>
            <w:left w:val="none" w:sz="0" w:space="0" w:color="auto"/>
            <w:bottom w:val="none" w:sz="0" w:space="0" w:color="auto"/>
            <w:right w:val="none" w:sz="0" w:space="0" w:color="auto"/>
          </w:divBdr>
        </w:div>
        <w:div w:id="1304656456">
          <w:marLeft w:val="0"/>
          <w:marRight w:val="0"/>
          <w:marTop w:val="0"/>
          <w:marBottom w:val="0"/>
          <w:divBdr>
            <w:top w:val="none" w:sz="0" w:space="0" w:color="auto"/>
            <w:left w:val="none" w:sz="0" w:space="0" w:color="auto"/>
            <w:bottom w:val="none" w:sz="0" w:space="0" w:color="auto"/>
            <w:right w:val="none" w:sz="0" w:space="0" w:color="auto"/>
          </w:divBdr>
          <w:divsChild>
            <w:div w:id="1432579365">
              <w:marLeft w:val="0"/>
              <w:marRight w:val="0"/>
              <w:marTop w:val="0"/>
              <w:marBottom w:val="0"/>
              <w:divBdr>
                <w:top w:val="none" w:sz="0" w:space="0" w:color="auto"/>
                <w:left w:val="none" w:sz="0" w:space="0" w:color="auto"/>
                <w:bottom w:val="none" w:sz="0" w:space="0" w:color="auto"/>
                <w:right w:val="none" w:sz="0" w:space="0" w:color="auto"/>
              </w:divBdr>
            </w:div>
          </w:divsChild>
        </w:div>
        <w:div w:id="86580075">
          <w:marLeft w:val="0"/>
          <w:marRight w:val="0"/>
          <w:marTop w:val="0"/>
          <w:marBottom w:val="0"/>
          <w:divBdr>
            <w:top w:val="none" w:sz="0" w:space="0" w:color="auto"/>
            <w:left w:val="none" w:sz="0" w:space="0" w:color="auto"/>
            <w:bottom w:val="none" w:sz="0" w:space="0" w:color="auto"/>
            <w:right w:val="none" w:sz="0" w:space="0" w:color="auto"/>
          </w:divBdr>
          <w:divsChild>
            <w:div w:id="259335724">
              <w:marLeft w:val="0"/>
              <w:marRight w:val="0"/>
              <w:marTop w:val="0"/>
              <w:marBottom w:val="0"/>
              <w:divBdr>
                <w:top w:val="none" w:sz="0" w:space="0" w:color="auto"/>
                <w:left w:val="none" w:sz="0" w:space="0" w:color="auto"/>
                <w:bottom w:val="none" w:sz="0" w:space="0" w:color="auto"/>
                <w:right w:val="none" w:sz="0" w:space="0" w:color="auto"/>
              </w:divBdr>
              <w:divsChild>
                <w:div w:id="1173836202">
                  <w:marLeft w:val="0"/>
                  <w:marRight w:val="0"/>
                  <w:marTop w:val="0"/>
                  <w:marBottom w:val="0"/>
                  <w:divBdr>
                    <w:top w:val="none" w:sz="0" w:space="0" w:color="auto"/>
                    <w:left w:val="none" w:sz="0" w:space="0" w:color="auto"/>
                    <w:bottom w:val="none" w:sz="0" w:space="0" w:color="auto"/>
                    <w:right w:val="none" w:sz="0" w:space="0" w:color="auto"/>
                  </w:divBdr>
                </w:div>
                <w:div w:id="21158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3155">
          <w:marLeft w:val="0"/>
          <w:marRight w:val="0"/>
          <w:marTop w:val="0"/>
          <w:marBottom w:val="0"/>
          <w:divBdr>
            <w:top w:val="none" w:sz="0" w:space="0" w:color="auto"/>
            <w:left w:val="none" w:sz="0" w:space="0" w:color="auto"/>
            <w:bottom w:val="none" w:sz="0" w:space="0" w:color="auto"/>
            <w:right w:val="none" w:sz="0" w:space="0" w:color="auto"/>
          </w:divBdr>
          <w:divsChild>
            <w:div w:id="1080560566">
              <w:marLeft w:val="0"/>
              <w:marRight w:val="0"/>
              <w:marTop w:val="0"/>
              <w:marBottom w:val="0"/>
              <w:divBdr>
                <w:top w:val="none" w:sz="0" w:space="0" w:color="auto"/>
                <w:left w:val="none" w:sz="0" w:space="0" w:color="auto"/>
                <w:bottom w:val="none" w:sz="0" w:space="0" w:color="auto"/>
                <w:right w:val="none" w:sz="0" w:space="0" w:color="auto"/>
              </w:divBdr>
              <w:divsChild>
                <w:div w:id="1921984306">
                  <w:marLeft w:val="0"/>
                  <w:marRight w:val="0"/>
                  <w:marTop w:val="0"/>
                  <w:marBottom w:val="0"/>
                  <w:divBdr>
                    <w:top w:val="none" w:sz="0" w:space="0" w:color="auto"/>
                    <w:left w:val="none" w:sz="0" w:space="0" w:color="auto"/>
                    <w:bottom w:val="none" w:sz="0" w:space="0" w:color="auto"/>
                    <w:right w:val="none" w:sz="0" w:space="0" w:color="auto"/>
                  </w:divBdr>
                </w:div>
                <w:div w:id="11651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006">
          <w:marLeft w:val="0"/>
          <w:marRight w:val="0"/>
          <w:marTop w:val="0"/>
          <w:marBottom w:val="0"/>
          <w:divBdr>
            <w:top w:val="none" w:sz="0" w:space="0" w:color="auto"/>
            <w:left w:val="none" w:sz="0" w:space="0" w:color="auto"/>
            <w:bottom w:val="none" w:sz="0" w:space="0" w:color="auto"/>
            <w:right w:val="none" w:sz="0" w:space="0" w:color="auto"/>
          </w:divBdr>
          <w:divsChild>
            <w:div w:id="1165316300">
              <w:marLeft w:val="0"/>
              <w:marRight w:val="0"/>
              <w:marTop w:val="0"/>
              <w:marBottom w:val="0"/>
              <w:divBdr>
                <w:top w:val="none" w:sz="0" w:space="0" w:color="auto"/>
                <w:left w:val="none" w:sz="0" w:space="0" w:color="auto"/>
                <w:bottom w:val="none" w:sz="0" w:space="0" w:color="auto"/>
                <w:right w:val="none" w:sz="0" w:space="0" w:color="auto"/>
              </w:divBdr>
              <w:divsChild>
                <w:div w:id="1900164166">
                  <w:marLeft w:val="0"/>
                  <w:marRight w:val="0"/>
                  <w:marTop w:val="0"/>
                  <w:marBottom w:val="0"/>
                  <w:divBdr>
                    <w:top w:val="none" w:sz="0" w:space="0" w:color="auto"/>
                    <w:left w:val="none" w:sz="0" w:space="0" w:color="auto"/>
                    <w:bottom w:val="none" w:sz="0" w:space="0" w:color="auto"/>
                    <w:right w:val="none" w:sz="0" w:space="0" w:color="auto"/>
                  </w:divBdr>
                </w:div>
                <w:div w:id="20179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9417">
          <w:marLeft w:val="0"/>
          <w:marRight w:val="0"/>
          <w:marTop w:val="0"/>
          <w:marBottom w:val="0"/>
          <w:divBdr>
            <w:top w:val="none" w:sz="0" w:space="0" w:color="auto"/>
            <w:left w:val="none" w:sz="0" w:space="0" w:color="auto"/>
            <w:bottom w:val="none" w:sz="0" w:space="0" w:color="auto"/>
            <w:right w:val="none" w:sz="0" w:space="0" w:color="auto"/>
          </w:divBdr>
        </w:div>
        <w:div w:id="1017578714">
          <w:marLeft w:val="0"/>
          <w:marRight w:val="0"/>
          <w:marTop w:val="0"/>
          <w:marBottom w:val="0"/>
          <w:divBdr>
            <w:top w:val="none" w:sz="0" w:space="0" w:color="auto"/>
            <w:left w:val="none" w:sz="0" w:space="0" w:color="auto"/>
            <w:bottom w:val="none" w:sz="0" w:space="0" w:color="auto"/>
            <w:right w:val="none" w:sz="0" w:space="0" w:color="auto"/>
          </w:divBdr>
          <w:divsChild>
            <w:div w:id="1290162860">
              <w:marLeft w:val="0"/>
              <w:marRight w:val="0"/>
              <w:marTop w:val="0"/>
              <w:marBottom w:val="0"/>
              <w:divBdr>
                <w:top w:val="none" w:sz="0" w:space="0" w:color="auto"/>
                <w:left w:val="none" w:sz="0" w:space="0" w:color="auto"/>
                <w:bottom w:val="none" w:sz="0" w:space="0" w:color="auto"/>
                <w:right w:val="none" w:sz="0" w:space="0" w:color="auto"/>
              </w:divBdr>
            </w:div>
          </w:divsChild>
        </w:div>
        <w:div w:id="1861044885">
          <w:marLeft w:val="0"/>
          <w:marRight w:val="0"/>
          <w:marTop w:val="0"/>
          <w:marBottom w:val="0"/>
          <w:divBdr>
            <w:top w:val="none" w:sz="0" w:space="0" w:color="auto"/>
            <w:left w:val="none" w:sz="0" w:space="0" w:color="auto"/>
            <w:bottom w:val="none" w:sz="0" w:space="0" w:color="auto"/>
            <w:right w:val="none" w:sz="0" w:space="0" w:color="auto"/>
          </w:divBdr>
          <w:divsChild>
            <w:div w:id="992216554">
              <w:marLeft w:val="0"/>
              <w:marRight w:val="0"/>
              <w:marTop w:val="0"/>
              <w:marBottom w:val="0"/>
              <w:divBdr>
                <w:top w:val="none" w:sz="0" w:space="0" w:color="auto"/>
                <w:left w:val="none" w:sz="0" w:space="0" w:color="auto"/>
                <w:bottom w:val="none" w:sz="0" w:space="0" w:color="auto"/>
                <w:right w:val="none" w:sz="0" w:space="0" w:color="auto"/>
              </w:divBdr>
              <w:divsChild>
                <w:div w:id="501362437">
                  <w:marLeft w:val="0"/>
                  <w:marRight w:val="0"/>
                  <w:marTop w:val="0"/>
                  <w:marBottom w:val="0"/>
                  <w:divBdr>
                    <w:top w:val="none" w:sz="0" w:space="0" w:color="auto"/>
                    <w:left w:val="none" w:sz="0" w:space="0" w:color="auto"/>
                    <w:bottom w:val="none" w:sz="0" w:space="0" w:color="auto"/>
                    <w:right w:val="none" w:sz="0" w:space="0" w:color="auto"/>
                  </w:divBdr>
                </w:div>
                <w:div w:id="17120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09668">
          <w:marLeft w:val="0"/>
          <w:marRight w:val="0"/>
          <w:marTop w:val="0"/>
          <w:marBottom w:val="0"/>
          <w:divBdr>
            <w:top w:val="none" w:sz="0" w:space="0" w:color="auto"/>
            <w:left w:val="none" w:sz="0" w:space="0" w:color="auto"/>
            <w:bottom w:val="none" w:sz="0" w:space="0" w:color="auto"/>
            <w:right w:val="none" w:sz="0" w:space="0" w:color="auto"/>
          </w:divBdr>
          <w:divsChild>
            <w:div w:id="889727562">
              <w:marLeft w:val="0"/>
              <w:marRight w:val="0"/>
              <w:marTop w:val="0"/>
              <w:marBottom w:val="0"/>
              <w:divBdr>
                <w:top w:val="none" w:sz="0" w:space="0" w:color="auto"/>
                <w:left w:val="none" w:sz="0" w:space="0" w:color="auto"/>
                <w:bottom w:val="none" w:sz="0" w:space="0" w:color="auto"/>
                <w:right w:val="none" w:sz="0" w:space="0" w:color="auto"/>
              </w:divBdr>
              <w:divsChild>
                <w:div w:id="1271746440">
                  <w:marLeft w:val="0"/>
                  <w:marRight w:val="0"/>
                  <w:marTop w:val="0"/>
                  <w:marBottom w:val="0"/>
                  <w:divBdr>
                    <w:top w:val="none" w:sz="0" w:space="0" w:color="auto"/>
                    <w:left w:val="none" w:sz="0" w:space="0" w:color="auto"/>
                    <w:bottom w:val="none" w:sz="0" w:space="0" w:color="auto"/>
                    <w:right w:val="none" w:sz="0" w:space="0" w:color="auto"/>
                  </w:divBdr>
                </w:div>
                <w:div w:id="8371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0986">
          <w:marLeft w:val="0"/>
          <w:marRight w:val="0"/>
          <w:marTop w:val="0"/>
          <w:marBottom w:val="0"/>
          <w:divBdr>
            <w:top w:val="none" w:sz="0" w:space="0" w:color="auto"/>
            <w:left w:val="none" w:sz="0" w:space="0" w:color="auto"/>
            <w:bottom w:val="none" w:sz="0" w:space="0" w:color="auto"/>
            <w:right w:val="none" w:sz="0" w:space="0" w:color="auto"/>
          </w:divBdr>
        </w:div>
        <w:div w:id="582567754">
          <w:marLeft w:val="0"/>
          <w:marRight w:val="0"/>
          <w:marTop w:val="0"/>
          <w:marBottom w:val="0"/>
          <w:divBdr>
            <w:top w:val="none" w:sz="0" w:space="0" w:color="auto"/>
            <w:left w:val="none" w:sz="0" w:space="0" w:color="auto"/>
            <w:bottom w:val="none" w:sz="0" w:space="0" w:color="auto"/>
            <w:right w:val="none" w:sz="0" w:space="0" w:color="auto"/>
          </w:divBdr>
          <w:divsChild>
            <w:div w:id="703940814">
              <w:marLeft w:val="0"/>
              <w:marRight w:val="0"/>
              <w:marTop w:val="0"/>
              <w:marBottom w:val="0"/>
              <w:divBdr>
                <w:top w:val="none" w:sz="0" w:space="0" w:color="auto"/>
                <w:left w:val="none" w:sz="0" w:space="0" w:color="auto"/>
                <w:bottom w:val="none" w:sz="0" w:space="0" w:color="auto"/>
                <w:right w:val="none" w:sz="0" w:space="0" w:color="auto"/>
              </w:divBdr>
            </w:div>
          </w:divsChild>
        </w:div>
        <w:div w:id="72435195">
          <w:marLeft w:val="0"/>
          <w:marRight w:val="0"/>
          <w:marTop w:val="0"/>
          <w:marBottom w:val="0"/>
          <w:divBdr>
            <w:top w:val="none" w:sz="0" w:space="0" w:color="auto"/>
            <w:left w:val="none" w:sz="0" w:space="0" w:color="auto"/>
            <w:bottom w:val="none" w:sz="0" w:space="0" w:color="auto"/>
            <w:right w:val="none" w:sz="0" w:space="0" w:color="auto"/>
          </w:divBdr>
          <w:divsChild>
            <w:div w:id="1257909104">
              <w:marLeft w:val="0"/>
              <w:marRight w:val="0"/>
              <w:marTop w:val="0"/>
              <w:marBottom w:val="0"/>
              <w:divBdr>
                <w:top w:val="none" w:sz="0" w:space="0" w:color="auto"/>
                <w:left w:val="none" w:sz="0" w:space="0" w:color="auto"/>
                <w:bottom w:val="none" w:sz="0" w:space="0" w:color="auto"/>
                <w:right w:val="none" w:sz="0" w:space="0" w:color="auto"/>
              </w:divBdr>
              <w:divsChild>
                <w:div w:id="1934243591">
                  <w:marLeft w:val="0"/>
                  <w:marRight w:val="0"/>
                  <w:marTop w:val="0"/>
                  <w:marBottom w:val="0"/>
                  <w:divBdr>
                    <w:top w:val="none" w:sz="0" w:space="0" w:color="auto"/>
                    <w:left w:val="none" w:sz="0" w:space="0" w:color="auto"/>
                    <w:bottom w:val="none" w:sz="0" w:space="0" w:color="auto"/>
                    <w:right w:val="none" w:sz="0" w:space="0" w:color="auto"/>
                  </w:divBdr>
                </w:div>
                <w:div w:id="372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814">
          <w:marLeft w:val="0"/>
          <w:marRight w:val="0"/>
          <w:marTop w:val="0"/>
          <w:marBottom w:val="0"/>
          <w:divBdr>
            <w:top w:val="none" w:sz="0" w:space="0" w:color="auto"/>
            <w:left w:val="none" w:sz="0" w:space="0" w:color="auto"/>
            <w:bottom w:val="none" w:sz="0" w:space="0" w:color="auto"/>
            <w:right w:val="none" w:sz="0" w:space="0" w:color="auto"/>
          </w:divBdr>
          <w:divsChild>
            <w:div w:id="647903519">
              <w:marLeft w:val="0"/>
              <w:marRight w:val="0"/>
              <w:marTop w:val="0"/>
              <w:marBottom w:val="0"/>
              <w:divBdr>
                <w:top w:val="none" w:sz="0" w:space="0" w:color="auto"/>
                <w:left w:val="none" w:sz="0" w:space="0" w:color="auto"/>
                <w:bottom w:val="none" w:sz="0" w:space="0" w:color="auto"/>
                <w:right w:val="none" w:sz="0" w:space="0" w:color="auto"/>
              </w:divBdr>
              <w:divsChild>
                <w:div w:id="1426997925">
                  <w:marLeft w:val="0"/>
                  <w:marRight w:val="0"/>
                  <w:marTop w:val="0"/>
                  <w:marBottom w:val="0"/>
                  <w:divBdr>
                    <w:top w:val="none" w:sz="0" w:space="0" w:color="auto"/>
                    <w:left w:val="none" w:sz="0" w:space="0" w:color="auto"/>
                    <w:bottom w:val="none" w:sz="0" w:space="0" w:color="auto"/>
                    <w:right w:val="none" w:sz="0" w:space="0" w:color="auto"/>
                  </w:divBdr>
                </w:div>
                <w:div w:id="15366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0316">
          <w:marLeft w:val="0"/>
          <w:marRight w:val="0"/>
          <w:marTop w:val="0"/>
          <w:marBottom w:val="0"/>
          <w:divBdr>
            <w:top w:val="none" w:sz="0" w:space="0" w:color="auto"/>
            <w:left w:val="none" w:sz="0" w:space="0" w:color="auto"/>
            <w:bottom w:val="none" w:sz="0" w:space="0" w:color="auto"/>
            <w:right w:val="none" w:sz="0" w:space="0" w:color="auto"/>
          </w:divBdr>
          <w:divsChild>
            <w:div w:id="1249116439">
              <w:marLeft w:val="0"/>
              <w:marRight w:val="0"/>
              <w:marTop w:val="0"/>
              <w:marBottom w:val="0"/>
              <w:divBdr>
                <w:top w:val="none" w:sz="0" w:space="0" w:color="auto"/>
                <w:left w:val="none" w:sz="0" w:space="0" w:color="auto"/>
                <w:bottom w:val="none" w:sz="0" w:space="0" w:color="auto"/>
                <w:right w:val="none" w:sz="0" w:space="0" w:color="auto"/>
              </w:divBdr>
              <w:divsChild>
                <w:div w:id="1387294343">
                  <w:marLeft w:val="0"/>
                  <w:marRight w:val="0"/>
                  <w:marTop w:val="0"/>
                  <w:marBottom w:val="0"/>
                  <w:divBdr>
                    <w:top w:val="none" w:sz="0" w:space="0" w:color="auto"/>
                    <w:left w:val="none" w:sz="0" w:space="0" w:color="auto"/>
                    <w:bottom w:val="none" w:sz="0" w:space="0" w:color="auto"/>
                    <w:right w:val="none" w:sz="0" w:space="0" w:color="auto"/>
                  </w:divBdr>
                </w:div>
                <w:div w:id="12307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929">
          <w:marLeft w:val="0"/>
          <w:marRight w:val="0"/>
          <w:marTop w:val="0"/>
          <w:marBottom w:val="0"/>
          <w:divBdr>
            <w:top w:val="none" w:sz="0" w:space="0" w:color="auto"/>
            <w:left w:val="none" w:sz="0" w:space="0" w:color="auto"/>
            <w:bottom w:val="none" w:sz="0" w:space="0" w:color="auto"/>
            <w:right w:val="none" w:sz="0" w:space="0" w:color="auto"/>
          </w:divBdr>
        </w:div>
        <w:div w:id="1390880587">
          <w:marLeft w:val="0"/>
          <w:marRight w:val="0"/>
          <w:marTop w:val="0"/>
          <w:marBottom w:val="0"/>
          <w:divBdr>
            <w:top w:val="none" w:sz="0" w:space="0" w:color="auto"/>
            <w:left w:val="none" w:sz="0" w:space="0" w:color="auto"/>
            <w:bottom w:val="none" w:sz="0" w:space="0" w:color="auto"/>
            <w:right w:val="none" w:sz="0" w:space="0" w:color="auto"/>
          </w:divBdr>
          <w:divsChild>
            <w:div w:id="1453406471">
              <w:marLeft w:val="0"/>
              <w:marRight w:val="0"/>
              <w:marTop w:val="0"/>
              <w:marBottom w:val="0"/>
              <w:divBdr>
                <w:top w:val="none" w:sz="0" w:space="0" w:color="auto"/>
                <w:left w:val="none" w:sz="0" w:space="0" w:color="auto"/>
                <w:bottom w:val="none" w:sz="0" w:space="0" w:color="auto"/>
                <w:right w:val="none" w:sz="0" w:space="0" w:color="auto"/>
              </w:divBdr>
            </w:div>
          </w:divsChild>
        </w:div>
        <w:div w:id="1470510088">
          <w:marLeft w:val="0"/>
          <w:marRight w:val="0"/>
          <w:marTop w:val="0"/>
          <w:marBottom w:val="0"/>
          <w:divBdr>
            <w:top w:val="none" w:sz="0" w:space="0" w:color="auto"/>
            <w:left w:val="none" w:sz="0" w:space="0" w:color="auto"/>
            <w:bottom w:val="none" w:sz="0" w:space="0" w:color="auto"/>
            <w:right w:val="none" w:sz="0" w:space="0" w:color="auto"/>
          </w:divBdr>
          <w:divsChild>
            <w:div w:id="98986544">
              <w:marLeft w:val="0"/>
              <w:marRight w:val="0"/>
              <w:marTop w:val="0"/>
              <w:marBottom w:val="0"/>
              <w:divBdr>
                <w:top w:val="none" w:sz="0" w:space="0" w:color="auto"/>
                <w:left w:val="none" w:sz="0" w:space="0" w:color="auto"/>
                <w:bottom w:val="none" w:sz="0" w:space="0" w:color="auto"/>
                <w:right w:val="none" w:sz="0" w:space="0" w:color="auto"/>
              </w:divBdr>
              <w:divsChild>
                <w:div w:id="247078100">
                  <w:marLeft w:val="0"/>
                  <w:marRight w:val="0"/>
                  <w:marTop w:val="0"/>
                  <w:marBottom w:val="0"/>
                  <w:divBdr>
                    <w:top w:val="none" w:sz="0" w:space="0" w:color="auto"/>
                    <w:left w:val="none" w:sz="0" w:space="0" w:color="auto"/>
                    <w:bottom w:val="none" w:sz="0" w:space="0" w:color="auto"/>
                    <w:right w:val="none" w:sz="0" w:space="0" w:color="auto"/>
                  </w:divBdr>
                </w:div>
                <w:div w:id="21416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5614">
          <w:marLeft w:val="0"/>
          <w:marRight w:val="0"/>
          <w:marTop w:val="0"/>
          <w:marBottom w:val="0"/>
          <w:divBdr>
            <w:top w:val="none" w:sz="0" w:space="0" w:color="auto"/>
            <w:left w:val="none" w:sz="0" w:space="0" w:color="auto"/>
            <w:bottom w:val="none" w:sz="0" w:space="0" w:color="auto"/>
            <w:right w:val="none" w:sz="0" w:space="0" w:color="auto"/>
          </w:divBdr>
          <w:divsChild>
            <w:div w:id="241648145">
              <w:marLeft w:val="0"/>
              <w:marRight w:val="0"/>
              <w:marTop w:val="0"/>
              <w:marBottom w:val="0"/>
              <w:divBdr>
                <w:top w:val="none" w:sz="0" w:space="0" w:color="auto"/>
                <w:left w:val="none" w:sz="0" w:space="0" w:color="auto"/>
                <w:bottom w:val="none" w:sz="0" w:space="0" w:color="auto"/>
                <w:right w:val="none" w:sz="0" w:space="0" w:color="auto"/>
              </w:divBdr>
              <w:divsChild>
                <w:div w:id="721446583">
                  <w:marLeft w:val="0"/>
                  <w:marRight w:val="0"/>
                  <w:marTop w:val="0"/>
                  <w:marBottom w:val="0"/>
                  <w:divBdr>
                    <w:top w:val="none" w:sz="0" w:space="0" w:color="auto"/>
                    <w:left w:val="none" w:sz="0" w:space="0" w:color="auto"/>
                    <w:bottom w:val="none" w:sz="0" w:space="0" w:color="auto"/>
                    <w:right w:val="none" w:sz="0" w:space="0" w:color="auto"/>
                  </w:divBdr>
                </w:div>
                <w:div w:id="5871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6538">
          <w:marLeft w:val="0"/>
          <w:marRight w:val="0"/>
          <w:marTop w:val="0"/>
          <w:marBottom w:val="0"/>
          <w:divBdr>
            <w:top w:val="none" w:sz="0" w:space="0" w:color="auto"/>
            <w:left w:val="none" w:sz="0" w:space="0" w:color="auto"/>
            <w:bottom w:val="none" w:sz="0" w:space="0" w:color="auto"/>
            <w:right w:val="none" w:sz="0" w:space="0" w:color="auto"/>
          </w:divBdr>
        </w:div>
        <w:div w:id="1476794583">
          <w:marLeft w:val="0"/>
          <w:marRight w:val="0"/>
          <w:marTop w:val="0"/>
          <w:marBottom w:val="0"/>
          <w:divBdr>
            <w:top w:val="none" w:sz="0" w:space="0" w:color="auto"/>
            <w:left w:val="none" w:sz="0" w:space="0" w:color="auto"/>
            <w:bottom w:val="none" w:sz="0" w:space="0" w:color="auto"/>
            <w:right w:val="none" w:sz="0" w:space="0" w:color="auto"/>
          </w:divBdr>
          <w:divsChild>
            <w:div w:id="686101084">
              <w:marLeft w:val="0"/>
              <w:marRight w:val="0"/>
              <w:marTop w:val="0"/>
              <w:marBottom w:val="0"/>
              <w:divBdr>
                <w:top w:val="none" w:sz="0" w:space="0" w:color="auto"/>
                <w:left w:val="none" w:sz="0" w:space="0" w:color="auto"/>
                <w:bottom w:val="none" w:sz="0" w:space="0" w:color="auto"/>
                <w:right w:val="none" w:sz="0" w:space="0" w:color="auto"/>
              </w:divBdr>
            </w:div>
          </w:divsChild>
        </w:div>
        <w:div w:id="1438719294">
          <w:marLeft w:val="0"/>
          <w:marRight w:val="0"/>
          <w:marTop w:val="0"/>
          <w:marBottom w:val="0"/>
          <w:divBdr>
            <w:top w:val="none" w:sz="0" w:space="0" w:color="auto"/>
            <w:left w:val="none" w:sz="0" w:space="0" w:color="auto"/>
            <w:bottom w:val="none" w:sz="0" w:space="0" w:color="auto"/>
            <w:right w:val="none" w:sz="0" w:space="0" w:color="auto"/>
          </w:divBdr>
          <w:divsChild>
            <w:div w:id="467474996">
              <w:marLeft w:val="0"/>
              <w:marRight w:val="0"/>
              <w:marTop w:val="0"/>
              <w:marBottom w:val="0"/>
              <w:divBdr>
                <w:top w:val="none" w:sz="0" w:space="0" w:color="auto"/>
                <w:left w:val="none" w:sz="0" w:space="0" w:color="auto"/>
                <w:bottom w:val="none" w:sz="0" w:space="0" w:color="auto"/>
                <w:right w:val="none" w:sz="0" w:space="0" w:color="auto"/>
              </w:divBdr>
              <w:divsChild>
                <w:div w:id="1842816951">
                  <w:marLeft w:val="0"/>
                  <w:marRight w:val="0"/>
                  <w:marTop w:val="0"/>
                  <w:marBottom w:val="0"/>
                  <w:divBdr>
                    <w:top w:val="none" w:sz="0" w:space="0" w:color="auto"/>
                    <w:left w:val="none" w:sz="0" w:space="0" w:color="auto"/>
                    <w:bottom w:val="none" w:sz="0" w:space="0" w:color="auto"/>
                    <w:right w:val="none" w:sz="0" w:space="0" w:color="auto"/>
                  </w:divBdr>
                </w:div>
                <w:div w:id="86586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4749">
          <w:marLeft w:val="0"/>
          <w:marRight w:val="0"/>
          <w:marTop w:val="0"/>
          <w:marBottom w:val="0"/>
          <w:divBdr>
            <w:top w:val="none" w:sz="0" w:space="0" w:color="auto"/>
            <w:left w:val="none" w:sz="0" w:space="0" w:color="auto"/>
            <w:bottom w:val="none" w:sz="0" w:space="0" w:color="auto"/>
            <w:right w:val="none" w:sz="0" w:space="0" w:color="auto"/>
          </w:divBdr>
          <w:divsChild>
            <w:div w:id="441996724">
              <w:marLeft w:val="0"/>
              <w:marRight w:val="0"/>
              <w:marTop w:val="0"/>
              <w:marBottom w:val="0"/>
              <w:divBdr>
                <w:top w:val="none" w:sz="0" w:space="0" w:color="auto"/>
                <w:left w:val="none" w:sz="0" w:space="0" w:color="auto"/>
                <w:bottom w:val="none" w:sz="0" w:space="0" w:color="auto"/>
                <w:right w:val="none" w:sz="0" w:space="0" w:color="auto"/>
              </w:divBdr>
              <w:divsChild>
                <w:div w:id="1393192418">
                  <w:marLeft w:val="0"/>
                  <w:marRight w:val="0"/>
                  <w:marTop w:val="0"/>
                  <w:marBottom w:val="0"/>
                  <w:divBdr>
                    <w:top w:val="none" w:sz="0" w:space="0" w:color="auto"/>
                    <w:left w:val="none" w:sz="0" w:space="0" w:color="auto"/>
                    <w:bottom w:val="none" w:sz="0" w:space="0" w:color="auto"/>
                    <w:right w:val="none" w:sz="0" w:space="0" w:color="auto"/>
                  </w:divBdr>
                </w:div>
                <w:div w:id="5717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06057">
          <w:marLeft w:val="0"/>
          <w:marRight w:val="0"/>
          <w:marTop w:val="0"/>
          <w:marBottom w:val="0"/>
          <w:divBdr>
            <w:top w:val="none" w:sz="0" w:space="0" w:color="auto"/>
            <w:left w:val="none" w:sz="0" w:space="0" w:color="auto"/>
            <w:bottom w:val="none" w:sz="0" w:space="0" w:color="auto"/>
            <w:right w:val="none" w:sz="0" w:space="0" w:color="auto"/>
          </w:divBdr>
          <w:divsChild>
            <w:div w:id="895967421">
              <w:marLeft w:val="0"/>
              <w:marRight w:val="0"/>
              <w:marTop w:val="0"/>
              <w:marBottom w:val="0"/>
              <w:divBdr>
                <w:top w:val="none" w:sz="0" w:space="0" w:color="auto"/>
                <w:left w:val="none" w:sz="0" w:space="0" w:color="auto"/>
                <w:bottom w:val="none" w:sz="0" w:space="0" w:color="auto"/>
                <w:right w:val="none" w:sz="0" w:space="0" w:color="auto"/>
              </w:divBdr>
              <w:divsChild>
                <w:div w:id="1636447524">
                  <w:marLeft w:val="0"/>
                  <w:marRight w:val="0"/>
                  <w:marTop w:val="0"/>
                  <w:marBottom w:val="0"/>
                  <w:divBdr>
                    <w:top w:val="none" w:sz="0" w:space="0" w:color="auto"/>
                    <w:left w:val="none" w:sz="0" w:space="0" w:color="auto"/>
                    <w:bottom w:val="none" w:sz="0" w:space="0" w:color="auto"/>
                    <w:right w:val="none" w:sz="0" w:space="0" w:color="auto"/>
                  </w:divBdr>
                </w:div>
                <w:div w:id="8546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6374">
          <w:marLeft w:val="0"/>
          <w:marRight w:val="0"/>
          <w:marTop w:val="0"/>
          <w:marBottom w:val="0"/>
          <w:divBdr>
            <w:top w:val="none" w:sz="0" w:space="0" w:color="auto"/>
            <w:left w:val="none" w:sz="0" w:space="0" w:color="auto"/>
            <w:bottom w:val="none" w:sz="0" w:space="0" w:color="auto"/>
            <w:right w:val="none" w:sz="0" w:space="0" w:color="auto"/>
          </w:divBdr>
        </w:div>
        <w:div w:id="746532524">
          <w:marLeft w:val="0"/>
          <w:marRight w:val="0"/>
          <w:marTop w:val="0"/>
          <w:marBottom w:val="0"/>
          <w:divBdr>
            <w:top w:val="none" w:sz="0" w:space="0" w:color="auto"/>
            <w:left w:val="none" w:sz="0" w:space="0" w:color="auto"/>
            <w:bottom w:val="none" w:sz="0" w:space="0" w:color="auto"/>
            <w:right w:val="none" w:sz="0" w:space="0" w:color="auto"/>
          </w:divBdr>
        </w:div>
      </w:divsChild>
    </w:div>
    <w:div w:id="610474191">
      <w:bodyDiv w:val="1"/>
      <w:marLeft w:val="0"/>
      <w:marRight w:val="0"/>
      <w:marTop w:val="0"/>
      <w:marBottom w:val="0"/>
      <w:divBdr>
        <w:top w:val="none" w:sz="0" w:space="0" w:color="auto"/>
        <w:left w:val="none" w:sz="0" w:space="0" w:color="auto"/>
        <w:bottom w:val="none" w:sz="0" w:space="0" w:color="auto"/>
        <w:right w:val="none" w:sz="0" w:space="0" w:color="auto"/>
      </w:divBdr>
      <w:divsChild>
        <w:div w:id="245968527">
          <w:marLeft w:val="0"/>
          <w:marRight w:val="0"/>
          <w:marTop w:val="0"/>
          <w:marBottom w:val="0"/>
          <w:divBdr>
            <w:top w:val="none" w:sz="0" w:space="0" w:color="auto"/>
            <w:left w:val="none" w:sz="0" w:space="0" w:color="auto"/>
            <w:bottom w:val="none" w:sz="0" w:space="0" w:color="auto"/>
            <w:right w:val="none" w:sz="0" w:space="0" w:color="auto"/>
          </w:divBdr>
        </w:div>
      </w:divsChild>
    </w:div>
    <w:div w:id="720708550">
      <w:bodyDiv w:val="1"/>
      <w:marLeft w:val="0"/>
      <w:marRight w:val="0"/>
      <w:marTop w:val="0"/>
      <w:marBottom w:val="0"/>
      <w:divBdr>
        <w:top w:val="none" w:sz="0" w:space="0" w:color="auto"/>
        <w:left w:val="none" w:sz="0" w:space="0" w:color="auto"/>
        <w:bottom w:val="none" w:sz="0" w:space="0" w:color="auto"/>
        <w:right w:val="none" w:sz="0" w:space="0" w:color="auto"/>
      </w:divBdr>
    </w:div>
    <w:div w:id="737558329">
      <w:bodyDiv w:val="1"/>
      <w:marLeft w:val="0"/>
      <w:marRight w:val="0"/>
      <w:marTop w:val="0"/>
      <w:marBottom w:val="0"/>
      <w:divBdr>
        <w:top w:val="none" w:sz="0" w:space="0" w:color="auto"/>
        <w:left w:val="none" w:sz="0" w:space="0" w:color="auto"/>
        <w:bottom w:val="none" w:sz="0" w:space="0" w:color="auto"/>
        <w:right w:val="none" w:sz="0" w:space="0" w:color="auto"/>
      </w:divBdr>
    </w:div>
    <w:div w:id="952634542">
      <w:bodyDiv w:val="1"/>
      <w:marLeft w:val="0"/>
      <w:marRight w:val="0"/>
      <w:marTop w:val="0"/>
      <w:marBottom w:val="0"/>
      <w:divBdr>
        <w:top w:val="none" w:sz="0" w:space="0" w:color="auto"/>
        <w:left w:val="none" w:sz="0" w:space="0" w:color="auto"/>
        <w:bottom w:val="none" w:sz="0" w:space="0" w:color="auto"/>
        <w:right w:val="none" w:sz="0" w:space="0" w:color="auto"/>
      </w:divBdr>
    </w:div>
    <w:div w:id="1194660379">
      <w:bodyDiv w:val="1"/>
      <w:marLeft w:val="0"/>
      <w:marRight w:val="0"/>
      <w:marTop w:val="0"/>
      <w:marBottom w:val="0"/>
      <w:divBdr>
        <w:top w:val="none" w:sz="0" w:space="0" w:color="auto"/>
        <w:left w:val="none" w:sz="0" w:space="0" w:color="auto"/>
        <w:bottom w:val="none" w:sz="0" w:space="0" w:color="auto"/>
        <w:right w:val="none" w:sz="0" w:space="0" w:color="auto"/>
      </w:divBdr>
      <w:divsChild>
        <w:div w:id="1445420494">
          <w:marLeft w:val="0"/>
          <w:marRight w:val="0"/>
          <w:marTop w:val="0"/>
          <w:marBottom w:val="0"/>
          <w:divBdr>
            <w:top w:val="none" w:sz="0" w:space="0" w:color="auto"/>
            <w:left w:val="none" w:sz="0" w:space="0" w:color="auto"/>
            <w:bottom w:val="none" w:sz="0" w:space="0" w:color="auto"/>
            <w:right w:val="none" w:sz="0" w:space="0" w:color="auto"/>
          </w:divBdr>
          <w:divsChild>
            <w:div w:id="294675341">
              <w:marLeft w:val="0"/>
              <w:marRight w:val="0"/>
              <w:marTop w:val="300"/>
              <w:marBottom w:val="0"/>
              <w:divBdr>
                <w:top w:val="none" w:sz="0" w:space="0" w:color="auto"/>
                <w:left w:val="none" w:sz="0" w:space="0" w:color="auto"/>
                <w:bottom w:val="none" w:sz="0" w:space="0" w:color="auto"/>
                <w:right w:val="none" w:sz="0" w:space="0" w:color="auto"/>
              </w:divBdr>
              <w:divsChild>
                <w:div w:id="1068578937">
                  <w:marLeft w:val="0"/>
                  <w:marRight w:val="0"/>
                  <w:marTop w:val="0"/>
                  <w:marBottom w:val="0"/>
                  <w:divBdr>
                    <w:top w:val="none" w:sz="0" w:space="0" w:color="auto"/>
                    <w:left w:val="none" w:sz="0" w:space="0" w:color="auto"/>
                    <w:bottom w:val="none" w:sz="0" w:space="0" w:color="auto"/>
                    <w:right w:val="none" w:sz="0" w:space="0" w:color="auto"/>
                  </w:divBdr>
                  <w:divsChild>
                    <w:div w:id="924189492">
                      <w:marLeft w:val="0"/>
                      <w:marRight w:val="0"/>
                      <w:marTop w:val="0"/>
                      <w:marBottom w:val="0"/>
                      <w:divBdr>
                        <w:top w:val="none" w:sz="0" w:space="0" w:color="auto"/>
                        <w:left w:val="none" w:sz="0" w:space="0" w:color="auto"/>
                        <w:bottom w:val="none" w:sz="0" w:space="0" w:color="auto"/>
                        <w:right w:val="none" w:sz="0" w:space="0" w:color="auto"/>
                      </w:divBdr>
                    </w:div>
                    <w:div w:id="1701316141">
                      <w:marLeft w:val="0"/>
                      <w:marRight w:val="0"/>
                      <w:marTop w:val="0"/>
                      <w:marBottom w:val="0"/>
                      <w:divBdr>
                        <w:top w:val="none" w:sz="0" w:space="0" w:color="auto"/>
                        <w:left w:val="none" w:sz="0" w:space="0" w:color="auto"/>
                        <w:bottom w:val="none" w:sz="0" w:space="0" w:color="auto"/>
                        <w:right w:val="none" w:sz="0" w:space="0" w:color="auto"/>
                      </w:divBdr>
                    </w:div>
                    <w:div w:id="278032934">
                      <w:marLeft w:val="0"/>
                      <w:marRight w:val="0"/>
                      <w:marTop w:val="0"/>
                      <w:marBottom w:val="0"/>
                      <w:divBdr>
                        <w:top w:val="none" w:sz="0" w:space="0" w:color="auto"/>
                        <w:left w:val="none" w:sz="0" w:space="0" w:color="auto"/>
                        <w:bottom w:val="none" w:sz="0" w:space="0" w:color="auto"/>
                        <w:right w:val="none" w:sz="0" w:space="0" w:color="auto"/>
                      </w:divBdr>
                      <w:divsChild>
                        <w:div w:id="1441758156">
                          <w:marLeft w:val="0"/>
                          <w:marRight w:val="0"/>
                          <w:marTop w:val="0"/>
                          <w:marBottom w:val="0"/>
                          <w:divBdr>
                            <w:top w:val="none" w:sz="0" w:space="5" w:color="auto"/>
                            <w:left w:val="single" w:sz="6" w:space="8" w:color="C7CDD1"/>
                            <w:bottom w:val="none" w:sz="0" w:space="5" w:color="auto"/>
                            <w:right w:val="none" w:sz="0" w:space="8" w:color="auto"/>
                          </w:divBdr>
                          <w:divsChild>
                            <w:div w:id="107772824">
                              <w:marLeft w:val="0"/>
                              <w:marRight w:val="0"/>
                              <w:marTop w:val="0"/>
                              <w:marBottom w:val="0"/>
                              <w:divBdr>
                                <w:top w:val="none" w:sz="0" w:space="0" w:color="auto"/>
                                <w:left w:val="none" w:sz="0" w:space="0" w:color="auto"/>
                                <w:bottom w:val="none" w:sz="0" w:space="0" w:color="auto"/>
                                <w:right w:val="none" w:sz="0" w:space="0" w:color="auto"/>
                              </w:divBdr>
                            </w:div>
                            <w:div w:id="426727973">
                              <w:marLeft w:val="0"/>
                              <w:marRight w:val="0"/>
                              <w:marTop w:val="0"/>
                              <w:marBottom w:val="0"/>
                              <w:divBdr>
                                <w:top w:val="none" w:sz="0" w:space="0" w:color="auto"/>
                                <w:left w:val="none" w:sz="0" w:space="0" w:color="auto"/>
                                <w:bottom w:val="none" w:sz="0" w:space="0" w:color="auto"/>
                                <w:right w:val="none" w:sz="0" w:space="0" w:color="auto"/>
                              </w:divBdr>
                            </w:div>
                          </w:divsChild>
                        </w:div>
                        <w:div w:id="1601378145">
                          <w:marLeft w:val="0"/>
                          <w:marRight w:val="0"/>
                          <w:marTop w:val="0"/>
                          <w:marBottom w:val="0"/>
                          <w:divBdr>
                            <w:top w:val="none" w:sz="0" w:space="5" w:color="auto"/>
                            <w:left w:val="single" w:sz="6" w:space="8" w:color="C7CDD1"/>
                            <w:bottom w:val="none" w:sz="0" w:space="5" w:color="auto"/>
                            <w:right w:val="none" w:sz="0" w:space="8" w:color="auto"/>
                          </w:divBdr>
                          <w:divsChild>
                            <w:div w:id="1645113924">
                              <w:marLeft w:val="0"/>
                              <w:marRight w:val="0"/>
                              <w:marTop w:val="0"/>
                              <w:marBottom w:val="0"/>
                              <w:divBdr>
                                <w:top w:val="none" w:sz="0" w:space="0" w:color="auto"/>
                                <w:left w:val="none" w:sz="0" w:space="0" w:color="auto"/>
                                <w:bottom w:val="none" w:sz="0" w:space="0" w:color="auto"/>
                                <w:right w:val="none" w:sz="0" w:space="0" w:color="auto"/>
                              </w:divBdr>
                            </w:div>
                            <w:div w:id="1117680754">
                              <w:marLeft w:val="0"/>
                              <w:marRight w:val="0"/>
                              <w:marTop w:val="0"/>
                              <w:marBottom w:val="0"/>
                              <w:divBdr>
                                <w:top w:val="none" w:sz="0" w:space="0" w:color="auto"/>
                                <w:left w:val="none" w:sz="0" w:space="0" w:color="auto"/>
                                <w:bottom w:val="none" w:sz="0" w:space="0" w:color="auto"/>
                                <w:right w:val="none" w:sz="0" w:space="0" w:color="auto"/>
                              </w:divBdr>
                            </w:div>
                          </w:divsChild>
                        </w:div>
                        <w:div w:id="1220365636">
                          <w:marLeft w:val="0"/>
                          <w:marRight w:val="0"/>
                          <w:marTop w:val="0"/>
                          <w:marBottom w:val="0"/>
                          <w:divBdr>
                            <w:top w:val="none" w:sz="0" w:space="5" w:color="auto"/>
                            <w:left w:val="single" w:sz="6" w:space="8" w:color="C7CDD1"/>
                            <w:bottom w:val="none" w:sz="0" w:space="5" w:color="auto"/>
                            <w:right w:val="none" w:sz="0" w:space="8" w:color="auto"/>
                          </w:divBdr>
                          <w:divsChild>
                            <w:div w:id="1794708630">
                              <w:marLeft w:val="0"/>
                              <w:marRight w:val="0"/>
                              <w:marTop w:val="0"/>
                              <w:marBottom w:val="0"/>
                              <w:divBdr>
                                <w:top w:val="none" w:sz="0" w:space="0" w:color="auto"/>
                                <w:left w:val="none" w:sz="0" w:space="0" w:color="auto"/>
                                <w:bottom w:val="none" w:sz="0" w:space="0" w:color="auto"/>
                                <w:right w:val="none" w:sz="0" w:space="0" w:color="auto"/>
                              </w:divBdr>
                            </w:div>
                            <w:div w:id="1104181662">
                              <w:marLeft w:val="0"/>
                              <w:marRight w:val="0"/>
                              <w:marTop w:val="0"/>
                              <w:marBottom w:val="0"/>
                              <w:divBdr>
                                <w:top w:val="none" w:sz="0" w:space="0" w:color="auto"/>
                                <w:left w:val="none" w:sz="0" w:space="0" w:color="auto"/>
                                <w:bottom w:val="none" w:sz="0" w:space="0" w:color="auto"/>
                                <w:right w:val="none" w:sz="0" w:space="0" w:color="auto"/>
                              </w:divBdr>
                            </w:div>
                          </w:divsChild>
                        </w:div>
                        <w:div w:id="1001394611">
                          <w:marLeft w:val="0"/>
                          <w:marRight w:val="0"/>
                          <w:marTop w:val="0"/>
                          <w:marBottom w:val="0"/>
                          <w:divBdr>
                            <w:top w:val="none" w:sz="0" w:space="5" w:color="auto"/>
                            <w:left w:val="single" w:sz="6" w:space="8" w:color="C7CDD1"/>
                            <w:bottom w:val="none" w:sz="0" w:space="5" w:color="auto"/>
                            <w:right w:val="none" w:sz="0" w:space="8" w:color="auto"/>
                          </w:divBdr>
                          <w:divsChild>
                            <w:div w:id="1145241827">
                              <w:marLeft w:val="0"/>
                              <w:marRight w:val="0"/>
                              <w:marTop w:val="0"/>
                              <w:marBottom w:val="0"/>
                              <w:divBdr>
                                <w:top w:val="none" w:sz="0" w:space="0" w:color="auto"/>
                                <w:left w:val="none" w:sz="0" w:space="0" w:color="auto"/>
                                <w:bottom w:val="none" w:sz="0" w:space="0" w:color="auto"/>
                                <w:right w:val="none" w:sz="0" w:space="0" w:color="auto"/>
                              </w:divBdr>
                            </w:div>
                            <w:div w:id="1660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1036">
                      <w:marLeft w:val="0"/>
                      <w:marRight w:val="0"/>
                      <w:marTop w:val="0"/>
                      <w:marBottom w:val="0"/>
                      <w:divBdr>
                        <w:top w:val="none" w:sz="0" w:space="0" w:color="auto"/>
                        <w:left w:val="none" w:sz="0" w:space="0" w:color="auto"/>
                        <w:bottom w:val="none" w:sz="0" w:space="0" w:color="auto"/>
                        <w:right w:val="none" w:sz="0" w:space="0" w:color="auto"/>
                      </w:divBdr>
                    </w:div>
                    <w:div w:id="1709644074">
                      <w:marLeft w:val="0"/>
                      <w:marRight w:val="0"/>
                      <w:marTop w:val="0"/>
                      <w:marBottom w:val="0"/>
                      <w:divBdr>
                        <w:top w:val="none" w:sz="0" w:space="0" w:color="auto"/>
                        <w:left w:val="none" w:sz="0" w:space="0" w:color="auto"/>
                        <w:bottom w:val="none" w:sz="0" w:space="0" w:color="auto"/>
                        <w:right w:val="none" w:sz="0" w:space="0" w:color="auto"/>
                      </w:divBdr>
                    </w:div>
                    <w:div w:id="2121681225">
                      <w:marLeft w:val="0"/>
                      <w:marRight w:val="0"/>
                      <w:marTop w:val="0"/>
                      <w:marBottom w:val="0"/>
                      <w:divBdr>
                        <w:top w:val="none" w:sz="0" w:space="0" w:color="auto"/>
                        <w:left w:val="none" w:sz="0" w:space="0" w:color="auto"/>
                        <w:bottom w:val="none" w:sz="0" w:space="0" w:color="auto"/>
                        <w:right w:val="none" w:sz="0" w:space="0" w:color="auto"/>
                      </w:divBdr>
                    </w:div>
                    <w:div w:id="457334259">
                      <w:marLeft w:val="0"/>
                      <w:marRight w:val="0"/>
                      <w:marTop w:val="0"/>
                      <w:marBottom w:val="0"/>
                      <w:divBdr>
                        <w:top w:val="none" w:sz="0" w:space="0" w:color="auto"/>
                        <w:left w:val="none" w:sz="0" w:space="0" w:color="auto"/>
                        <w:bottom w:val="none" w:sz="0" w:space="0" w:color="auto"/>
                        <w:right w:val="none" w:sz="0" w:space="0" w:color="auto"/>
                      </w:divBdr>
                    </w:div>
                    <w:div w:id="581110828">
                      <w:marLeft w:val="0"/>
                      <w:marRight w:val="0"/>
                      <w:marTop w:val="0"/>
                      <w:marBottom w:val="0"/>
                      <w:divBdr>
                        <w:top w:val="none" w:sz="0" w:space="0" w:color="auto"/>
                        <w:left w:val="none" w:sz="0" w:space="0" w:color="auto"/>
                        <w:bottom w:val="none" w:sz="0" w:space="0" w:color="auto"/>
                        <w:right w:val="none" w:sz="0" w:space="0" w:color="auto"/>
                      </w:divBdr>
                      <w:divsChild>
                        <w:div w:id="2022200197">
                          <w:marLeft w:val="0"/>
                          <w:marRight w:val="0"/>
                          <w:marTop w:val="0"/>
                          <w:marBottom w:val="0"/>
                          <w:divBdr>
                            <w:top w:val="none" w:sz="0" w:space="5" w:color="auto"/>
                            <w:left w:val="single" w:sz="6" w:space="8" w:color="C7CDD1"/>
                            <w:bottom w:val="none" w:sz="0" w:space="5" w:color="auto"/>
                            <w:right w:val="none" w:sz="0" w:space="8" w:color="auto"/>
                          </w:divBdr>
                          <w:divsChild>
                            <w:div w:id="1522163060">
                              <w:marLeft w:val="0"/>
                              <w:marRight w:val="0"/>
                              <w:marTop w:val="0"/>
                              <w:marBottom w:val="0"/>
                              <w:divBdr>
                                <w:top w:val="none" w:sz="0" w:space="0" w:color="auto"/>
                                <w:left w:val="none" w:sz="0" w:space="0" w:color="auto"/>
                                <w:bottom w:val="none" w:sz="0" w:space="0" w:color="auto"/>
                                <w:right w:val="none" w:sz="0" w:space="0" w:color="auto"/>
                              </w:divBdr>
                            </w:div>
                            <w:div w:id="1568029229">
                              <w:marLeft w:val="0"/>
                              <w:marRight w:val="0"/>
                              <w:marTop w:val="0"/>
                              <w:marBottom w:val="0"/>
                              <w:divBdr>
                                <w:top w:val="none" w:sz="0" w:space="0" w:color="auto"/>
                                <w:left w:val="none" w:sz="0" w:space="0" w:color="auto"/>
                                <w:bottom w:val="none" w:sz="0" w:space="0" w:color="auto"/>
                                <w:right w:val="none" w:sz="0" w:space="0" w:color="auto"/>
                              </w:divBdr>
                            </w:div>
                          </w:divsChild>
                        </w:div>
                        <w:div w:id="1726837252">
                          <w:marLeft w:val="0"/>
                          <w:marRight w:val="0"/>
                          <w:marTop w:val="0"/>
                          <w:marBottom w:val="0"/>
                          <w:divBdr>
                            <w:top w:val="none" w:sz="0" w:space="5" w:color="auto"/>
                            <w:left w:val="single" w:sz="6" w:space="8" w:color="C7CDD1"/>
                            <w:bottom w:val="none" w:sz="0" w:space="5" w:color="auto"/>
                            <w:right w:val="none" w:sz="0" w:space="8" w:color="auto"/>
                          </w:divBdr>
                          <w:divsChild>
                            <w:div w:id="798184540">
                              <w:marLeft w:val="0"/>
                              <w:marRight w:val="0"/>
                              <w:marTop w:val="0"/>
                              <w:marBottom w:val="0"/>
                              <w:divBdr>
                                <w:top w:val="none" w:sz="0" w:space="0" w:color="auto"/>
                                <w:left w:val="none" w:sz="0" w:space="0" w:color="auto"/>
                                <w:bottom w:val="none" w:sz="0" w:space="0" w:color="auto"/>
                                <w:right w:val="none" w:sz="0" w:space="0" w:color="auto"/>
                              </w:divBdr>
                            </w:div>
                            <w:div w:id="1816681067">
                              <w:marLeft w:val="0"/>
                              <w:marRight w:val="0"/>
                              <w:marTop w:val="0"/>
                              <w:marBottom w:val="0"/>
                              <w:divBdr>
                                <w:top w:val="none" w:sz="0" w:space="0" w:color="auto"/>
                                <w:left w:val="none" w:sz="0" w:space="0" w:color="auto"/>
                                <w:bottom w:val="none" w:sz="0" w:space="0" w:color="auto"/>
                                <w:right w:val="none" w:sz="0" w:space="0" w:color="auto"/>
                              </w:divBdr>
                            </w:div>
                          </w:divsChild>
                        </w:div>
                        <w:div w:id="1560902169">
                          <w:marLeft w:val="0"/>
                          <w:marRight w:val="0"/>
                          <w:marTop w:val="0"/>
                          <w:marBottom w:val="0"/>
                          <w:divBdr>
                            <w:top w:val="none" w:sz="0" w:space="5" w:color="auto"/>
                            <w:left w:val="single" w:sz="6" w:space="8" w:color="C7CDD1"/>
                            <w:bottom w:val="none" w:sz="0" w:space="5" w:color="auto"/>
                            <w:right w:val="none" w:sz="0" w:space="8" w:color="auto"/>
                          </w:divBdr>
                          <w:divsChild>
                            <w:div w:id="677075246">
                              <w:marLeft w:val="0"/>
                              <w:marRight w:val="0"/>
                              <w:marTop w:val="0"/>
                              <w:marBottom w:val="0"/>
                              <w:divBdr>
                                <w:top w:val="none" w:sz="0" w:space="0" w:color="auto"/>
                                <w:left w:val="none" w:sz="0" w:space="0" w:color="auto"/>
                                <w:bottom w:val="none" w:sz="0" w:space="0" w:color="auto"/>
                                <w:right w:val="none" w:sz="0" w:space="0" w:color="auto"/>
                              </w:divBdr>
                            </w:div>
                            <w:div w:id="1772704085">
                              <w:marLeft w:val="0"/>
                              <w:marRight w:val="0"/>
                              <w:marTop w:val="0"/>
                              <w:marBottom w:val="0"/>
                              <w:divBdr>
                                <w:top w:val="none" w:sz="0" w:space="0" w:color="auto"/>
                                <w:left w:val="none" w:sz="0" w:space="0" w:color="auto"/>
                                <w:bottom w:val="none" w:sz="0" w:space="0" w:color="auto"/>
                                <w:right w:val="none" w:sz="0" w:space="0" w:color="auto"/>
                              </w:divBdr>
                            </w:div>
                          </w:divsChild>
                        </w:div>
                        <w:div w:id="1536701149">
                          <w:marLeft w:val="0"/>
                          <w:marRight w:val="0"/>
                          <w:marTop w:val="0"/>
                          <w:marBottom w:val="0"/>
                          <w:divBdr>
                            <w:top w:val="none" w:sz="0" w:space="5" w:color="auto"/>
                            <w:left w:val="single" w:sz="6" w:space="8" w:color="C7CDD1"/>
                            <w:bottom w:val="none" w:sz="0" w:space="5" w:color="auto"/>
                            <w:right w:val="none" w:sz="0" w:space="8" w:color="auto"/>
                          </w:divBdr>
                          <w:divsChild>
                            <w:div w:id="989018931">
                              <w:marLeft w:val="0"/>
                              <w:marRight w:val="0"/>
                              <w:marTop w:val="0"/>
                              <w:marBottom w:val="0"/>
                              <w:divBdr>
                                <w:top w:val="none" w:sz="0" w:space="0" w:color="auto"/>
                                <w:left w:val="none" w:sz="0" w:space="0" w:color="auto"/>
                                <w:bottom w:val="none" w:sz="0" w:space="0" w:color="auto"/>
                                <w:right w:val="none" w:sz="0" w:space="0" w:color="auto"/>
                              </w:divBdr>
                            </w:div>
                            <w:div w:id="571505635">
                              <w:marLeft w:val="0"/>
                              <w:marRight w:val="0"/>
                              <w:marTop w:val="0"/>
                              <w:marBottom w:val="0"/>
                              <w:divBdr>
                                <w:top w:val="none" w:sz="0" w:space="0" w:color="auto"/>
                                <w:left w:val="none" w:sz="0" w:space="0" w:color="auto"/>
                                <w:bottom w:val="none" w:sz="0" w:space="0" w:color="auto"/>
                                <w:right w:val="none" w:sz="0" w:space="0" w:color="auto"/>
                              </w:divBdr>
                            </w:div>
                          </w:divsChild>
                        </w:div>
                        <w:div w:id="666371226">
                          <w:marLeft w:val="0"/>
                          <w:marRight w:val="0"/>
                          <w:marTop w:val="0"/>
                          <w:marBottom w:val="0"/>
                          <w:divBdr>
                            <w:top w:val="none" w:sz="0" w:space="5" w:color="auto"/>
                            <w:left w:val="single" w:sz="6" w:space="8" w:color="C7CDD1"/>
                            <w:bottom w:val="none" w:sz="0" w:space="5" w:color="auto"/>
                            <w:right w:val="none" w:sz="0" w:space="8" w:color="auto"/>
                          </w:divBdr>
                          <w:divsChild>
                            <w:div w:id="1605066581">
                              <w:marLeft w:val="0"/>
                              <w:marRight w:val="0"/>
                              <w:marTop w:val="0"/>
                              <w:marBottom w:val="0"/>
                              <w:divBdr>
                                <w:top w:val="none" w:sz="0" w:space="0" w:color="auto"/>
                                <w:left w:val="none" w:sz="0" w:space="0" w:color="auto"/>
                                <w:bottom w:val="none" w:sz="0" w:space="0" w:color="auto"/>
                                <w:right w:val="none" w:sz="0" w:space="0" w:color="auto"/>
                              </w:divBdr>
                            </w:div>
                            <w:div w:id="18186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1625">
                      <w:marLeft w:val="0"/>
                      <w:marRight w:val="0"/>
                      <w:marTop w:val="0"/>
                      <w:marBottom w:val="0"/>
                      <w:divBdr>
                        <w:top w:val="none" w:sz="0" w:space="0" w:color="auto"/>
                        <w:left w:val="none" w:sz="0" w:space="0" w:color="auto"/>
                        <w:bottom w:val="none" w:sz="0" w:space="0" w:color="auto"/>
                        <w:right w:val="none" w:sz="0" w:space="0" w:color="auto"/>
                      </w:divBdr>
                    </w:div>
                    <w:div w:id="1604454392">
                      <w:marLeft w:val="0"/>
                      <w:marRight w:val="0"/>
                      <w:marTop w:val="0"/>
                      <w:marBottom w:val="0"/>
                      <w:divBdr>
                        <w:top w:val="none" w:sz="0" w:space="0" w:color="auto"/>
                        <w:left w:val="none" w:sz="0" w:space="0" w:color="auto"/>
                        <w:bottom w:val="none" w:sz="0" w:space="0" w:color="auto"/>
                        <w:right w:val="none" w:sz="0" w:space="0" w:color="auto"/>
                      </w:divBdr>
                    </w:div>
                    <w:div w:id="877400543">
                      <w:marLeft w:val="0"/>
                      <w:marRight w:val="0"/>
                      <w:marTop w:val="0"/>
                      <w:marBottom w:val="0"/>
                      <w:divBdr>
                        <w:top w:val="none" w:sz="0" w:space="0" w:color="auto"/>
                        <w:left w:val="none" w:sz="0" w:space="0" w:color="auto"/>
                        <w:bottom w:val="none" w:sz="0" w:space="0" w:color="auto"/>
                        <w:right w:val="none" w:sz="0" w:space="0" w:color="auto"/>
                      </w:divBdr>
                    </w:div>
                    <w:div w:id="766194898">
                      <w:marLeft w:val="0"/>
                      <w:marRight w:val="0"/>
                      <w:marTop w:val="0"/>
                      <w:marBottom w:val="0"/>
                      <w:divBdr>
                        <w:top w:val="none" w:sz="0" w:space="0" w:color="auto"/>
                        <w:left w:val="none" w:sz="0" w:space="0" w:color="auto"/>
                        <w:bottom w:val="none" w:sz="0" w:space="0" w:color="auto"/>
                        <w:right w:val="none" w:sz="0" w:space="0" w:color="auto"/>
                      </w:divBdr>
                    </w:div>
                    <w:div w:id="1238516948">
                      <w:marLeft w:val="0"/>
                      <w:marRight w:val="0"/>
                      <w:marTop w:val="0"/>
                      <w:marBottom w:val="0"/>
                      <w:divBdr>
                        <w:top w:val="none" w:sz="0" w:space="0" w:color="auto"/>
                        <w:left w:val="none" w:sz="0" w:space="0" w:color="auto"/>
                        <w:bottom w:val="none" w:sz="0" w:space="0" w:color="auto"/>
                        <w:right w:val="none" w:sz="0" w:space="0" w:color="auto"/>
                      </w:divBdr>
                      <w:divsChild>
                        <w:div w:id="927349802">
                          <w:marLeft w:val="0"/>
                          <w:marRight w:val="0"/>
                          <w:marTop w:val="0"/>
                          <w:marBottom w:val="0"/>
                          <w:divBdr>
                            <w:top w:val="none" w:sz="0" w:space="5" w:color="auto"/>
                            <w:left w:val="single" w:sz="6" w:space="8" w:color="C7CDD1"/>
                            <w:bottom w:val="none" w:sz="0" w:space="5" w:color="auto"/>
                            <w:right w:val="none" w:sz="0" w:space="8" w:color="auto"/>
                          </w:divBdr>
                          <w:divsChild>
                            <w:div w:id="11419514">
                              <w:marLeft w:val="0"/>
                              <w:marRight w:val="0"/>
                              <w:marTop w:val="0"/>
                              <w:marBottom w:val="0"/>
                              <w:divBdr>
                                <w:top w:val="none" w:sz="0" w:space="0" w:color="auto"/>
                                <w:left w:val="none" w:sz="0" w:space="0" w:color="auto"/>
                                <w:bottom w:val="none" w:sz="0" w:space="0" w:color="auto"/>
                                <w:right w:val="none" w:sz="0" w:space="0" w:color="auto"/>
                              </w:divBdr>
                            </w:div>
                            <w:div w:id="1330936955">
                              <w:marLeft w:val="0"/>
                              <w:marRight w:val="0"/>
                              <w:marTop w:val="0"/>
                              <w:marBottom w:val="0"/>
                              <w:divBdr>
                                <w:top w:val="none" w:sz="0" w:space="0" w:color="auto"/>
                                <w:left w:val="none" w:sz="0" w:space="0" w:color="auto"/>
                                <w:bottom w:val="none" w:sz="0" w:space="0" w:color="auto"/>
                                <w:right w:val="none" w:sz="0" w:space="0" w:color="auto"/>
                              </w:divBdr>
                            </w:div>
                          </w:divsChild>
                        </w:div>
                        <w:div w:id="73669613">
                          <w:marLeft w:val="0"/>
                          <w:marRight w:val="0"/>
                          <w:marTop w:val="0"/>
                          <w:marBottom w:val="0"/>
                          <w:divBdr>
                            <w:top w:val="none" w:sz="0" w:space="5" w:color="auto"/>
                            <w:left w:val="single" w:sz="6" w:space="8" w:color="C7CDD1"/>
                            <w:bottom w:val="none" w:sz="0" w:space="5" w:color="auto"/>
                            <w:right w:val="none" w:sz="0" w:space="8" w:color="auto"/>
                          </w:divBdr>
                          <w:divsChild>
                            <w:div w:id="530151981">
                              <w:marLeft w:val="0"/>
                              <w:marRight w:val="0"/>
                              <w:marTop w:val="0"/>
                              <w:marBottom w:val="0"/>
                              <w:divBdr>
                                <w:top w:val="none" w:sz="0" w:space="0" w:color="auto"/>
                                <w:left w:val="none" w:sz="0" w:space="0" w:color="auto"/>
                                <w:bottom w:val="none" w:sz="0" w:space="0" w:color="auto"/>
                                <w:right w:val="none" w:sz="0" w:space="0" w:color="auto"/>
                              </w:divBdr>
                            </w:div>
                            <w:div w:id="1153717281">
                              <w:marLeft w:val="0"/>
                              <w:marRight w:val="0"/>
                              <w:marTop w:val="0"/>
                              <w:marBottom w:val="0"/>
                              <w:divBdr>
                                <w:top w:val="none" w:sz="0" w:space="0" w:color="auto"/>
                                <w:left w:val="none" w:sz="0" w:space="0" w:color="auto"/>
                                <w:bottom w:val="none" w:sz="0" w:space="0" w:color="auto"/>
                                <w:right w:val="none" w:sz="0" w:space="0" w:color="auto"/>
                              </w:divBdr>
                            </w:div>
                          </w:divsChild>
                        </w:div>
                        <w:div w:id="721827936">
                          <w:marLeft w:val="0"/>
                          <w:marRight w:val="0"/>
                          <w:marTop w:val="0"/>
                          <w:marBottom w:val="0"/>
                          <w:divBdr>
                            <w:top w:val="none" w:sz="0" w:space="5" w:color="auto"/>
                            <w:left w:val="single" w:sz="6" w:space="8" w:color="C7CDD1"/>
                            <w:bottom w:val="none" w:sz="0" w:space="5" w:color="auto"/>
                            <w:right w:val="none" w:sz="0" w:space="8" w:color="auto"/>
                          </w:divBdr>
                          <w:divsChild>
                            <w:div w:id="1697535286">
                              <w:marLeft w:val="0"/>
                              <w:marRight w:val="0"/>
                              <w:marTop w:val="0"/>
                              <w:marBottom w:val="0"/>
                              <w:divBdr>
                                <w:top w:val="none" w:sz="0" w:space="0" w:color="auto"/>
                                <w:left w:val="none" w:sz="0" w:space="0" w:color="auto"/>
                                <w:bottom w:val="none" w:sz="0" w:space="0" w:color="auto"/>
                                <w:right w:val="none" w:sz="0" w:space="0" w:color="auto"/>
                              </w:divBdr>
                            </w:div>
                            <w:div w:id="158278012">
                              <w:marLeft w:val="0"/>
                              <w:marRight w:val="0"/>
                              <w:marTop w:val="0"/>
                              <w:marBottom w:val="0"/>
                              <w:divBdr>
                                <w:top w:val="none" w:sz="0" w:space="0" w:color="auto"/>
                                <w:left w:val="none" w:sz="0" w:space="0" w:color="auto"/>
                                <w:bottom w:val="none" w:sz="0" w:space="0" w:color="auto"/>
                                <w:right w:val="none" w:sz="0" w:space="0" w:color="auto"/>
                              </w:divBdr>
                            </w:div>
                          </w:divsChild>
                        </w:div>
                        <w:div w:id="480658418">
                          <w:marLeft w:val="0"/>
                          <w:marRight w:val="0"/>
                          <w:marTop w:val="0"/>
                          <w:marBottom w:val="0"/>
                          <w:divBdr>
                            <w:top w:val="none" w:sz="0" w:space="5" w:color="auto"/>
                            <w:left w:val="single" w:sz="6" w:space="8" w:color="C7CDD1"/>
                            <w:bottom w:val="none" w:sz="0" w:space="5" w:color="auto"/>
                            <w:right w:val="none" w:sz="0" w:space="8" w:color="auto"/>
                          </w:divBdr>
                          <w:divsChild>
                            <w:div w:id="1702240945">
                              <w:marLeft w:val="0"/>
                              <w:marRight w:val="0"/>
                              <w:marTop w:val="0"/>
                              <w:marBottom w:val="0"/>
                              <w:divBdr>
                                <w:top w:val="none" w:sz="0" w:space="0" w:color="auto"/>
                                <w:left w:val="none" w:sz="0" w:space="0" w:color="auto"/>
                                <w:bottom w:val="none" w:sz="0" w:space="0" w:color="auto"/>
                                <w:right w:val="none" w:sz="0" w:space="0" w:color="auto"/>
                              </w:divBdr>
                            </w:div>
                            <w:div w:id="18539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73453">
                      <w:marLeft w:val="0"/>
                      <w:marRight w:val="0"/>
                      <w:marTop w:val="0"/>
                      <w:marBottom w:val="0"/>
                      <w:divBdr>
                        <w:top w:val="none" w:sz="0" w:space="0" w:color="auto"/>
                        <w:left w:val="none" w:sz="0" w:space="0" w:color="auto"/>
                        <w:bottom w:val="none" w:sz="0" w:space="0" w:color="auto"/>
                        <w:right w:val="none" w:sz="0" w:space="0" w:color="auto"/>
                      </w:divBdr>
                    </w:div>
                    <w:div w:id="4315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6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8679988">
      <w:bodyDiv w:val="1"/>
      <w:marLeft w:val="0"/>
      <w:marRight w:val="0"/>
      <w:marTop w:val="0"/>
      <w:marBottom w:val="0"/>
      <w:divBdr>
        <w:top w:val="none" w:sz="0" w:space="0" w:color="auto"/>
        <w:left w:val="none" w:sz="0" w:space="0" w:color="auto"/>
        <w:bottom w:val="none" w:sz="0" w:space="0" w:color="auto"/>
        <w:right w:val="none" w:sz="0" w:space="0" w:color="auto"/>
      </w:divBdr>
    </w:div>
    <w:div w:id="1713193500">
      <w:bodyDiv w:val="1"/>
      <w:marLeft w:val="0"/>
      <w:marRight w:val="0"/>
      <w:marTop w:val="0"/>
      <w:marBottom w:val="0"/>
      <w:divBdr>
        <w:top w:val="none" w:sz="0" w:space="0" w:color="auto"/>
        <w:left w:val="none" w:sz="0" w:space="0" w:color="auto"/>
        <w:bottom w:val="none" w:sz="0" w:space="0" w:color="auto"/>
        <w:right w:val="none" w:sz="0" w:space="0" w:color="auto"/>
      </w:divBdr>
    </w:div>
    <w:div w:id="1846825196">
      <w:bodyDiv w:val="1"/>
      <w:marLeft w:val="0"/>
      <w:marRight w:val="0"/>
      <w:marTop w:val="0"/>
      <w:marBottom w:val="0"/>
      <w:divBdr>
        <w:top w:val="none" w:sz="0" w:space="0" w:color="auto"/>
        <w:left w:val="none" w:sz="0" w:space="0" w:color="auto"/>
        <w:bottom w:val="none" w:sz="0" w:space="0" w:color="auto"/>
        <w:right w:val="none" w:sz="0" w:space="0" w:color="auto"/>
      </w:divBdr>
    </w:div>
    <w:div w:id="198096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sou.edu/assets/policies/Code_of_Student_Conduct_091820.pdf" TargetMode="External"/><Relationship Id="rId18" Type="http://schemas.openxmlformats.org/officeDocument/2006/relationships/hyperlink" Target="https://jfe.qualtrics.com/form/SV_7R7CCBciGNL473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fe.qualtrics.com/form/SV_7R7CCBciGNL473L" TargetMode="External"/><Relationship Id="rId7" Type="http://schemas.openxmlformats.org/officeDocument/2006/relationships/settings" Target="settings.xml"/><Relationship Id="rId12" Type="http://schemas.openxmlformats.org/officeDocument/2006/relationships/hyperlink" Target="mailto:tanial@unr.edu" TargetMode="External"/><Relationship Id="rId17" Type="http://schemas.openxmlformats.org/officeDocument/2006/relationships/hyperlink" Target="https://cm.maxient.com/reportingform.php?SouthernOregonUniv&amp;layout_id=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ou.edu/campus/notifications/" TargetMode="External"/><Relationship Id="rId20" Type="http://schemas.openxmlformats.org/officeDocument/2006/relationships/hyperlink" Target="https://inside.sou.edu/ssi/confidential-adviso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fon.hum.uva.nl/praat/" TargetMode="External"/><Relationship Id="rId5" Type="http://schemas.openxmlformats.org/officeDocument/2006/relationships/numbering" Target="numbering.xml"/><Relationship Id="rId15" Type="http://schemas.openxmlformats.org/officeDocument/2006/relationships/hyperlink" Target="https://sou.edu/president/vision-mission-values/" TargetMode="External"/><Relationship Id="rId23" Type="http://schemas.openxmlformats.org/officeDocument/2006/relationships/hyperlink" Target="https://www.audacityteam.org/download/" TargetMode="External"/><Relationship Id="rId10" Type="http://schemas.openxmlformats.org/officeDocument/2006/relationships/endnotes" Target="endnotes.xml"/><Relationship Id="rId19" Type="http://schemas.openxmlformats.org/officeDocument/2006/relationships/hyperlink" Target="https://inside.sou.edu/assets/policies/Code_of_Student_Conduct_0918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side.sou.edu/assets/policies/Equal_Opportunity_Harassment_and_Sexual_Misconduct_092920.pdf" TargetMode="External"/><Relationship Id="rId22" Type="http://schemas.openxmlformats.org/officeDocument/2006/relationships/hyperlink" Target="https://inside.sou.edu/dr/index.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Track homework assignments for all your classes using this weekly assignment calendar template.</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842311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2012-06-12T14:08:00+00:00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1579441</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TP102919532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E9B3A63-835C-4A11-9BC0-DF10D6ED23C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74931E-56E2-4F25-8AE7-D7D5EE08A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A1DFF-C80A-4A2D-8B67-BC64B374F473}">
  <ds:schemaRefs>
    <ds:schemaRef ds:uri="http://schemas.microsoft.com/sharepoint/v3/contenttype/forms"/>
  </ds:schemaRefs>
</ds:datastoreItem>
</file>

<file path=customXml/itemProps4.xml><?xml version="1.0" encoding="utf-8"?>
<ds:datastoreItem xmlns:ds="http://schemas.openxmlformats.org/officeDocument/2006/customXml" ds:itemID="{9954B44D-7D4C-434B-B7FF-8A1AF174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5090</Words>
  <Characters>29018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Lauren Millman</cp:lastModifiedBy>
  <cp:revision>2</cp:revision>
  <cp:lastPrinted>2021-01-08T20:07:00Z</cp:lastPrinted>
  <dcterms:created xsi:type="dcterms:W3CDTF">2021-04-15T22:21:00Z</dcterms:created>
  <dcterms:modified xsi:type="dcterms:W3CDTF">2021-04-15T22:21:00Z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