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6EE09" w14:textId="73E308C5" w:rsidR="00BD0474" w:rsidRDefault="000718BD" w:rsidP="00D81EE8">
      <w:bookmarkStart w:id="0" w:name="_GoBack"/>
      <w:bookmarkEnd w:id="0"/>
      <w:r w:rsidRPr="008455D8">
        <w:rPr>
          <w:noProof/>
          <w:sz w:val="28"/>
          <w:szCs w:val="28"/>
        </w:rPr>
        <w:drawing>
          <wp:anchor distT="0" distB="0" distL="114300" distR="114300" simplePos="0" relativeHeight="251659264" behindDoc="0" locked="0" layoutInCell="1" allowOverlap="1" wp14:anchorId="6BED66C1" wp14:editId="537C9E10">
            <wp:simplePos x="0" y="0"/>
            <wp:positionH relativeFrom="column">
              <wp:posOffset>1755245</wp:posOffset>
            </wp:positionH>
            <wp:positionV relativeFrom="paragraph">
              <wp:posOffset>44450</wp:posOffset>
            </wp:positionV>
            <wp:extent cx="2514600" cy="497840"/>
            <wp:effectExtent l="0" t="0" r="0" b="10160"/>
            <wp:wrapTight wrapText="bothSides">
              <wp:wrapPolygon edited="0">
                <wp:start x="0" y="0"/>
                <wp:lineTo x="0" y="20939"/>
                <wp:lineTo x="21382" y="20939"/>
                <wp:lineTo x="21382" y="0"/>
                <wp:lineTo x="0" y="0"/>
              </wp:wrapPolygon>
            </wp:wrapTight>
            <wp:docPr id="896" name="Picture 89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 name="Picture 896"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4600" cy="497840"/>
                    </a:xfrm>
                    <a:prstGeom prst="rect">
                      <a:avLst/>
                    </a:prstGeom>
                  </pic:spPr>
                </pic:pic>
              </a:graphicData>
            </a:graphic>
            <wp14:sizeRelH relativeFrom="page">
              <wp14:pctWidth>0</wp14:pctWidth>
            </wp14:sizeRelH>
            <wp14:sizeRelV relativeFrom="page">
              <wp14:pctHeight>0</wp14:pctHeight>
            </wp14:sizeRelV>
          </wp:anchor>
        </w:drawing>
      </w:r>
    </w:p>
    <w:p w14:paraId="2A44C1C8" w14:textId="0F84C76B" w:rsidR="00D81EE8" w:rsidRDefault="00D81EE8" w:rsidP="00D81EE8"/>
    <w:p w14:paraId="0E117D50" w14:textId="77777777" w:rsidR="000718BD" w:rsidRDefault="000718BD" w:rsidP="00D81EE8">
      <w:pPr>
        <w:jc w:val="center"/>
        <w:rPr>
          <w:rFonts w:ascii="Chalkduster" w:hAnsi="Chalkduster"/>
          <w:sz w:val="28"/>
          <w:szCs w:val="28"/>
          <w:lang w:val="es-ES"/>
        </w:rPr>
      </w:pPr>
    </w:p>
    <w:p w14:paraId="50944AA5" w14:textId="6AD525A1" w:rsidR="00D81EE8" w:rsidRPr="003534E2" w:rsidRDefault="00D81EE8" w:rsidP="00D81EE8">
      <w:pPr>
        <w:jc w:val="center"/>
        <w:rPr>
          <w:rFonts w:ascii="Chalkduster" w:hAnsi="Chalkduster"/>
          <w:sz w:val="28"/>
          <w:szCs w:val="28"/>
          <w:lang w:val="es-ES"/>
        </w:rPr>
      </w:pPr>
      <w:r w:rsidRPr="003534E2">
        <w:rPr>
          <w:rFonts w:ascii="Chalkduster" w:hAnsi="Chalkduster"/>
          <w:sz w:val="28"/>
          <w:szCs w:val="28"/>
          <w:lang w:val="es-ES"/>
        </w:rPr>
        <w:t>SPAN 581: Biling</w:t>
      </w:r>
      <w:r w:rsidR="00952837" w:rsidRPr="003534E2">
        <w:rPr>
          <w:rFonts w:ascii="Chalkduster" w:hAnsi="Chalkduster"/>
          <w:sz w:val="28"/>
          <w:szCs w:val="28"/>
          <w:lang w:val="es-ES"/>
        </w:rPr>
        <w:t>üismo</w:t>
      </w:r>
    </w:p>
    <w:p w14:paraId="597A1099" w14:textId="6AE73982" w:rsidR="00D81EE8" w:rsidRPr="00454E9F" w:rsidRDefault="00D81EE8" w:rsidP="00D81EE8">
      <w:pPr>
        <w:jc w:val="center"/>
        <w:rPr>
          <w:rFonts w:ascii="Californian FB" w:hAnsi="Californian FB" w:cs="Times New Roman"/>
          <w:sz w:val="28"/>
          <w:szCs w:val="28"/>
          <w:lang w:val="es-ES"/>
        </w:rPr>
      </w:pPr>
      <w:r w:rsidRPr="00454E9F">
        <w:rPr>
          <w:rFonts w:ascii="Californian FB" w:hAnsi="Californian FB" w:cs="Times New Roman"/>
          <w:sz w:val="28"/>
          <w:szCs w:val="28"/>
          <w:lang w:val="es-ES"/>
        </w:rPr>
        <w:t>Sesión 1: El 2</w:t>
      </w:r>
      <w:r w:rsidR="001554A1">
        <w:rPr>
          <w:rFonts w:ascii="Californian FB" w:hAnsi="Californian FB" w:cs="Times New Roman"/>
          <w:sz w:val="28"/>
          <w:szCs w:val="28"/>
          <w:lang w:val="es-ES"/>
        </w:rPr>
        <w:t>1</w:t>
      </w:r>
      <w:r w:rsidRPr="00454E9F">
        <w:rPr>
          <w:rFonts w:ascii="Californian FB" w:hAnsi="Californian FB" w:cs="Times New Roman"/>
          <w:sz w:val="28"/>
          <w:szCs w:val="28"/>
          <w:lang w:val="es-ES"/>
        </w:rPr>
        <w:t xml:space="preserve"> de junio al 9 de julio 2021</w:t>
      </w:r>
    </w:p>
    <w:p w14:paraId="6ED972D9" w14:textId="7ECD80AB" w:rsidR="00D81EE8" w:rsidRPr="00454E9F" w:rsidRDefault="00952837" w:rsidP="00D81EE8">
      <w:pPr>
        <w:jc w:val="center"/>
        <w:rPr>
          <w:rFonts w:ascii="Californian FB" w:hAnsi="Californian FB" w:cs="Times New Roman"/>
          <w:sz w:val="28"/>
          <w:szCs w:val="28"/>
          <w:lang w:val="es-ES"/>
        </w:rPr>
      </w:pPr>
      <w:r w:rsidRPr="00454E9F">
        <w:rPr>
          <w:rFonts w:ascii="Californian FB" w:hAnsi="Californian FB" w:cs="Times New Roman"/>
          <w:sz w:val="28"/>
          <w:szCs w:val="28"/>
          <w:lang w:val="es-ES"/>
        </w:rPr>
        <w:t>10:00 – 11:50</w:t>
      </w:r>
      <w:r w:rsidR="00454E9F">
        <w:rPr>
          <w:rFonts w:ascii="Californian FB" w:hAnsi="Californian FB" w:cs="Times New Roman"/>
          <w:sz w:val="28"/>
          <w:szCs w:val="28"/>
          <w:lang w:val="es-ES"/>
        </w:rPr>
        <w:t xml:space="preserve"> (PT)</w:t>
      </w:r>
      <w:r w:rsidRPr="00454E9F">
        <w:rPr>
          <w:rFonts w:ascii="Californian FB" w:hAnsi="Californian FB" w:cs="Times New Roman"/>
          <w:sz w:val="28"/>
          <w:szCs w:val="28"/>
          <w:lang w:val="es-ES"/>
        </w:rPr>
        <w:t>, lunes a viernes</w:t>
      </w:r>
    </w:p>
    <w:p w14:paraId="3CBB05F6" w14:textId="336F3C5C" w:rsidR="00952837" w:rsidRPr="00454E9F" w:rsidRDefault="00952837" w:rsidP="00D81EE8">
      <w:pPr>
        <w:jc w:val="center"/>
        <w:rPr>
          <w:rFonts w:ascii="Californian FB" w:hAnsi="Californian FB" w:cs="Times New Roman"/>
          <w:sz w:val="28"/>
          <w:szCs w:val="28"/>
          <w:lang w:val="es-ES"/>
        </w:rPr>
      </w:pPr>
    </w:p>
    <w:p w14:paraId="09C6E0F7" w14:textId="09C078D3" w:rsidR="00952837" w:rsidRPr="00454E9F" w:rsidRDefault="00952837" w:rsidP="00D81EE8">
      <w:pPr>
        <w:jc w:val="center"/>
        <w:rPr>
          <w:rFonts w:ascii="Californian FB" w:hAnsi="Californian FB" w:cs="Times New Roman"/>
          <w:sz w:val="28"/>
          <w:szCs w:val="28"/>
          <w:lang w:val="es-ES"/>
        </w:rPr>
      </w:pPr>
      <w:r w:rsidRPr="00454E9F">
        <w:rPr>
          <w:rFonts w:ascii="Californian FB" w:hAnsi="Californian FB" w:cs="Times New Roman"/>
          <w:sz w:val="28"/>
          <w:szCs w:val="28"/>
          <w:lang w:val="es-ES"/>
        </w:rPr>
        <w:t>Profesor: Julio Torres, PhD</w:t>
      </w:r>
    </w:p>
    <w:p w14:paraId="6C3B1ED2" w14:textId="1213D4C0" w:rsidR="00952837" w:rsidRPr="00454E9F" w:rsidRDefault="00952837" w:rsidP="00D81EE8">
      <w:pPr>
        <w:jc w:val="center"/>
        <w:rPr>
          <w:rFonts w:ascii="Californian FB" w:hAnsi="Californian FB" w:cs="Times New Roman"/>
          <w:sz w:val="28"/>
          <w:szCs w:val="28"/>
          <w:lang w:val="es-ES"/>
        </w:rPr>
      </w:pPr>
      <w:r w:rsidRPr="00454E9F">
        <w:rPr>
          <w:rFonts w:ascii="Californian FB" w:hAnsi="Californian FB" w:cs="Times New Roman"/>
          <w:sz w:val="28"/>
          <w:szCs w:val="28"/>
          <w:lang w:val="es-ES"/>
        </w:rPr>
        <w:t xml:space="preserve">Dirección de correo electrónico: </w:t>
      </w:r>
      <w:hyperlink r:id="rId5" w:history="1">
        <w:r w:rsidRPr="00454E9F">
          <w:rPr>
            <w:rStyle w:val="Hyperlink"/>
            <w:rFonts w:ascii="Californian FB" w:hAnsi="Californian FB" w:cs="Times New Roman"/>
            <w:sz w:val="28"/>
            <w:szCs w:val="28"/>
            <w:lang w:val="es-ES"/>
          </w:rPr>
          <w:t>torresju@uci.edu</w:t>
        </w:r>
      </w:hyperlink>
    </w:p>
    <w:p w14:paraId="6370BB67" w14:textId="5F0ED2A1" w:rsidR="00952837" w:rsidRPr="00454E9F" w:rsidRDefault="00952837" w:rsidP="00D81EE8">
      <w:pPr>
        <w:jc w:val="center"/>
        <w:rPr>
          <w:rFonts w:ascii="Californian FB" w:hAnsi="Californian FB" w:cs="Times New Roman"/>
          <w:sz w:val="28"/>
          <w:szCs w:val="28"/>
          <w:lang w:val="es-ES"/>
        </w:rPr>
      </w:pPr>
      <w:r w:rsidRPr="00454E9F">
        <w:rPr>
          <w:rFonts w:ascii="Californian FB" w:hAnsi="Californian FB" w:cs="Times New Roman"/>
          <w:sz w:val="28"/>
          <w:szCs w:val="28"/>
          <w:lang w:val="es-ES"/>
        </w:rPr>
        <w:t xml:space="preserve">Número de zoom: </w:t>
      </w:r>
      <w:r w:rsidRPr="00454E9F">
        <w:rPr>
          <w:rFonts w:ascii="Californian FB" w:hAnsi="Californian FB" w:cs="Times New Roman"/>
          <w:b/>
          <w:bCs/>
          <w:color w:val="222D35"/>
          <w:lang w:val="es-ES"/>
        </w:rPr>
        <w:t>208 346 4795</w:t>
      </w:r>
    </w:p>
    <w:p w14:paraId="3A219DA9" w14:textId="29DF5658" w:rsidR="00952837" w:rsidRPr="00454E9F" w:rsidRDefault="00AD67B0" w:rsidP="00D81EE8">
      <w:pPr>
        <w:pBdr>
          <w:bottom w:val="single" w:sz="12" w:space="1" w:color="auto"/>
        </w:pBdr>
        <w:jc w:val="center"/>
        <w:rPr>
          <w:rFonts w:ascii="Californian FB" w:hAnsi="Californian FB" w:cs="Times New Roman"/>
          <w:lang w:val="es-ES"/>
        </w:rPr>
      </w:pPr>
      <w:hyperlink r:id="rId6" w:history="1">
        <w:r w:rsidR="00952837" w:rsidRPr="00454E9F">
          <w:rPr>
            <w:rFonts w:ascii="Californian FB" w:hAnsi="Californian FB" w:cs="Times New Roman"/>
            <w:color w:val="222D35"/>
            <w:u w:val="single" w:color="103CC0"/>
            <w:lang w:val="es-ES"/>
          </w:rPr>
          <w:t>https://uci.zoom.us/j/2083464795 </w:t>
        </w:r>
      </w:hyperlink>
    </w:p>
    <w:p w14:paraId="1892D1E2" w14:textId="45B0AC09" w:rsidR="00952837" w:rsidRPr="003534E2" w:rsidRDefault="00952837" w:rsidP="00D81EE8">
      <w:pPr>
        <w:jc w:val="center"/>
        <w:rPr>
          <w:rFonts w:ascii="Times New Roman" w:hAnsi="Times New Roman" w:cs="Times New Roman"/>
          <w:sz w:val="28"/>
          <w:szCs w:val="28"/>
          <w:lang w:val="es-ES"/>
        </w:rPr>
      </w:pPr>
    </w:p>
    <w:p w14:paraId="046B96D4" w14:textId="21283880" w:rsidR="00952837" w:rsidRPr="00454E9F" w:rsidRDefault="00952837" w:rsidP="00952837">
      <w:pPr>
        <w:rPr>
          <w:rFonts w:ascii="Chalkduster" w:hAnsi="Chalkduster" w:cs="Times New Roman"/>
          <w:lang w:val="es-ES"/>
        </w:rPr>
      </w:pPr>
      <w:r w:rsidRPr="00454E9F">
        <w:rPr>
          <w:rFonts w:ascii="Chalkduster" w:hAnsi="Chalkduster" w:cs="Times New Roman"/>
          <w:lang w:val="es-ES"/>
        </w:rPr>
        <w:t>Descripción del curso:</w:t>
      </w:r>
    </w:p>
    <w:p w14:paraId="3EC943F9" w14:textId="645405FE" w:rsidR="003534E2" w:rsidRPr="00454E9F" w:rsidRDefault="003534E2" w:rsidP="00952837">
      <w:pPr>
        <w:rPr>
          <w:rFonts w:ascii="Californian FB" w:hAnsi="Californian FB" w:cs="Times New Roman"/>
          <w:lang w:val="es-ES"/>
        </w:rPr>
      </w:pPr>
      <w:r w:rsidRPr="00454E9F">
        <w:rPr>
          <w:rFonts w:ascii="Californian FB" w:eastAsia="Times New Roman" w:hAnsi="Californian FB" w:cs="Times New Roman"/>
          <w:noProof/>
          <w:lang w:val="es-ES"/>
        </w:rPr>
        <w:drawing>
          <wp:anchor distT="0" distB="0" distL="114300" distR="114300" simplePos="0" relativeHeight="251660288" behindDoc="1" locked="0" layoutInCell="1" allowOverlap="1" wp14:anchorId="44A55370" wp14:editId="37D10DA6">
            <wp:simplePos x="0" y="0"/>
            <wp:positionH relativeFrom="column">
              <wp:posOffset>3962237</wp:posOffset>
            </wp:positionH>
            <wp:positionV relativeFrom="paragraph">
              <wp:posOffset>219075</wp:posOffset>
            </wp:positionV>
            <wp:extent cx="2024380" cy="931545"/>
            <wp:effectExtent l="0" t="0" r="0" b="0"/>
            <wp:wrapNone/>
            <wp:docPr id="1" name="Picture 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4380"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952837" w:rsidRPr="00454E9F">
        <w:rPr>
          <w:rFonts w:ascii="Californian FB" w:hAnsi="Californian FB" w:cs="Times New Roman"/>
          <w:lang w:val="es-ES"/>
        </w:rPr>
        <w:t xml:space="preserve">En este curso se estudiará un número de contextos bilingües en los cuales el español entra en contacto con otro(s) idioma(s). Los estudiantes </w:t>
      </w:r>
    </w:p>
    <w:p w14:paraId="628BAE44" w14:textId="3D8CF9B2" w:rsidR="003534E2" w:rsidRPr="00454E9F" w:rsidRDefault="00952837" w:rsidP="00952837">
      <w:pPr>
        <w:rPr>
          <w:rFonts w:ascii="Californian FB" w:hAnsi="Californian FB" w:cs="Times New Roman"/>
          <w:lang w:val="es-ES"/>
        </w:rPr>
      </w:pPr>
      <w:r w:rsidRPr="00454E9F">
        <w:rPr>
          <w:rFonts w:ascii="Californian FB" w:hAnsi="Californian FB" w:cs="Times New Roman"/>
          <w:lang w:val="es-ES"/>
        </w:rPr>
        <w:t>explorarán factores históricos y pol</w:t>
      </w:r>
      <w:r w:rsidR="003534E2" w:rsidRPr="00454E9F">
        <w:rPr>
          <w:rFonts w:ascii="Californian FB" w:hAnsi="Californian FB" w:cs="Times New Roman"/>
          <w:lang w:val="es-ES"/>
        </w:rPr>
        <w:t>í</w:t>
      </w:r>
      <w:r w:rsidRPr="00454E9F">
        <w:rPr>
          <w:rFonts w:ascii="Californian FB" w:hAnsi="Californian FB" w:cs="Times New Roman"/>
          <w:lang w:val="es-ES"/>
        </w:rPr>
        <w:t xml:space="preserve">ticos </w:t>
      </w:r>
    </w:p>
    <w:p w14:paraId="3BB920F4" w14:textId="77777777" w:rsidR="003534E2" w:rsidRPr="00454E9F" w:rsidRDefault="00952837" w:rsidP="00952837">
      <w:pPr>
        <w:rPr>
          <w:rFonts w:ascii="Californian FB" w:hAnsi="Californian FB" w:cs="Times New Roman"/>
          <w:lang w:val="es-ES"/>
        </w:rPr>
      </w:pPr>
      <w:r w:rsidRPr="00454E9F">
        <w:rPr>
          <w:rFonts w:ascii="Californian FB" w:hAnsi="Californian FB" w:cs="Times New Roman"/>
          <w:lang w:val="es-ES"/>
        </w:rPr>
        <w:t xml:space="preserve">que conllevan a distintas formas del bilingüismo </w:t>
      </w:r>
    </w:p>
    <w:p w14:paraId="407B9CDE" w14:textId="77777777" w:rsidR="003534E2" w:rsidRPr="00454E9F" w:rsidRDefault="00952837" w:rsidP="00952837">
      <w:pPr>
        <w:rPr>
          <w:rFonts w:ascii="Californian FB" w:hAnsi="Californian FB" w:cs="Times New Roman"/>
          <w:lang w:val="es-ES"/>
        </w:rPr>
      </w:pPr>
      <w:r w:rsidRPr="00454E9F">
        <w:rPr>
          <w:rFonts w:ascii="Californian FB" w:hAnsi="Californian FB" w:cs="Times New Roman"/>
          <w:lang w:val="es-ES"/>
        </w:rPr>
        <w:t xml:space="preserve">a nivel social en el mundo hispanohablante, </w:t>
      </w:r>
    </w:p>
    <w:p w14:paraId="1A9C4E70" w14:textId="77777777" w:rsidR="003534E2" w:rsidRPr="00454E9F" w:rsidRDefault="00952837" w:rsidP="00952837">
      <w:pPr>
        <w:rPr>
          <w:rFonts w:ascii="Californian FB" w:hAnsi="Californian FB" w:cs="Times New Roman"/>
          <w:lang w:val="es-ES"/>
        </w:rPr>
      </w:pPr>
      <w:r w:rsidRPr="00454E9F">
        <w:rPr>
          <w:rFonts w:ascii="Californian FB" w:hAnsi="Californian FB" w:cs="Times New Roman"/>
          <w:lang w:val="es-ES"/>
        </w:rPr>
        <w:t xml:space="preserve">y cómo esto puede afectar el bilingüismo de un individuo. </w:t>
      </w:r>
    </w:p>
    <w:p w14:paraId="5418690E" w14:textId="77777777" w:rsidR="003534E2" w:rsidRPr="00454E9F" w:rsidRDefault="00952837" w:rsidP="00952837">
      <w:pPr>
        <w:rPr>
          <w:rFonts w:ascii="Californian FB" w:hAnsi="Californian FB" w:cs="Times New Roman"/>
          <w:lang w:val="es-ES"/>
        </w:rPr>
      </w:pPr>
      <w:r w:rsidRPr="00454E9F">
        <w:rPr>
          <w:rFonts w:ascii="Californian FB" w:hAnsi="Californian FB" w:cs="Times New Roman"/>
          <w:lang w:val="es-ES"/>
        </w:rPr>
        <w:t>Por lo tanto, examinaremos también las tendencias gramaticales</w:t>
      </w:r>
      <w:r w:rsidR="003534E2" w:rsidRPr="00454E9F">
        <w:rPr>
          <w:rFonts w:ascii="Californian FB" w:hAnsi="Californian FB" w:cs="Times New Roman"/>
          <w:lang w:val="es-ES"/>
        </w:rPr>
        <w:t xml:space="preserve">, </w:t>
      </w:r>
    </w:p>
    <w:p w14:paraId="70300235" w14:textId="5CB6C3D8" w:rsidR="00952837" w:rsidRDefault="003534E2" w:rsidP="00952837">
      <w:pPr>
        <w:rPr>
          <w:rFonts w:ascii="Californian FB" w:hAnsi="Californian FB" w:cs="Times New Roman"/>
          <w:lang w:val="es-ES"/>
        </w:rPr>
      </w:pPr>
      <w:r w:rsidRPr="00454E9F">
        <w:rPr>
          <w:rFonts w:ascii="Californian FB" w:hAnsi="Californian FB" w:cs="Times New Roman"/>
          <w:lang w:val="es-ES"/>
        </w:rPr>
        <w:t>psicolingüísticas y adquisitivas del español en el individuo bilingüe. Se comenzará el curso definiendo quién es bilingüe y las variables que pueden influir el continuo biling</w:t>
      </w:r>
      <w:r w:rsidR="00454E9F" w:rsidRPr="00454E9F">
        <w:rPr>
          <w:rFonts w:ascii="Californian FB" w:hAnsi="Californian FB" w:cs="Times New Roman"/>
          <w:lang w:val="es-ES"/>
        </w:rPr>
        <w:t>üe</w:t>
      </w:r>
      <w:r w:rsidRPr="00454E9F">
        <w:rPr>
          <w:rFonts w:ascii="Californian FB" w:hAnsi="Californian FB" w:cs="Times New Roman"/>
          <w:lang w:val="es-ES"/>
        </w:rPr>
        <w:t xml:space="preserve">. Se considerarán también aspectos generales del bilingüismo social y psicolingüístico. Luego, se hará un recorrido breve por los contextos bilingües en España y América Latina. El curso terminará con un enfoque en la situación bilingüe de los </w:t>
      </w:r>
      <w:r w:rsidR="00454E9F" w:rsidRPr="00454E9F">
        <w:rPr>
          <w:rFonts w:ascii="Californian FB" w:hAnsi="Californian FB" w:cs="Times New Roman"/>
          <w:lang w:val="es-ES"/>
        </w:rPr>
        <w:t>EE. UU.</w:t>
      </w:r>
      <w:r w:rsidRPr="00454E9F">
        <w:rPr>
          <w:rFonts w:ascii="Californian FB" w:hAnsi="Californian FB" w:cs="Times New Roman"/>
          <w:lang w:val="es-ES"/>
        </w:rPr>
        <w:t xml:space="preserve"> y los hablantes de herencia del español.</w:t>
      </w:r>
    </w:p>
    <w:p w14:paraId="6A840FAE" w14:textId="675A7AB9" w:rsidR="00454E9F" w:rsidRDefault="00454E9F" w:rsidP="00952837">
      <w:pPr>
        <w:rPr>
          <w:rFonts w:ascii="Californian FB" w:hAnsi="Californian FB" w:cs="Times New Roman"/>
          <w:lang w:val="es-ES"/>
        </w:rPr>
      </w:pPr>
    </w:p>
    <w:p w14:paraId="1522F65C" w14:textId="514F3680" w:rsidR="00454E9F" w:rsidRPr="00454E9F" w:rsidRDefault="00454E9F" w:rsidP="00952837">
      <w:pPr>
        <w:rPr>
          <w:rFonts w:ascii="Chalkduster" w:hAnsi="Chalkduster" w:cs="Times New Roman"/>
          <w:lang w:val="es-ES"/>
        </w:rPr>
      </w:pPr>
      <w:r w:rsidRPr="00454E9F">
        <w:rPr>
          <w:rFonts w:ascii="Chalkduster" w:hAnsi="Chalkduster" w:cs="Times New Roman"/>
          <w:lang w:val="es-ES"/>
        </w:rPr>
        <w:t>Los objetivos del curso:</w:t>
      </w:r>
    </w:p>
    <w:p w14:paraId="6BEC0108" w14:textId="77777777" w:rsidR="00454E9F" w:rsidRPr="00454E9F" w:rsidRDefault="00454E9F" w:rsidP="00454E9F">
      <w:pPr>
        <w:spacing w:line="360" w:lineRule="auto"/>
        <w:rPr>
          <w:rFonts w:ascii="Californian FB" w:hAnsi="Californian FB"/>
          <w:lang w:val="es-ES"/>
        </w:rPr>
      </w:pPr>
      <w:r w:rsidRPr="00454E9F">
        <w:rPr>
          <w:rFonts w:ascii="Californian FB" w:hAnsi="Californian FB"/>
          <w:lang w:val="es-ES"/>
        </w:rPr>
        <w:t xml:space="preserve">1. Definir a una persona bilingüe y nombrar las variables que pueden influir las distintas experiencias de una persona bilingüe. </w:t>
      </w:r>
    </w:p>
    <w:p w14:paraId="57F06E17" w14:textId="77777777" w:rsidR="00454E9F" w:rsidRPr="00454E9F" w:rsidRDefault="00454E9F" w:rsidP="00454E9F">
      <w:pPr>
        <w:spacing w:line="360" w:lineRule="auto"/>
        <w:rPr>
          <w:rFonts w:ascii="Californian FB" w:hAnsi="Californian FB"/>
          <w:lang w:val="es-ES"/>
        </w:rPr>
      </w:pPr>
      <w:r w:rsidRPr="00454E9F">
        <w:rPr>
          <w:rFonts w:ascii="Californian FB" w:hAnsi="Californian FB"/>
          <w:lang w:val="es-ES"/>
        </w:rPr>
        <w:t>2. Reconocer los aspectos sociales y procesos psicolingüísticos de una persona bilingüe.</w:t>
      </w:r>
    </w:p>
    <w:p w14:paraId="3DBC4EA2" w14:textId="206A81E4" w:rsidR="00454E9F" w:rsidRPr="00454E9F" w:rsidRDefault="00454E9F" w:rsidP="00454E9F">
      <w:pPr>
        <w:spacing w:line="360" w:lineRule="auto"/>
        <w:rPr>
          <w:rFonts w:ascii="Californian FB" w:hAnsi="Californian FB"/>
          <w:lang w:val="es-ES"/>
        </w:rPr>
      </w:pPr>
      <w:r w:rsidRPr="00454E9F">
        <w:rPr>
          <w:rFonts w:ascii="Californian FB" w:hAnsi="Californian FB"/>
          <w:lang w:val="es-ES"/>
        </w:rPr>
        <w:t xml:space="preserve">3. Resumir y comparar comunidades bilingües en España, América Latina y los EE. UU. </w:t>
      </w:r>
    </w:p>
    <w:p w14:paraId="7C21745D" w14:textId="7EFF3A3F" w:rsidR="00454E9F" w:rsidRPr="00454E9F" w:rsidRDefault="00454E9F" w:rsidP="00454E9F">
      <w:pPr>
        <w:spacing w:line="360" w:lineRule="auto"/>
        <w:rPr>
          <w:rFonts w:ascii="Californian FB" w:hAnsi="Californian FB"/>
          <w:lang w:val="es-ES"/>
        </w:rPr>
      </w:pPr>
      <w:r w:rsidRPr="00454E9F">
        <w:rPr>
          <w:rFonts w:ascii="Californian FB" w:hAnsi="Californian FB"/>
          <w:lang w:val="es-ES"/>
        </w:rPr>
        <w:t>4. Analizar la gramática y la adquisición del español en los hablantes de herencia del español como producto de su bilingüismo en los EE. UU.</w:t>
      </w:r>
    </w:p>
    <w:p w14:paraId="2A7A19FC" w14:textId="77777777" w:rsidR="00454E9F" w:rsidRPr="00454E9F" w:rsidRDefault="00454E9F" w:rsidP="00454E9F">
      <w:pPr>
        <w:spacing w:line="360" w:lineRule="auto"/>
        <w:rPr>
          <w:rFonts w:ascii="Californian FB" w:hAnsi="Californian FB"/>
          <w:lang w:val="es-ES"/>
        </w:rPr>
      </w:pPr>
      <w:r w:rsidRPr="00454E9F">
        <w:rPr>
          <w:rFonts w:ascii="Californian FB" w:hAnsi="Californian FB"/>
          <w:lang w:val="es-ES"/>
        </w:rPr>
        <w:t xml:space="preserve">5. Aplicar el contenido del curso para llevar a cabo análisis de temas actuales en las noticias relacionados con los temas del bilingüismo.  </w:t>
      </w:r>
    </w:p>
    <w:p w14:paraId="7FCD1B1B" w14:textId="55D3C1A7" w:rsidR="00454E9F" w:rsidRDefault="00454E9F" w:rsidP="00952837">
      <w:pPr>
        <w:rPr>
          <w:rFonts w:ascii="Chalkduster" w:hAnsi="Chalkduster" w:cs="Times New Roman"/>
          <w:lang w:val="es-ES"/>
        </w:rPr>
      </w:pPr>
    </w:p>
    <w:p w14:paraId="4902B68D" w14:textId="36400FAF" w:rsidR="00454E9F" w:rsidRPr="00454E9F" w:rsidRDefault="00454E9F" w:rsidP="00952837">
      <w:pPr>
        <w:rPr>
          <w:rFonts w:ascii="Chalkduster" w:hAnsi="Chalkduster" w:cs="Times New Roman"/>
          <w:lang w:val="es-ES"/>
        </w:rPr>
      </w:pPr>
      <w:r w:rsidRPr="00454E9F">
        <w:rPr>
          <w:rFonts w:ascii="Chalkduster" w:hAnsi="Chalkduster" w:cs="Times New Roman"/>
          <w:lang w:val="es-ES"/>
        </w:rPr>
        <w:t>Libro de texto:</w:t>
      </w:r>
    </w:p>
    <w:p w14:paraId="4ED5601D" w14:textId="77777777" w:rsidR="000718BD" w:rsidRPr="00F828AA" w:rsidRDefault="00454E9F" w:rsidP="00952837">
      <w:pPr>
        <w:rPr>
          <w:rFonts w:ascii="Californian FB" w:hAnsi="Californian FB" w:cs="Times New Roman"/>
          <w:sz w:val="28"/>
          <w:szCs w:val="28"/>
        </w:rPr>
      </w:pPr>
      <w:r w:rsidRPr="00F828AA">
        <w:rPr>
          <w:rFonts w:ascii="Californian FB" w:hAnsi="Californian FB"/>
          <w:lang w:val="es-ES"/>
        </w:rPr>
        <w:t xml:space="preserve">Montrul, S. (2013). </w:t>
      </w:r>
      <w:r w:rsidRPr="00F828AA">
        <w:rPr>
          <w:rFonts w:ascii="Californian FB" w:hAnsi="Californian FB"/>
          <w:i/>
          <w:lang w:val="es-ES"/>
        </w:rPr>
        <w:t xml:space="preserve">El bilingüismo en el mundo hispanohablante. </w:t>
      </w:r>
      <w:r w:rsidRPr="00454E9F">
        <w:rPr>
          <w:rFonts w:ascii="Californian FB" w:hAnsi="Californian FB"/>
        </w:rPr>
        <w:t>West Sussex: Wiley-Blackwell.  ISBN# 978-0-470-65721.</w:t>
      </w:r>
    </w:p>
    <w:p w14:paraId="24E64E0E" w14:textId="77777777" w:rsidR="000718BD" w:rsidRPr="00F828AA" w:rsidRDefault="000718BD" w:rsidP="00952837">
      <w:pPr>
        <w:rPr>
          <w:rFonts w:ascii="Chalkduster" w:hAnsi="Chalkduster" w:cs="Times New Roman"/>
        </w:rPr>
      </w:pPr>
    </w:p>
    <w:p w14:paraId="30E8C5D1" w14:textId="6EC8B575" w:rsidR="00454E9F" w:rsidRPr="00454E9F" w:rsidRDefault="00454E9F" w:rsidP="00952837">
      <w:pPr>
        <w:rPr>
          <w:rFonts w:ascii="Californian FB" w:hAnsi="Californian FB" w:cs="Times New Roman"/>
          <w:sz w:val="28"/>
          <w:szCs w:val="28"/>
          <w:lang w:val="es-ES"/>
        </w:rPr>
      </w:pPr>
      <w:r>
        <w:rPr>
          <w:rFonts w:ascii="Chalkduster" w:hAnsi="Chalkduster" w:cs="Times New Roman"/>
          <w:lang w:val="es-ES"/>
        </w:rPr>
        <w:t>Requisitos del curso:</w:t>
      </w:r>
    </w:p>
    <w:p w14:paraId="2D1E3675" w14:textId="1F507476" w:rsidR="00454E9F" w:rsidRPr="000718BD" w:rsidRDefault="00454E9F" w:rsidP="00454E9F">
      <w:pPr>
        <w:spacing w:line="360" w:lineRule="auto"/>
        <w:rPr>
          <w:rFonts w:ascii="Californian FB" w:hAnsi="Californian FB"/>
          <w:lang w:val="es-ES"/>
        </w:rPr>
      </w:pPr>
      <w:r w:rsidRPr="000718BD">
        <w:rPr>
          <w:rFonts w:ascii="Californian FB" w:hAnsi="Californian FB"/>
          <w:lang w:val="es-ES"/>
        </w:rPr>
        <w:t xml:space="preserve">1. </w:t>
      </w:r>
      <w:r w:rsidRPr="000718BD">
        <w:rPr>
          <w:rFonts w:ascii="Californian FB" w:hAnsi="Californian FB"/>
          <w:b/>
          <w:i/>
          <w:lang w:val="es-ES"/>
        </w:rPr>
        <w:t xml:space="preserve">Asistencia. </w:t>
      </w:r>
      <w:r w:rsidRPr="000718BD">
        <w:rPr>
          <w:rFonts w:ascii="Californian FB" w:hAnsi="Californian FB"/>
          <w:lang w:val="es-ES"/>
        </w:rPr>
        <w:t>Debido al formato intensivo del programa SLI, la puntualidad y la asistencia a clase son sumamente importantes. No se permite ninguna falta a clase. Cada ausencia bajará su nota por 10%. En el caso de enfermedad u otra emergencia, el estudiante debe consultar con el profesor y la directora del programa.</w:t>
      </w:r>
    </w:p>
    <w:p w14:paraId="7B1BFA92" w14:textId="77777777" w:rsidR="00454E9F" w:rsidRPr="000718BD" w:rsidRDefault="00454E9F" w:rsidP="00454E9F">
      <w:pPr>
        <w:spacing w:line="360" w:lineRule="auto"/>
        <w:rPr>
          <w:rFonts w:ascii="Californian FB" w:hAnsi="Californian FB"/>
          <w:lang w:val="es-ES"/>
        </w:rPr>
      </w:pPr>
    </w:p>
    <w:p w14:paraId="7B68AB98" w14:textId="77777777" w:rsidR="00454E9F" w:rsidRPr="000718BD" w:rsidRDefault="00454E9F" w:rsidP="00454E9F">
      <w:pPr>
        <w:spacing w:line="360" w:lineRule="auto"/>
        <w:rPr>
          <w:rFonts w:ascii="Californian FB" w:hAnsi="Californian FB"/>
          <w:lang w:val="es-ES"/>
        </w:rPr>
      </w:pPr>
      <w:r w:rsidRPr="000718BD">
        <w:rPr>
          <w:rFonts w:ascii="Californian FB" w:hAnsi="Californian FB"/>
          <w:lang w:val="es-ES"/>
        </w:rPr>
        <w:t xml:space="preserve">2. </w:t>
      </w:r>
      <w:r w:rsidRPr="000718BD">
        <w:rPr>
          <w:rFonts w:ascii="Californian FB" w:hAnsi="Californian FB"/>
          <w:b/>
          <w:i/>
          <w:lang w:val="es-ES"/>
        </w:rPr>
        <w:t xml:space="preserve">Participación. </w:t>
      </w:r>
      <w:r w:rsidRPr="000718BD">
        <w:rPr>
          <w:rFonts w:ascii="Californian FB" w:hAnsi="Californian FB"/>
          <w:lang w:val="es-ES"/>
        </w:rPr>
        <w:t xml:space="preserve">Se espera que cada estudiante participe en clase. Esto requiere que el/la estudiante prepare las lecturas y ejercicios de aplicación en casa con antelación. ¡OJO! Los artículos solamente los leen los estudiantes que van a hacer una presentación. Es decir, solamente tienen que leer el artículo que van a presentar. </w:t>
      </w:r>
    </w:p>
    <w:p w14:paraId="798BF075" w14:textId="77777777" w:rsidR="00454E9F" w:rsidRPr="000718BD" w:rsidRDefault="00454E9F" w:rsidP="00454E9F">
      <w:pPr>
        <w:spacing w:line="360" w:lineRule="auto"/>
        <w:rPr>
          <w:rFonts w:ascii="Californian FB" w:hAnsi="Californian FB"/>
          <w:lang w:val="es-ES"/>
        </w:rPr>
      </w:pPr>
    </w:p>
    <w:p w14:paraId="0894BDA8" w14:textId="77777777" w:rsidR="00454E9F" w:rsidRPr="000718BD" w:rsidRDefault="00454E9F" w:rsidP="00454E9F">
      <w:pPr>
        <w:spacing w:line="360" w:lineRule="auto"/>
        <w:rPr>
          <w:rFonts w:ascii="Californian FB" w:hAnsi="Californian FB"/>
          <w:lang w:val="es-ES"/>
        </w:rPr>
      </w:pPr>
      <w:r w:rsidRPr="000718BD">
        <w:rPr>
          <w:rFonts w:ascii="Californian FB" w:hAnsi="Californian FB"/>
          <w:lang w:val="es-ES"/>
        </w:rPr>
        <w:t xml:space="preserve">Se recomienda que hagan los ejercicios del libro en pares o en grupos de 3. Cada estudiante debe consultar cuidadosamente la rúbrica de participación para tener en cuenta los criterios para la nota de participación. </w:t>
      </w:r>
    </w:p>
    <w:p w14:paraId="4D3C80F7" w14:textId="77777777" w:rsidR="00454E9F" w:rsidRPr="000718BD" w:rsidRDefault="00454E9F" w:rsidP="00454E9F">
      <w:pPr>
        <w:spacing w:line="360" w:lineRule="auto"/>
        <w:rPr>
          <w:rFonts w:ascii="Californian FB" w:hAnsi="Californian FB"/>
          <w:lang w:val="es-ES"/>
        </w:rPr>
      </w:pPr>
    </w:p>
    <w:p w14:paraId="252C60A5" w14:textId="6B00DA83" w:rsidR="00454E9F" w:rsidRPr="000718BD" w:rsidRDefault="00454E9F" w:rsidP="00454E9F">
      <w:pPr>
        <w:spacing w:line="360" w:lineRule="auto"/>
        <w:rPr>
          <w:rFonts w:ascii="Californian FB" w:hAnsi="Californian FB"/>
          <w:lang w:val="es-ES"/>
        </w:rPr>
      </w:pPr>
      <w:r w:rsidRPr="000718BD">
        <w:rPr>
          <w:rFonts w:ascii="Californian FB" w:hAnsi="Californian FB"/>
          <w:lang w:val="es-ES"/>
        </w:rPr>
        <w:t xml:space="preserve">3. </w:t>
      </w:r>
      <w:r w:rsidRPr="000718BD">
        <w:rPr>
          <w:rFonts w:ascii="Californian FB" w:hAnsi="Californian FB"/>
          <w:b/>
          <w:i/>
          <w:lang w:val="es-ES"/>
        </w:rPr>
        <w:t xml:space="preserve">Presentación oral de un artículo de investigación. </w:t>
      </w:r>
      <w:r w:rsidRPr="000718BD">
        <w:rPr>
          <w:rFonts w:ascii="Californian FB" w:hAnsi="Californian FB"/>
          <w:lang w:val="es-ES"/>
        </w:rPr>
        <w:t>Se espera que cada estudiante con un</w:t>
      </w:r>
      <w:r w:rsidR="000718BD" w:rsidRPr="000718BD">
        <w:rPr>
          <w:rFonts w:ascii="Californian FB" w:hAnsi="Californian FB"/>
          <w:lang w:val="es-ES"/>
        </w:rPr>
        <w:t xml:space="preserve">e </w:t>
      </w:r>
      <w:proofErr w:type="spellStart"/>
      <w:r w:rsidRPr="000718BD">
        <w:rPr>
          <w:rFonts w:ascii="Californian FB" w:hAnsi="Californian FB"/>
          <w:lang w:val="es-ES"/>
        </w:rPr>
        <w:t>compañer</w:t>
      </w:r>
      <w:r w:rsidR="000718BD" w:rsidRPr="000718BD">
        <w:rPr>
          <w:rFonts w:ascii="Californian FB" w:hAnsi="Californian FB"/>
          <w:lang w:val="es-ES"/>
        </w:rPr>
        <w:t>e</w:t>
      </w:r>
      <w:proofErr w:type="spellEnd"/>
      <w:r w:rsidR="000718BD" w:rsidRPr="000718BD">
        <w:rPr>
          <w:rFonts w:ascii="Californian FB" w:hAnsi="Californian FB"/>
          <w:lang w:val="es-ES"/>
        </w:rPr>
        <w:t xml:space="preserve"> </w:t>
      </w:r>
      <w:r w:rsidRPr="000718BD">
        <w:rPr>
          <w:rFonts w:ascii="Californian FB" w:hAnsi="Californian FB"/>
          <w:lang w:val="es-ES"/>
        </w:rPr>
        <w:t xml:space="preserve">prepare una presentación de un artículo de investigación sobre un tema pertinente que se está examinando en clase. La presentación del artículo debe tomar unos 20 minutos con 10 minutos para discutir en la clase. Se debe usar el formato de PowerPoint o Prezi. El profesor proveerá los artículos (no tienen que buscarlo). Cada estudiante debe consultar cuidadosamente la rúbrica para la presentación de artículos. </w:t>
      </w:r>
    </w:p>
    <w:p w14:paraId="32845669" w14:textId="77777777" w:rsidR="00454E9F" w:rsidRPr="000718BD" w:rsidRDefault="00454E9F" w:rsidP="00454E9F">
      <w:pPr>
        <w:spacing w:line="360" w:lineRule="auto"/>
        <w:rPr>
          <w:rFonts w:ascii="Californian FB" w:hAnsi="Californian FB"/>
          <w:lang w:val="es-ES"/>
        </w:rPr>
      </w:pPr>
    </w:p>
    <w:p w14:paraId="19F3C407" w14:textId="36EF6209" w:rsidR="00454E9F" w:rsidRPr="000718BD" w:rsidRDefault="00454E9F" w:rsidP="00454E9F">
      <w:pPr>
        <w:spacing w:line="360" w:lineRule="auto"/>
        <w:rPr>
          <w:rFonts w:ascii="Californian FB" w:hAnsi="Californian FB"/>
          <w:lang w:val="es-ES"/>
        </w:rPr>
      </w:pPr>
      <w:r w:rsidRPr="000718BD">
        <w:rPr>
          <w:rFonts w:ascii="Californian FB" w:hAnsi="Californian FB"/>
          <w:lang w:val="es-ES"/>
        </w:rPr>
        <w:t xml:space="preserve">4. </w:t>
      </w:r>
      <w:r w:rsidRPr="000718BD">
        <w:rPr>
          <w:rFonts w:ascii="Californian FB" w:hAnsi="Californian FB"/>
          <w:b/>
          <w:i/>
          <w:lang w:val="es-ES"/>
        </w:rPr>
        <w:t xml:space="preserve">Ensayo crítico. </w:t>
      </w:r>
      <w:r w:rsidRPr="000718BD">
        <w:rPr>
          <w:rFonts w:ascii="Californian FB" w:hAnsi="Californian FB"/>
          <w:lang w:val="es-ES"/>
        </w:rPr>
        <w:t xml:space="preserve">Cada estudiante buscará una noticia actual relacionada con el tema de bilingüismo (política, educación, comunidades minoritarias) en el mundo hispanohablante en las noticias o periódicos del país que desee. El/La estudiante escribirá un ensayo (de tres a cuatro páginas) analizando la noticia y sus implicaciones para el bilingüismo en esa sociedad e individuos teniendo en cuenta lo que hemos estudiado en clase. Cada estudiante debe consultar cuidadosamente la rúbrica para el ensayo crítico. </w:t>
      </w:r>
      <w:r w:rsidRPr="00A047A2">
        <w:rPr>
          <w:rFonts w:ascii="Californian FB" w:hAnsi="Californian FB"/>
          <w:b/>
          <w:highlight w:val="yellow"/>
          <w:u w:val="single"/>
          <w:lang w:val="es-ES"/>
        </w:rPr>
        <w:t>Fecha de entrega:</w:t>
      </w:r>
      <w:r w:rsidRPr="00A047A2">
        <w:rPr>
          <w:rFonts w:ascii="Californian FB" w:hAnsi="Californian FB"/>
          <w:highlight w:val="yellow"/>
          <w:lang w:val="es-ES"/>
        </w:rPr>
        <w:t xml:space="preserve"> </w:t>
      </w:r>
      <w:r w:rsidR="00A047A2" w:rsidRPr="00A047A2">
        <w:rPr>
          <w:rFonts w:ascii="Californian FB" w:hAnsi="Californian FB"/>
          <w:highlight w:val="yellow"/>
          <w:lang w:val="es-ES"/>
        </w:rPr>
        <w:t>el viernes, 2 de julio.</w:t>
      </w:r>
      <w:r w:rsidR="00A047A2">
        <w:rPr>
          <w:rFonts w:ascii="Californian FB" w:hAnsi="Californian FB"/>
          <w:lang w:val="es-ES"/>
        </w:rPr>
        <w:t xml:space="preserve"> </w:t>
      </w:r>
    </w:p>
    <w:p w14:paraId="37B3F7C4" w14:textId="77777777" w:rsidR="00454E9F" w:rsidRPr="000718BD" w:rsidRDefault="00454E9F" w:rsidP="00454E9F">
      <w:pPr>
        <w:spacing w:line="360" w:lineRule="auto"/>
        <w:rPr>
          <w:rFonts w:ascii="Californian FB" w:hAnsi="Californian FB"/>
          <w:lang w:val="es-ES"/>
        </w:rPr>
      </w:pPr>
    </w:p>
    <w:p w14:paraId="0E34EF06" w14:textId="324D2F00" w:rsidR="00454E9F" w:rsidRDefault="00454E9F" w:rsidP="00454E9F">
      <w:pPr>
        <w:spacing w:line="360" w:lineRule="auto"/>
        <w:rPr>
          <w:rFonts w:ascii="Californian FB" w:hAnsi="Californian FB"/>
          <w:lang w:val="es-ES"/>
        </w:rPr>
      </w:pPr>
      <w:r w:rsidRPr="000718BD">
        <w:rPr>
          <w:rFonts w:ascii="Californian FB" w:hAnsi="Californian FB"/>
          <w:lang w:val="es-ES"/>
        </w:rPr>
        <w:t xml:space="preserve">5. </w:t>
      </w:r>
      <w:r w:rsidRPr="000718BD">
        <w:rPr>
          <w:rFonts w:ascii="Californian FB" w:hAnsi="Californian FB"/>
          <w:b/>
          <w:i/>
          <w:lang w:val="es-ES"/>
        </w:rPr>
        <w:t xml:space="preserve">Examen final. </w:t>
      </w:r>
      <w:r w:rsidRPr="000718BD">
        <w:rPr>
          <w:rFonts w:ascii="Californian FB" w:hAnsi="Californian FB"/>
          <w:lang w:val="es-ES"/>
        </w:rPr>
        <w:t xml:space="preserve">Habrá un examen final que evaluará el conocimiento de los estudiantes en cuanto a los asuntos del bilingüismo que hemos estudiado. El examen consistirá en tres </w:t>
      </w:r>
      <w:r w:rsidRPr="000718BD">
        <w:rPr>
          <w:rFonts w:ascii="Californian FB" w:hAnsi="Californian FB"/>
          <w:lang w:val="es-ES"/>
        </w:rPr>
        <w:lastRenderedPageBreak/>
        <w:t xml:space="preserve">secciones: definiciones de términos claves, una sección de selección múltiple sobre el contenido de las lecturas y un ejercicio de aplicación.   </w:t>
      </w:r>
    </w:p>
    <w:p w14:paraId="5610EA84" w14:textId="6201A9C9" w:rsidR="000718BD" w:rsidRDefault="000718BD" w:rsidP="00454E9F">
      <w:pPr>
        <w:spacing w:line="360" w:lineRule="auto"/>
        <w:rPr>
          <w:rFonts w:ascii="Californian FB" w:hAnsi="Californian FB"/>
          <w:lang w:val="es-ES"/>
        </w:rPr>
      </w:pPr>
    </w:p>
    <w:p w14:paraId="4BEEF79A" w14:textId="77777777" w:rsidR="000718BD" w:rsidRDefault="000718BD" w:rsidP="000718BD">
      <w:pPr>
        <w:spacing w:line="360" w:lineRule="auto"/>
        <w:rPr>
          <w:rFonts w:ascii="Chalkduster" w:hAnsi="Chalkduster"/>
          <w:lang w:val="es-ES"/>
        </w:rPr>
      </w:pPr>
      <w:r>
        <w:rPr>
          <w:rFonts w:ascii="Chalkduster" w:hAnsi="Chalkduster"/>
          <w:lang w:val="es-ES"/>
        </w:rPr>
        <w:t>La evaluación del curso:</w:t>
      </w:r>
    </w:p>
    <w:p w14:paraId="66718FD3" w14:textId="79AF0F68" w:rsidR="000718BD" w:rsidRPr="000718BD" w:rsidRDefault="000718BD" w:rsidP="000718BD">
      <w:pPr>
        <w:spacing w:line="360" w:lineRule="auto"/>
        <w:rPr>
          <w:rFonts w:ascii="Chalkduster" w:hAnsi="Chalkduster"/>
          <w:lang w:val="es-ES"/>
        </w:rPr>
      </w:pPr>
      <w:r w:rsidRPr="000718BD">
        <w:rPr>
          <w:rFonts w:ascii="Californian FB" w:hAnsi="Californian FB"/>
          <w:lang w:val="es-ES"/>
        </w:rPr>
        <w:t xml:space="preserve">Participación: </w:t>
      </w:r>
      <w:r w:rsidRPr="000718BD">
        <w:rPr>
          <w:rFonts w:ascii="Californian FB" w:hAnsi="Californian FB"/>
          <w:lang w:val="es-ES"/>
        </w:rPr>
        <w:tab/>
        <w:t>20%</w:t>
      </w:r>
    </w:p>
    <w:p w14:paraId="2DA791A2" w14:textId="5BC271D9" w:rsidR="000718BD" w:rsidRPr="000718BD" w:rsidRDefault="000718BD" w:rsidP="000718BD">
      <w:pPr>
        <w:spacing w:line="360" w:lineRule="auto"/>
        <w:rPr>
          <w:rFonts w:ascii="Californian FB" w:hAnsi="Californian FB"/>
          <w:lang w:val="es-ES"/>
        </w:rPr>
      </w:pPr>
      <w:r w:rsidRPr="000718BD">
        <w:rPr>
          <w:rFonts w:ascii="Californian FB" w:hAnsi="Californian FB"/>
          <w:lang w:val="es-ES"/>
        </w:rPr>
        <w:t>Presentación de artículo:   25%</w:t>
      </w:r>
    </w:p>
    <w:p w14:paraId="108AB09F" w14:textId="6E059278" w:rsidR="000718BD" w:rsidRPr="000718BD" w:rsidRDefault="000718BD" w:rsidP="000718BD">
      <w:pPr>
        <w:spacing w:line="360" w:lineRule="auto"/>
        <w:rPr>
          <w:rFonts w:ascii="Californian FB" w:hAnsi="Californian FB"/>
          <w:lang w:val="es-ES"/>
        </w:rPr>
      </w:pPr>
      <w:r w:rsidRPr="000718BD">
        <w:rPr>
          <w:rFonts w:ascii="Californian FB" w:hAnsi="Californian FB"/>
          <w:lang w:val="es-ES"/>
        </w:rPr>
        <w:t>Ensayo crítico:</w:t>
      </w:r>
      <w:r w:rsidRPr="000718BD">
        <w:rPr>
          <w:rFonts w:ascii="Californian FB" w:hAnsi="Californian FB"/>
          <w:lang w:val="es-ES"/>
        </w:rPr>
        <w:tab/>
        <w:t xml:space="preserve">   25%</w:t>
      </w:r>
    </w:p>
    <w:p w14:paraId="33A68327" w14:textId="299D9B4D" w:rsidR="000718BD" w:rsidRDefault="000718BD" w:rsidP="000718BD">
      <w:pPr>
        <w:spacing w:line="360" w:lineRule="auto"/>
        <w:rPr>
          <w:rFonts w:ascii="Californian FB" w:hAnsi="Californian FB"/>
          <w:lang w:val="es-ES"/>
        </w:rPr>
      </w:pPr>
      <w:r w:rsidRPr="000718BD">
        <w:rPr>
          <w:rFonts w:ascii="Californian FB" w:hAnsi="Californian FB"/>
          <w:lang w:val="es-ES"/>
        </w:rPr>
        <w:t>Examen final:</w:t>
      </w:r>
      <w:r w:rsidRPr="000718BD">
        <w:rPr>
          <w:rFonts w:ascii="Californian FB" w:hAnsi="Californian FB"/>
          <w:lang w:val="es-ES"/>
        </w:rPr>
        <w:tab/>
        <w:t>30%</w:t>
      </w:r>
    </w:p>
    <w:p w14:paraId="1E5B8FF9" w14:textId="39AF035F" w:rsidR="000718BD" w:rsidRDefault="000718BD" w:rsidP="000718BD">
      <w:pPr>
        <w:spacing w:line="360" w:lineRule="auto"/>
        <w:rPr>
          <w:rFonts w:ascii="Californian FB" w:hAnsi="Californian FB"/>
          <w:lang w:val="es-ES"/>
        </w:rPr>
      </w:pPr>
    </w:p>
    <w:p w14:paraId="0A212B08" w14:textId="09183763" w:rsidR="000718BD" w:rsidRDefault="000718BD" w:rsidP="000718BD">
      <w:pPr>
        <w:spacing w:line="360" w:lineRule="auto"/>
        <w:rPr>
          <w:rFonts w:ascii="Chalkduster" w:hAnsi="Chalkduster"/>
          <w:lang w:val="es-ES"/>
        </w:rPr>
      </w:pPr>
      <w:r>
        <w:rPr>
          <w:rFonts w:ascii="Chalkduster" w:hAnsi="Chalkduster"/>
          <w:lang w:val="es-ES"/>
        </w:rPr>
        <w:t>La escala de calificación:</w:t>
      </w:r>
    </w:p>
    <w:p w14:paraId="0111881E" w14:textId="5CAC6EB4" w:rsidR="000718BD" w:rsidRPr="006E2C31" w:rsidRDefault="000718BD" w:rsidP="000718BD">
      <w:pPr>
        <w:spacing w:line="360" w:lineRule="auto"/>
        <w:rPr>
          <w:rFonts w:ascii="Californian FB" w:hAnsi="Californian FB"/>
        </w:rPr>
      </w:pPr>
      <w:r w:rsidRPr="006E2C31">
        <w:rPr>
          <w:rFonts w:ascii="Californian FB" w:hAnsi="Californian FB"/>
        </w:rPr>
        <w:t>A: 100-94</w:t>
      </w:r>
      <w:r w:rsidRPr="006E2C31">
        <w:rPr>
          <w:rFonts w:ascii="Californian FB" w:hAnsi="Californian FB"/>
        </w:rPr>
        <w:tab/>
      </w:r>
      <w:r w:rsidRPr="006E2C31">
        <w:rPr>
          <w:rFonts w:ascii="Californian FB" w:hAnsi="Californian FB"/>
        </w:rPr>
        <w:tab/>
        <w:t>C+: 79-77</w:t>
      </w:r>
      <w:r w:rsidRPr="006E2C31">
        <w:rPr>
          <w:rFonts w:ascii="Californian FB" w:hAnsi="Californian FB"/>
        </w:rPr>
        <w:tab/>
      </w:r>
      <w:r w:rsidRPr="006E2C31">
        <w:rPr>
          <w:rFonts w:ascii="Californian FB" w:hAnsi="Californian FB"/>
        </w:rPr>
        <w:tab/>
        <w:t>D: 66-64</w:t>
      </w:r>
    </w:p>
    <w:p w14:paraId="3FC6BBA8" w14:textId="64C54E3A" w:rsidR="000718BD" w:rsidRPr="006E2C31" w:rsidRDefault="000718BD" w:rsidP="000718BD">
      <w:pPr>
        <w:spacing w:line="360" w:lineRule="auto"/>
        <w:rPr>
          <w:rFonts w:ascii="Californian FB" w:hAnsi="Californian FB"/>
        </w:rPr>
      </w:pPr>
      <w:r w:rsidRPr="006E2C31">
        <w:rPr>
          <w:rFonts w:ascii="Californian FB" w:hAnsi="Californian FB"/>
        </w:rPr>
        <w:t>A-: 93-90</w:t>
      </w:r>
      <w:r w:rsidRPr="006E2C31">
        <w:rPr>
          <w:rFonts w:ascii="Californian FB" w:hAnsi="Californian FB"/>
        </w:rPr>
        <w:tab/>
      </w:r>
      <w:r w:rsidRPr="006E2C31">
        <w:rPr>
          <w:rFonts w:ascii="Californian FB" w:hAnsi="Californian FB"/>
        </w:rPr>
        <w:tab/>
        <w:t>C: 76-74</w:t>
      </w:r>
      <w:r w:rsidRPr="006E2C31">
        <w:rPr>
          <w:rFonts w:ascii="Californian FB" w:hAnsi="Californian FB"/>
        </w:rPr>
        <w:tab/>
      </w:r>
      <w:r w:rsidRPr="006E2C31">
        <w:rPr>
          <w:rFonts w:ascii="Californian FB" w:hAnsi="Californian FB"/>
        </w:rPr>
        <w:tab/>
        <w:t>D-: 63-60</w:t>
      </w:r>
    </w:p>
    <w:p w14:paraId="0AE33396" w14:textId="4939DD19" w:rsidR="000718BD" w:rsidRPr="006E2C31" w:rsidRDefault="000718BD" w:rsidP="000718BD">
      <w:pPr>
        <w:spacing w:line="360" w:lineRule="auto"/>
        <w:rPr>
          <w:rFonts w:ascii="Californian FB" w:hAnsi="Californian FB"/>
        </w:rPr>
      </w:pPr>
      <w:r w:rsidRPr="006E2C31">
        <w:rPr>
          <w:rFonts w:ascii="Californian FB" w:hAnsi="Californian FB"/>
        </w:rPr>
        <w:t>B+: 89-87</w:t>
      </w:r>
      <w:r w:rsidRPr="006E2C31">
        <w:rPr>
          <w:rFonts w:ascii="Californian FB" w:hAnsi="Californian FB"/>
        </w:rPr>
        <w:tab/>
      </w:r>
      <w:r w:rsidRPr="006E2C31">
        <w:rPr>
          <w:rFonts w:ascii="Californian FB" w:hAnsi="Californian FB"/>
        </w:rPr>
        <w:tab/>
        <w:t>C-: 73-70</w:t>
      </w:r>
      <w:r w:rsidRPr="006E2C31">
        <w:rPr>
          <w:rFonts w:ascii="Californian FB" w:hAnsi="Californian FB"/>
        </w:rPr>
        <w:tab/>
      </w:r>
      <w:r w:rsidRPr="006E2C31">
        <w:rPr>
          <w:rFonts w:ascii="Californian FB" w:hAnsi="Californian FB"/>
        </w:rPr>
        <w:tab/>
        <w:t>F: 59-0</w:t>
      </w:r>
    </w:p>
    <w:p w14:paraId="3A0E0A49" w14:textId="47D0F431" w:rsidR="000718BD" w:rsidRPr="006E2C31" w:rsidRDefault="000718BD" w:rsidP="000718BD">
      <w:pPr>
        <w:spacing w:line="360" w:lineRule="auto"/>
        <w:rPr>
          <w:rFonts w:ascii="Californian FB" w:hAnsi="Californian FB"/>
        </w:rPr>
      </w:pPr>
      <w:r w:rsidRPr="006E2C31">
        <w:rPr>
          <w:rFonts w:ascii="Californian FB" w:hAnsi="Californian FB"/>
        </w:rPr>
        <w:t>B: 86-84</w:t>
      </w:r>
      <w:r w:rsidRPr="006E2C31">
        <w:rPr>
          <w:rFonts w:ascii="Californian FB" w:hAnsi="Californian FB"/>
        </w:rPr>
        <w:tab/>
      </w:r>
      <w:r w:rsidRPr="006E2C31">
        <w:rPr>
          <w:rFonts w:ascii="Californian FB" w:hAnsi="Californian FB"/>
        </w:rPr>
        <w:tab/>
        <w:t>D+: 69-67</w:t>
      </w:r>
    </w:p>
    <w:p w14:paraId="47400695" w14:textId="6AA01E09" w:rsidR="000718BD" w:rsidRDefault="000718BD" w:rsidP="000718BD">
      <w:pPr>
        <w:spacing w:line="360" w:lineRule="auto"/>
        <w:rPr>
          <w:rFonts w:ascii="Californian FB" w:hAnsi="Californian FB"/>
          <w:lang w:val="es-ES"/>
        </w:rPr>
      </w:pPr>
      <w:r>
        <w:rPr>
          <w:rFonts w:ascii="Californian FB" w:hAnsi="Californian FB"/>
          <w:lang w:val="es-ES"/>
        </w:rPr>
        <w:t>B-: 83-80</w:t>
      </w:r>
    </w:p>
    <w:p w14:paraId="1BAD2E9E" w14:textId="5DE213BA" w:rsidR="001554A1" w:rsidRDefault="001554A1" w:rsidP="000718BD">
      <w:pPr>
        <w:spacing w:line="360" w:lineRule="auto"/>
        <w:rPr>
          <w:rFonts w:ascii="Californian FB" w:hAnsi="Californian FB"/>
          <w:lang w:val="es-ES"/>
        </w:rPr>
      </w:pPr>
    </w:p>
    <w:p w14:paraId="451BA67B" w14:textId="50CE8357" w:rsidR="001554A1" w:rsidRDefault="001554A1" w:rsidP="000718BD">
      <w:pPr>
        <w:spacing w:line="360" w:lineRule="auto"/>
        <w:rPr>
          <w:rFonts w:ascii="Californian FB" w:hAnsi="Californian FB"/>
          <w:lang w:val="es-ES"/>
        </w:rPr>
      </w:pPr>
    </w:p>
    <w:p w14:paraId="1D918576" w14:textId="72B9C612" w:rsidR="001554A1" w:rsidRDefault="001554A1" w:rsidP="000718BD">
      <w:pPr>
        <w:spacing w:line="360" w:lineRule="auto"/>
        <w:rPr>
          <w:rFonts w:ascii="Californian FB" w:hAnsi="Californian FB"/>
          <w:lang w:val="es-ES"/>
        </w:rPr>
      </w:pPr>
    </w:p>
    <w:p w14:paraId="5BF0A84F" w14:textId="3A75BDA2" w:rsidR="001554A1" w:rsidRDefault="001554A1" w:rsidP="000718BD">
      <w:pPr>
        <w:spacing w:line="360" w:lineRule="auto"/>
        <w:rPr>
          <w:rFonts w:ascii="Californian FB" w:hAnsi="Californian FB"/>
          <w:lang w:val="es-ES"/>
        </w:rPr>
      </w:pPr>
    </w:p>
    <w:p w14:paraId="51F8CF02" w14:textId="512A73CA" w:rsidR="001554A1" w:rsidRDefault="001554A1" w:rsidP="000718BD">
      <w:pPr>
        <w:spacing w:line="360" w:lineRule="auto"/>
        <w:rPr>
          <w:rFonts w:ascii="Californian FB" w:hAnsi="Californian FB"/>
          <w:lang w:val="es-ES"/>
        </w:rPr>
      </w:pPr>
    </w:p>
    <w:p w14:paraId="64A8F415" w14:textId="40A8B274" w:rsidR="001554A1" w:rsidRDefault="001554A1" w:rsidP="000718BD">
      <w:pPr>
        <w:spacing w:line="360" w:lineRule="auto"/>
        <w:rPr>
          <w:rFonts w:ascii="Californian FB" w:hAnsi="Californian FB"/>
          <w:lang w:val="es-ES"/>
        </w:rPr>
      </w:pPr>
    </w:p>
    <w:p w14:paraId="22D2EA67" w14:textId="1077383A" w:rsidR="001554A1" w:rsidRDefault="001554A1" w:rsidP="000718BD">
      <w:pPr>
        <w:spacing w:line="360" w:lineRule="auto"/>
        <w:rPr>
          <w:rFonts w:ascii="Californian FB" w:hAnsi="Californian FB"/>
          <w:lang w:val="es-ES"/>
        </w:rPr>
      </w:pPr>
    </w:p>
    <w:p w14:paraId="48B4D57F" w14:textId="5C6F4D77" w:rsidR="001554A1" w:rsidRDefault="001554A1" w:rsidP="000718BD">
      <w:pPr>
        <w:spacing w:line="360" w:lineRule="auto"/>
        <w:rPr>
          <w:rFonts w:ascii="Californian FB" w:hAnsi="Californian FB"/>
          <w:lang w:val="es-ES"/>
        </w:rPr>
      </w:pPr>
    </w:p>
    <w:p w14:paraId="34FBB063" w14:textId="36AA9DDB" w:rsidR="001554A1" w:rsidRDefault="001554A1" w:rsidP="000718BD">
      <w:pPr>
        <w:spacing w:line="360" w:lineRule="auto"/>
        <w:rPr>
          <w:rFonts w:ascii="Californian FB" w:hAnsi="Californian FB"/>
          <w:lang w:val="es-ES"/>
        </w:rPr>
      </w:pPr>
    </w:p>
    <w:p w14:paraId="4A76B6DF" w14:textId="47525A75" w:rsidR="001554A1" w:rsidRDefault="001554A1" w:rsidP="000718BD">
      <w:pPr>
        <w:spacing w:line="360" w:lineRule="auto"/>
        <w:rPr>
          <w:rFonts w:ascii="Californian FB" w:hAnsi="Californian FB"/>
          <w:lang w:val="es-ES"/>
        </w:rPr>
      </w:pPr>
    </w:p>
    <w:p w14:paraId="3D65255A" w14:textId="6C56C848" w:rsidR="001554A1" w:rsidRDefault="001554A1" w:rsidP="000718BD">
      <w:pPr>
        <w:spacing w:line="360" w:lineRule="auto"/>
        <w:rPr>
          <w:rFonts w:ascii="Californian FB" w:hAnsi="Californian FB"/>
          <w:lang w:val="es-ES"/>
        </w:rPr>
      </w:pPr>
    </w:p>
    <w:p w14:paraId="584E6326" w14:textId="523E7F59" w:rsidR="001554A1" w:rsidRDefault="001554A1" w:rsidP="000718BD">
      <w:pPr>
        <w:spacing w:line="360" w:lineRule="auto"/>
        <w:rPr>
          <w:rFonts w:ascii="Californian FB" w:hAnsi="Californian FB"/>
          <w:lang w:val="es-ES"/>
        </w:rPr>
      </w:pPr>
    </w:p>
    <w:p w14:paraId="42A84B4E" w14:textId="4D5DBE3C" w:rsidR="001554A1" w:rsidRDefault="001554A1" w:rsidP="000718BD">
      <w:pPr>
        <w:spacing w:line="360" w:lineRule="auto"/>
        <w:rPr>
          <w:rFonts w:ascii="Californian FB" w:hAnsi="Californian FB"/>
          <w:lang w:val="es-ES"/>
        </w:rPr>
      </w:pPr>
    </w:p>
    <w:p w14:paraId="2057E7E7" w14:textId="6768562B" w:rsidR="001554A1" w:rsidRDefault="001554A1" w:rsidP="000718BD">
      <w:pPr>
        <w:spacing w:line="360" w:lineRule="auto"/>
        <w:rPr>
          <w:rFonts w:ascii="Californian FB" w:hAnsi="Californian FB"/>
          <w:lang w:val="es-ES"/>
        </w:rPr>
      </w:pPr>
    </w:p>
    <w:p w14:paraId="28BE93E0" w14:textId="323BD390" w:rsidR="001554A1" w:rsidRDefault="001554A1" w:rsidP="000718BD">
      <w:pPr>
        <w:spacing w:line="360" w:lineRule="auto"/>
        <w:rPr>
          <w:rFonts w:ascii="Californian FB" w:hAnsi="Californian FB"/>
          <w:lang w:val="es-ES"/>
        </w:rPr>
      </w:pPr>
    </w:p>
    <w:p w14:paraId="3CB0AA3D" w14:textId="73AF895F" w:rsidR="001554A1" w:rsidRDefault="001554A1" w:rsidP="000718BD">
      <w:pPr>
        <w:spacing w:line="360" w:lineRule="auto"/>
        <w:rPr>
          <w:rFonts w:ascii="Californian FB" w:hAnsi="Californian FB"/>
          <w:lang w:val="es-ES"/>
        </w:rPr>
      </w:pPr>
    </w:p>
    <w:p w14:paraId="1D6618EA" w14:textId="36EA4EBE" w:rsidR="001554A1" w:rsidRDefault="001554A1" w:rsidP="001554A1">
      <w:pPr>
        <w:spacing w:line="360" w:lineRule="auto"/>
        <w:jc w:val="center"/>
        <w:rPr>
          <w:rFonts w:ascii="Chalkduster" w:hAnsi="Chalkduster"/>
          <w:lang w:val="es-ES"/>
        </w:rPr>
      </w:pPr>
      <w:r>
        <w:rPr>
          <w:rFonts w:ascii="Chalkduster" w:hAnsi="Chalkduster"/>
          <w:lang w:val="es-ES"/>
        </w:rPr>
        <w:lastRenderedPageBreak/>
        <w:t>Programa del curso:</w:t>
      </w:r>
    </w:p>
    <w:p w14:paraId="55DB93CE" w14:textId="18898684" w:rsidR="001554A1" w:rsidRDefault="00A7372E" w:rsidP="001554A1">
      <w:pPr>
        <w:spacing w:line="360" w:lineRule="auto"/>
        <w:jc w:val="center"/>
        <w:rPr>
          <w:rFonts w:ascii="Chalkduster" w:hAnsi="Chalkduster"/>
          <w:lang w:val="es-ES"/>
        </w:rPr>
      </w:pPr>
      <w:r>
        <w:rPr>
          <w:rFonts w:ascii="Chalkduster" w:hAnsi="Chalkduster"/>
          <w:lang w:val="es-ES"/>
        </w:rPr>
        <w:t>Semana 1: Del 21 al 25 de junio</w:t>
      </w:r>
    </w:p>
    <w:tbl>
      <w:tblPr>
        <w:tblStyle w:val="TableGrid"/>
        <w:tblW w:w="0" w:type="auto"/>
        <w:tblLook w:val="04A0" w:firstRow="1" w:lastRow="0" w:firstColumn="1" w:lastColumn="0" w:noHBand="0" w:noVBand="1"/>
      </w:tblPr>
      <w:tblGrid>
        <w:gridCol w:w="1255"/>
        <w:gridCol w:w="4978"/>
        <w:gridCol w:w="3117"/>
      </w:tblGrid>
      <w:tr w:rsidR="001554A1" w:rsidRPr="006E2C31" w14:paraId="7ED93356" w14:textId="77777777" w:rsidTr="001554A1">
        <w:tc>
          <w:tcPr>
            <w:tcW w:w="1255" w:type="dxa"/>
          </w:tcPr>
          <w:p w14:paraId="2FD1115E" w14:textId="18DB84DF" w:rsidR="001554A1" w:rsidRPr="001554A1" w:rsidRDefault="001554A1" w:rsidP="001554A1">
            <w:pPr>
              <w:spacing w:line="360" w:lineRule="auto"/>
              <w:jc w:val="center"/>
              <w:rPr>
                <w:rFonts w:ascii="Chalkduster" w:hAnsi="Chalkduster"/>
                <w:b/>
                <w:bCs/>
                <w:lang w:val="es-ES"/>
              </w:rPr>
            </w:pPr>
            <w:r>
              <w:rPr>
                <w:rFonts w:ascii="Chalkduster" w:hAnsi="Chalkduster"/>
                <w:b/>
                <w:bCs/>
                <w:lang w:val="es-ES"/>
              </w:rPr>
              <w:t>Día</w:t>
            </w:r>
          </w:p>
        </w:tc>
        <w:tc>
          <w:tcPr>
            <w:tcW w:w="4978" w:type="dxa"/>
          </w:tcPr>
          <w:p w14:paraId="02940BFC" w14:textId="39D3CC00" w:rsidR="001554A1" w:rsidRDefault="001554A1" w:rsidP="001554A1">
            <w:pPr>
              <w:spacing w:line="360" w:lineRule="auto"/>
              <w:jc w:val="center"/>
              <w:rPr>
                <w:rFonts w:ascii="Chalkduster" w:hAnsi="Chalkduster"/>
                <w:lang w:val="es-ES"/>
              </w:rPr>
            </w:pPr>
            <w:r>
              <w:rPr>
                <w:rFonts w:ascii="Chalkduster" w:hAnsi="Chalkduster"/>
                <w:lang w:val="es-ES"/>
              </w:rPr>
              <w:t>Tema en clase/Horario de presentaciones</w:t>
            </w:r>
          </w:p>
        </w:tc>
        <w:tc>
          <w:tcPr>
            <w:tcW w:w="3117" w:type="dxa"/>
          </w:tcPr>
          <w:p w14:paraId="049C64F1" w14:textId="56DC76B0" w:rsidR="001554A1" w:rsidRDefault="001554A1" w:rsidP="001554A1">
            <w:pPr>
              <w:spacing w:line="360" w:lineRule="auto"/>
              <w:rPr>
                <w:rFonts w:ascii="Chalkduster" w:hAnsi="Chalkduster"/>
                <w:lang w:val="es-ES"/>
              </w:rPr>
            </w:pPr>
            <w:r>
              <w:rPr>
                <w:rFonts w:ascii="Chalkduster" w:hAnsi="Chalkduster"/>
                <w:lang w:val="es-ES"/>
              </w:rPr>
              <w:t xml:space="preserve">Preparar </w:t>
            </w:r>
            <w:r w:rsidRPr="001554A1">
              <w:rPr>
                <w:rFonts w:ascii="Chalkduster" w:hAnsi="Chalkduster"/>
                <w:u w:val="single"/>
                <w:lang w:val="es-ES"/>
              </w:rPr>
              <w:t>antes</w:t>
            </w:r>
            <w:r>
              <w:rPr>
                <w:rFonts w:ascii="Chalkduster" w:hAnsi="Chalkduster"/>
                <w:lang w:val="es-ES"/>
              </w:rPr>
              <w:t xml:space="preserve"> de la clase de ese día:</w:t>
            </w:r>
          </w:p>
        </w:tc>
      </w:tr>
      <w:tr w:rsidR="001554A1" w:rsidRPr="006E2C31" w14:paraId="2331FA0F" w14:textId="77777777" w:rsidTr="001554A1">
        <w:tc>
          <w:tcPr>
            <w:tcW w:w="1255" w:type="dxa"/>
          </w:tcPr>
          <w:p w14:paraId="6D936D81" w14:textId="5989AEC9" w:rsidR="001554A1" w:rsidRPr="001554A1" w:rsidRDefault="001554A1" w:rsidP="001554A1">
            <w:pPr>
              <w:spacing w:line="360" w:lineRule="auto"/>
              <w:rPr>
                <w:rFonts w:ascii="Californian FB" w:hAnsi="Californian FB"/>
                <w:lang w:val="es-ES"/>
              </w:rPr>
            </w:pPr>
            <w:r>
              <w:rPr>
                <w:rFonts w:ascii="Californian FB" w:hAnsi="Californian FB"/>
                <w:lang w:val="es-ES"/>
              </w:rPr>
              <w:t>lunes 21</w:t>
            </w:r>
          </w:p>
        </w:tc>
        <w:tc>
          <w:tcPr>
            <w:tcW w:w="4978" w:type="dxa"/>
          </w:tcPr>
          <w:p w14:paraId="4BDCE7EC" w14:textId="7BA5E0B6" w:rsidR="001554A1" w:rsidRPr="001554A1" w:rsidRDefault="001554A1" w:rsidP="001554A1">
            <w:pPr>
              <w:spacing w:line="360" w:lineRule="auto"/>
              <w:rPr>
                <w:rFonts w:ascii="Californian FB" w:hAnsi="Californian FB"/>
                <w:lang w:val="es-ES"/>
              </w:rPr>
            </w:pPr>
            <w:r>
              <w:rPr>
                <w:rFonts w:ascii="Californian FB" w:hAnsi="Californian FB"/>
                <w:lang w:val="es-ES"/>
              </w:rPr>
              <w:t>Introducción al curso</w:t>
            </w:r>
          </w:p>
        </w:tc>
        <w:tc>
          <w:tcPr>
            <w:tcW w:w="3117" w:type="dxa"/>
          </w:tcPr>
          <w:p w14:paraId="74BA1E86" w14:textId="0ADC5953" w:rsidR="001554A1" w:rsidRPr="001554A1" w:rsidRDefault="001554A1" w:rsidP="001554A1">
            <w:pPr>
              <w:spacing w:line="360" w:lineRule="auto"/>
              <w:rPr>
                <w:rFonts w:ascii="Californian FB" w:hAnsi="Californian FB"/>
                <w:lang w:val="es-ES"/>
              </w:rPr>
            </w:pPr>
            <w:r>
              <w:rPr>
                <w:rFonts w:ascii="Californian FB" w:hAnsi="Californian FB"/>
                <w:lang w:val="es-ES"/>
              </w:rPr>
              <w:t>Leer el temario y los componentes en Moodle</w:t>
            </w:r>
          </w:p>
        </w:tc>
      </w:tr>
      <w:tr w:rsidR="001554A1" w:rsidRPr="006E2C31" w14:paraId="2C69CE26" w14:textId="77777777" w:rsidTr="001554A1">
        <w:tc>
          <w:tcPr>
            <w:tcW w:w="1255" w:type="dxa"/>
          </w:tcPr>
          <w:p w14:paraId="4F52E332" w14:textId="5CB56B82" w:rsidR="001554A1" w:rsidRPr="001554A1" w:rsidRDefault="001554A1" w:rsidP="001554A1">
            <w:pPr>
              <w:spacing w:line="360" w:lineRule="auto"/>
              <w:rPr>
                <w:rFonts w:ascii="Californian FB" w:hAnsi="Californian FB"/>
                <w:lang w:val="es-ES"/>
              </w:rPr>
            </w:pPr>
            <w:r>
              <w:rPr>
                <w:rFonts w:ascii="Californian FB" w:hAnsi="Californian FB"/>
                <w:lang w:val="es-ES"/>
              </w:rPr>
              <w:t>martes 22</w:t>
            </w:r>
          </w:p>
        </w:tc>
        <w:tc>
          <w:tcPr>
            <w:tcW w:w="4978" w:type="dxa"/>
          </w:tcPr>
          <w:p w14:paraId="39E2D586" w14:textId="441DF18B" w:rsidR="001554A1" w:rsidRPr="001554A1" w:rsidRDefault="001554A1" w:rsidP="001554A1">
            <w:pPr>
              <w:spacing w:line="360" w:lineRule="auto"/>
              <w:rPr>
                <w:rFonts w:ascii="Californian FB" w:hAnsi="Californian FB"/>
                <w:lang w:val="es-ES"/>
              </w:rPr>
            </w:pPr>
            <w:r>
              <w:rPr>
                <w:rFonts w:ascii="Californian FB" w:hAnsi="Californian FB"/>
                <w:lang w:val="es-ES"/>
              </w:rPr>
              <w:t xml:space="preserve">Capítulo 1: ¿Quién es bilingüe? </w:t>
            </w:r>
          </w:p>
        </w:tc>
        <w:tc>
          <w:tcPr>
            <w:tcW w:w="3117" w:type="dxa"/>
          </w:tcPr>
          <w:p w14:paraId="698C61DD" w14:textId="77777777" w:rsidR="001554A1" w:rsidRDefault="001554A1" w:rsidP="001554A1">
            <w:pPr>
              <w:spacing w:line="360" w:lineRule="auto"/>
              <w:rPr>
                <w:rFonts w:ascii="Californian FB" w:hAnsi="Californian FB"/>
                <w:lang w:val="es-ES"/>
              </w:rPr>
            </w:pPr>
            <w:r>
              <w:rPr>
                <w:rFonts w:ascii="Californian FB" w:hAnsi="Californian FB"/>
                <w:lang w:val="es-ES"/>
              </w:rPr>
              <w:t>El libro: Leer, p. 1-18</w:t>
            </w:r>
          </w:p>
          <w:p w14:paraId="4E263FC9" w14:textId="7A66CE94" w:rsidR="001554A1" w:rsidRPr="001554A1" w:rsidRDefault="001554A1" w:rsidP="001554A1">
            <w:pPr>
              <w:spacing w:line="360" w:lineRule="auto"/>
              <w:rPr>
                <w:rFonts w:ascii="Californian FB" w:hAnsi="Californian FB"/>
                <w:lang w:val="es-ES"/>
              </w:rPr>
            </w:pPr>
            <w:r>
              <w:rPr>
                <w:rFonts w:ascii="Californian FB" w:hAnsi="Californian FB"/>
                <w:lang w:val="es-ES"/>
              </w:rPr>
              <w:t xml:space="preserve">Preguntas de comprensión, p. 18-19. </w:t>
            </w:r>
          </w:p>
        </w:tc>
      </w:tr>
      <w:tr w:rsidR="001554A1" w14:paraId="5B920F54" w14:textId="77777777" w:rsidTr="001554A1">
        <w:tc>
          <w:tcPr>
            <w:tcW w:w="1255" w:type="dxa"/>
          </w:tcPr>
          <w:p w14:paraId="675ED789" w14:textId="69D1B059" w:rsidR="001554A1" w:rsidRDefault="001554A1" w:rsidP="001554A1">
            <w:pPr>
              <w:spacing w:line="360" w:lineRule="auto"/>
              <w:rPr>
                <w:rFonts w:ascii="Californian FB" w:hAnsi="Californian FB"/>
                <w:lang w:val="es-ES"/>
              </w:rPr>
            </w:pPr>
            <w:r>
              <w:rPr>
                <w:rFonts w:ascii="Californian FB" w:hAnsi="Californian FB"/>
                <w:lang w:val="es-ES"/>
              </w:rPr>
              <w:t>miércoles 23</w:t>
            </w:r>
          </w:p>
        </w:tc>
        <w:tc>
          <w:tcPr>
            <w:tcW w:w="4978" w:type="dxa"/>
          </w:tcPr>
          <w:p w14:paraId="0FA985BE" w14:textId="77777777" w:rsidR="001554A1" w:rsidRDefault="001554A1" w:rsidP="001554A1">
            <w:pPr>
              <w:spacing w:line="360" w:lineRule="auto"/>
              <w:rPr>
                <w:rFonts w:ascii="Californian FB" w:hAnsi="Californian FB"/>
                <w:lang w:val="es-ES"/>
              </w:rPr>
            </w:pPr>
            <w:r>
              <w:rPr>
                <w:rFonts w:ascii="Californian FB" w:hAnsi="Californian FB"/>
                <w:lang w:val="es-ES"/>
              </w:rPr>
              <w:t>Capítulo 2: Aspectos sociales del bilingüismo I</w:t>
            </w:r>
          </w:p>
          <w:p w14:paraId="154F1675" w14:textId="3838CE50" w:rsidR="001554A1" w:rsidRDefault="00A7372E" w:rsidP="001554A1">
            <w:pPr>
              <w:spacing w:line="360" w:lineRule="auto"/>
              <w:rPr>
                <w:rFonts w:ascii="Californian FB" w:hAnsi="Californian FB"/>
                <w:lang w:val="es-ES"/>
              </w:rPr>
            </w:pPr>
            <w:r>
              <w:rPr>
                <w:rFonts w:ascii="Californian FB" w:hAnsi="Californian FB"/>
                <w:i/>
                <w:iCs/>
                <w:lang w:val="es-ES"/>
              </w:rPr>
              <w:t xml:space="preserve">Artículo: </w:t>
            </w:r>
            <w:proofErr w:type="spellStart"/>
            <w:r w:rsidR="001554A1">
              <w:rPr>
                <w:rFonts w:ascii="Californian FB" w:hAnsi="Californian FB"/>
                <w:lang w:val="es-ES"/>
              </w:rPr>
              <w:t>Potowski</w:t>
            </w:r>
            <w:proofErr w:type="spellEnd"/>
            <w:r w:rsidR="001554A1">
              <w:rPr>
                <w:rFonts w:ascii="Californian FB" w:hAnsi="Californian FB"/>
                <w:lang w:val="es-ES"/>
              </w:rPr>
              <w:t xml:space="preserve"> (2008): </w:t>
            </w:r>
          </w:p>
          <w:p w14:paraId="3C7F84DA" w14:textId="72D42711" w:rsidR="001554A1" w:rsidRDefault="001554A1" w:rsidP="001554A1">
            <w:pPr>
              <w:spacing w:line="360" w:lineRule="auto"/>
              <w:rPr>
                <w:rFonts w:ascii="Californian FB" w:hAnsi="Californian FB"/>
                <w:lang w:val="es-ES"/>
              </w:rPr>
            </w:pPr>
            <w:r>
              <w:rPr>
                <w:rFonts w:ascii="Californian FB" w:hAnsi="Californian FB"/>
                <w:lang w:val="es-ES"/>
              </w:rPr>
              <w:t xml:space="preserve">Presentadores: </w:t>
            </w:r>
            <w:r w:rsidR="00A7372E">
              <w:rPr>
                <w:rFonts w:ascii="Californian FB" w:hAnsi="Californian FB"/>
                <w:lang w:val="es-ES"/>
              </w:rPr>
              <w:t>____________________________________</w:t>
            </w:r>
          </w:p>
        </w:tc>
        <w:tc>
          <w:tcPr>
            <w:tcW w:w="3117" w:type="dxa"/>
          </w:tcPr>
          <w:p w14:paraId="0318701F" w14:textId="0E5C4F6A" w:rsidR="001554A1" w:rsidRDefault="001554A1" w:rsidP="001554A1">
            <w:pPr>
              <w:spacing w:line="360" w:lineRule="auto"/>
              <w:rPr>
                <w:rFonts w:ascii="Californian FB" w:hAnsi="Californian FB"/>
                <w:lang w:val="es-ES"/>
              </w:rPr>
            </w:pPr>
            <w:r>
              <w:rPr>
                <w:rFonts w:ascii="Californian FB" w:hAnsi="Californian FB"/>
                <w:lang w:val="es-ES"/>
              </w:rPr>
              <w:t>El libro: Leer, p. 25-31 (2.1-2.3)</w:t>
            </w:r>
          </w:p>
        </w:tc>
      </w:tr>
      <w:tr w:rsidR="001554A1" w:rsidRPr="006E2C31" w14:paraId="63063961" w14:textId="77777777" w:rsidTr="001554A1">
        <w:tc>
          <w:tcPr>
            <w:tcW w:w="1255" w:type="dxa"/>
          </w:tcPr>
          <w:p w14:paraId="3FA80E38" w14:textId="2E170EDE" w:rsidR="001554A1" w:rsidRDefault="001554A1" w:rsidP="001554A1">
            <w:pPr>
              <w:spacing w:line="360" w:lineRule="auto"/>
              <w:rPr>
                <w:rFonts w:ascii="Californian FB" w:hAnsi="Californian FB"/>
                <w:lang w:val="es-ES"/>
              </w:rPr>
            </w:pPr>
            <w:r>
              <w:rPr>
                <w:rFonts w:ascii="Californian FB" w:hAnsi="Californian FB"/>
                <w:lang w:val="es-ES"/>
              </w:rPr>
              <w:t>jueves 24</w:t>
            </w:r>
          </w:p>
        </w:tc>
        <w:tc>
          <w:tcPr>
            <w:tcW w:w="4978" w:type="dxa"/>
          </w:tcPr>
          <w:p w14:paraId="63F0F325" w14:textId="77777777" w:rsidR="001554A1" w:rsidRDefault="001554A1" w:rsidP="001554A1">
            <w:pPr>
              <w:spacing w:line="360" w:lineRule="auto"/>
              <w:rPr>
                <w:rFonts w:ascii="Californian FB" w:hAnsi="Californian FB"/>
                <w:lang w:val="es-ES"/>
              </w:rPr>
            </w:pPr>
            <w:r>
              <w:rPr>
                <w:rFonts w:ascii="Californian FB" w:hAnsi="Californian FB"/>
                <w:lang w:val="es-ES"/>
              </w:rPr>
              <w:t>Capítulo 2: Aspectos sociales del bilingüismo II</w:t>
            </w:r>
          </w:p>
          <w:p w14:paraId="0520D461" w14:textId="77777777" w:rsidR="001554A1" w:rsidRDefault="00A7372E" w:rsidP="001554A1">
            <w:pPr>
              <w:spacing w:line="360" w:lineRule="auto"/>
              <w:rPr>
                <w:rFonts w:ascii="Californian FB" w:hAnsi="Californian FB"/>
                <w:lang w:val="es-ES"/>
              </w:rPr>
            </w:pPr>
            <w:r>
              <w:rPr>
                <w:rFonts w:ascii="Californian FB" w:hAnsi="Californian FB"/>
                <w:i/>
                <w:iCs/>
                <w:lang w:val="es-ES"/>
              </w:rPr>
              <w:t xml:space="preserve">Artículo: </w:t>
            </w:r>
            <w:r>
              <w:rPr>
                <w:rFonts w:ascii="Californian FB" w:hAnsi="Californian FB"/>
                <w:lang w:val="es-ES"/>
              </w:rPr>
              <w:t>García, Morín y Rivera (2001)</w:t>
            </w:r>
          </w:p>
          <w:p w14:paraId="2D364CEB" w14:textId="301478E8" w:rsidR="00A7372E" w:rsidRPr="00A7372E" w:rsidRDefault="00A7372E" w:rsidP="001554A1">
            <w:pPr>
              <w:spacing w:line="360" w:lineRule="auto"/>
              <w:rPr>
                <w:rFonts w:ascii="Californian FB" w:hAnsi="Californian FB"/>
                <w:lang w:val="es-ES"/>
              </w:rPr>
            </w:pPr>
            <w:r>
              <w:rPr>
                <w:rFonts w:ascii="Californian FB" w:hAnsi="Californian FB"/>
                <w:lang w:val="es-ES"/>
              </w:rPr>
              <w:t>Presentadores: ____________________________________</w:t>
            </w:r>
          </w:p>
        </w:tc>
        <w:tc>
          <w:tcPr>
            <w:tcW w:w="3117" w:type="dxa"/>
          </w:tcPr>
          <w:p w14:paraId="07278D02" w14:textId="77777777" w:rsidR="001554A1" w:rsidRDefault="00A7372E" w:rsidP="001554A1">
            <w:pPr>
              <w:spacing w:line="360" w:lineRule="auto"/>
              <w:rPr>
                <w:rFonts w:ascii="Californian FB" w:hAnsi="Californian FB"/>
                <w:lang w:val="es-ES"/>
              </w:rPr>
            </w:pPr>
            <w:r>
              <w:rPr>
                <w:rFonts w:ascii="Californian FB" w:hAnsi="Californian FB"/>
                <w:lang w:val="es-ES"/>
              </w:rPr>
              <w:t>El libro: Leer, p. 31-39 (2.4-2.6)</w:t>
            </w:r>
          </w:p>
          <w:p w14:paraId="17318D4B" w14:textId="6F87F426" w:rsidR="00A7372E" w:rsidRDefault="00A7372E" w:rsidP="001554A1">
            <w:pPr>
              <w:spacing w:line="360" w:lineRule="auto"/>
              <w:rPr>
                <w:rFonts w:ascii="Californian FB" w:hAnsi="Californian FB"/>
                <w:lang w:val="es-ES"/>
              </w:rPr>
            </w:pPr>
            <w:r>
              <w:rPr>
                <w:rFonts w:ascii="Californian FB" w:hAnsi="Californian FB"/>
                <w:lang w:val="es-ES"/>
              </w:rPr>
              <w:t>Ejercicio #2 (p. 40)</w:t>
            </w:r>
          </w:p>
        </w:tc>
      </w:tr>
      <w:tr w:rsidR="00A7372E" w14:paraId="3C245347" w14:textId="77777777" w:rsidTr="001554A1">
        <w:tc>
          <w:tcPr>
            <w:tcW w:w="1255" w:type="dxa"/>
          </w:tcPr>
          <w:p w14:paraId="1F46A5F7" w14:textId="3A86AEF0" w:rsidR="00A7372E" w:rsidRDefault="00A7372E" w:rsidP="001554A1">
            <w:pPr>
              <w:spacing w:line="360" w:lineRule="auto"/>
              <w:rPr>
                <w:rFonts w:ascii="Californian FB" w:hAnsi="Californian FB"/>
                <w:lang w:val="es-ES"/>
              </w:rPr>
            </w:pPr>
            <w:r>
              <w:rPr>
                <w:rFonts w:ascii="Californian FB" w:hAnsi="Californian FB"/>
                <w:lang w:val="es-ES"/>
              </w:rPr>
              <w:t>viernes 25</w:t>
            </w:r>
          </w:p>
        </w:tc>
        <w:tc>
          <w:tcPr>
            <w:tcW w:w="4978" w:type="dxa"/>
          </w:tcPr>
          <w:p w14:paraId="232722E5" w14:textId="77777777" w:rsidR="00A7372E" w:rsidRDefault="00A7372E" w:rsidP="001554A1">
            <w:pPr>
              <w:spacing w:line="360" w:lineRule="auto"/>
              <w:rPr>
                <w:rFonts w:ascii="Californian FB" w:hAnsi="Californian FB"/>
                <w:lang w:val="es-ES"/>
              </w:rPr>
            </w:pPr>
            <w:r>
              <w:rPr>
                <w:rFonts w:ascii="Californian FB" w:hAnsi="Californian FB"/>
                <w:lang w:val="es-ES"/>
              </w:rPr>
              <w:t>Capítulo 6: Aspectos psicolingüísticos del bilingüismo I</w:t>
            </w:r>
          </w:p>
          <w:p w14:paraId="63FBA37B" w14:textId="77777777" w:rsidR="00A7372E" w:rsidRDefault="00A7372E" w:rsidP="001554A1">
            <w:pPr>
              <w:spacing w:line="360" w:lineRule="auto"/>
              <w:rPr>
                <w:rFonts w:ascii="Californian FB" w:hAnsi="Californian FB"/>
                <w:lang w:val="es-ES"/>
              </w:rPr>
            </w:pPr>
            <w:r>
              <w:rPr>
                <w:rFonts w:ascii="Californian FB" w:hAnsi="Californian FB"/>
                <w:i/>
                <w:iCs/>
                <w:lang w:val="es-ES"/>
              </w:rPr>
              <w:t xml:space="preserve">Artículo: </w:t>
            </w:r>
            <w:r>
              <w:rPr>
                <w:rFonts w:ascii="Californian FB" w:hAnsi="Californian FB"/>
                <w:lang w:val="es-ES"/>
              </w:rPr>
              <w:t>Bosch y Sebastián-</w:t>
            </w:r>
            <w:proofErr w:type="spellStart"/>
            <w:r>
              <w:rPr>
                <w:rFonts w:ascii="Californian FB" w:hAnsi="Californian FB"/>
                <w:lang w:val="es-ES"/>
              </w:rPr>
              <w:t>Gallés</w:t>
            </w:r>
            <w:proofErr w:type="spellEnd"/>
            <w:r>
              <w:rPr>
                <w:rFonts w:ascii="Californian FB" w:hAnsi="Californian FB"/>
                <w:lang w:val="es-ES"/>
              </w:rPr>
              <w:t xml:space="preserve"> (2003)</w:t>
            </w:r>
          </w:p>
          <w:p w14:paraId="7459BCF5" w14:textId="626638DE" w:rsidR="00A7372E" w:rsidRPr="00A7372E" w:rsidRDefault="00A7372E" w:rsidP="001554A1">
            <w:pPr>
              <w:spacing w:line="360" w:lineRule="auto"/>
              <w:rPr>
                <w:rFonts w:ascii="Californian FB" w:hAnsi="Californian FB"/>
                <w:lang w:val="es-ES"/>
              </w:rPr>
            </w:pPr>
            <w:r>
              <w:rPr>
                <w:rFonts w:ascii="Californian FB" w:hAnsi="Californian FB"/>
                <w:lang w:val="es-ES"/>
              </w:rPr>
              <w:t>Presentadores: ____________________________________</w:t>
            </w:r>
          </w:p>
        </w:tc>
        <w:tc>
          <w:tcPr>
            <w:tcW w:w="3117" w:type="dxa"/>
          </w:tcPr>
          <w:p w14:paraId="31B3071B" w14:textId="37AB81C5" w:rsidR="00A7372E" w:rsidRDefault="00A7372E" w:rsidP="001554A1">
            <w:pPr>
              <w:spacing w:line="360" w:lineRule="auto"/>
              <w:rPr>
                <w:rFonts w:ascii="Californian FB" w:hAnsi="Californian FB"/>
                <w:lang w:val="es-ES"/>
              </w:rPr>
            </w:pPr>
            <w:r>
              <w:rPr>
                <w:rFonts w:ascii="Californian FB" w:hAnsi="Californian FB"/>
                <w:lang w:val="es-ES"/>
              </w:rPr>
              <w:t>El libro: Leer, p. 133-141 (6.1-6.3)</w:t>
            </w:r>
          </w:p>
        </w:tc>
      </w:tr>
    </w:tbl>
    <w:p w14:paraId="733B2722" w14:textId="78A47C60" w:rsidR="001554A1" w:rsidRDefault="001554A1" w:rsidP="001554A1">
      <w:pPr>
        <w:spacing w:line="360" w:lineRule="auto"/>
        <w:rPr>
          <w:rFonts w:ascii="Chalkduster" w:hAnsi="Chalkduster"/>
          <w:lang w:val="es-ES"/>
        </w:rPr>
      </w:pPr>
    </w:p>
    <w:p w14:paraId="594466FC" w14:textId="05147AFA" w:rsidR="00A7372E" w:rsidRPr="001554A1" w:rsidRDefault="00A7372E" w:rsidP="00A7372E">
      <w:pPr>
        <w:spacing w:line="360" w:lineRule="auto"/>
        <w:jc w:val="center"/>
        <w:rPr>
          <w:rFonts w:ascii="Chalkduster" w:hAnsi="Chalkduster"/>
          <w:lang w:val="es-ES"/>
        </w:rPr>
      </w:pPr>
      <w:r>
        <w:rPr>
          <w:rFonts w:ascii="Chalkduster" w:hAnsi="Chalkduster"/>
          <w:lang w:val="es-ES"/>
        </w:rPr>
        <w:t>Semana 2: Del 28 de junio al 2 de julio</w:t>
      </w:r>
    </w:p>
    <w:tbl>
      <w:tblPr>
        <w:tblStyle w:val="TableGrid"/>
        <w:tblW w:w="0" w:type="auto"/>
        <w:tblLook w:val="04A0" w:firstRow="1" w:lastRow="0" w:firstColumn="1" w:lastColumn="0" w:noHBand="0" w:noVBand="1"/>
      </w:tblPr>
      <w:tblGrid>
        <w:gridCol w:w="1255"/>
        <w:gridCol w:w="4978"/>
        <w:gridCol w:w="3117"/>
      </w:tblGrid>
      <w:tr w:rsidR="00A7372E" w:rsidRPr="006E2C31" w14:paraId="4B0F0C80" w14:textId="77777777" w:rsidTr="004456E6">
        <w:tc>
          <w:tcPr>
            <w:tcW w:w="1255" w:type="dxa"/>
          </w:tcPr>
          <w:p w14:paraId="07D6D0FC" w14:textId="77777777" w:rsidR="00A7372E" w:rsidRPr="001554A1" w:rsidRDefault="00A7372E" w:rsidP="004456E6">
            <w:pPr>
              <w:spacing w:line="360" w:lineRule="auto"/>
              <w:jc w:val="center"/>
              <w:rPr>
                <w:rFonts w:ascii="Chalkduster" w:hAnsi="Chalkduster"/>
                <w:b/>
                <w:bCs/>
                <w:lang w:val="es-ES"/>
              </w:rPr>
            </w:pPr>
            <w:r>
              <w:rPr>
                <w:rFonts w:ascii="Chalkduster" w:hAnsi="Chalkduster"/>
                <w:b/>
                <w:bCs/>
                <w:lang w:val="es-ES"/>
              </w:rPr>
              <w:t>Día</w:t>
            </w:r>
          </w:p>
        </w:tc>
        <w:tc>
          <w:tcPr>
            <w:tcW w:w="4978" w:type="dxa"/>
          </w:tcPr>
          <w:p w14:paraId="571C1628" w14:textId="77777777" w:rsidR="00A7372E" w:rsidRDefault="00A7372E" w:rsidP="004456E6">
            <w:pPr>
              <w:spacing w:line="360" w:lineRule="auto"/>
              <w:jc w:val="center"/>
              <w:rPr>
                <w:rFonts w:ascii="Chalkduster" w:hAnsi="Chalkduster"/>
                <w:lang w:val="es-ES"/>
              </w:rPr>
            </w:pPr>
            <w:r>
              <w:rPr>
                <w:rFonts w:ascii="Chalkduster" w:hAnsi="Chalkduster"/>
                <w:lang w:val="es-ES"/>
              </w:rPr>
              <w:t>Tema en clase/Horario de presentaciones</w:t>
            </w:r>
          </w:p>
        </w:tc>
        <w:tc>
          <w:tcPr>
            <w:tcW w:w="3117" w:type="dxa"/>
          </w:tcPr>
          <w:p w14:paraId="6B8AE8BA" w14:textId="77777777" w:rsidR="00A7372E" w:rsidRDefault="00A7372E" w:rsidP="004456E6">
            <w:pPr>
              <w:spacing w:line="360" w:lineRule="auto"/>
              <w:rPr>
                <w:rFonts w:ascii="Chalkduster" w:hAnsi="Chalkduster"/>
                <w:lang w:val="es-ES"/>
              </w:rPr>
            </w:pPr>
            <w:r>
              <w:rPr>
                <w:rFonts w:ascii="Chalkduster" w:hAnsi="Chalkduster"/>
                <w:lang w:val="es-ES"/>
              </w:rPr>
              <w:t xml:space="preserve">Preparar </w:t>
            </w:r>
            <w:r w:rsidRPr="001554A1">
              <w:rPr>
                <w:rFonts w:ascii="Chalkduster" w:hAnsi="Chalkduster"/>
                <w:u w:val="single"/>
                <w:lang w:val="es-ES"/>
              </w:rPr>
              <w:t>antes</w:t>
            </w:r>
            <w:r>
              <w:rPr>
                <w:rFonts w:ascii="Chalkduster" w:hAnsi="Chalkduster"/>
                <w:lang w:val="es-ES"/>
              </w:rPr>
              <w:t xml:space="preserve"> de la clase de ese día:</w:t>
            </w:r>
          </w:p>
        </w:tc>
      </w:tr>
      <w:tr w:rsidR="00A7372E" w:rsidRPr="006E2C31" w14:paraId="030E873D" w14:textId="77777777" w:rsidTr="004456E6">
        <w:tc>
          <w:tcPr>
            <w:tcW w:w="1255" w:type="dxa"/>
          </w:tcPr>
          <w:p w14:paraId="1B5F57C1" w14:textId="0CDEE1E0" w:rsidR="00A7372E" w:rsidRPr="001554A1" w:rsidRDefault="00A7372E" w:rsidP="004456E6">
            <w:pPr>
              <w:spacing w:line="360" w:lineRule="auto"/>
              <w:rPr>
                <w:rFonts w:ascii="Californian FB" w:hAnsi="Californian FB"/>
                <w:lang w:val="es-ES"/>
              </w:rPr>
            </w:pPr>
            <w:r>
              <w:rPr>
                <w:rFonts w:ascii="Californian FB" w:hAnsi="Californian FB"/>
                <w:lang w:val="es-ES"/>
              </w:rPr>
              <w:t>lunes 28</w:t>
            </w:r>
          </w:p>
        </w:tc>
        <w:tc>
          <w:tcPr>
            <w:tcW w:w="4978" w:type="dxa"/>
          </w:tcPr>
          <w:p w14:paraId="38D617A9" w14:textId="45231BEC" w:rsidR="00A7372E" w:rsidRDefault="00A7372E" w:rsidP="004456E6">
            <w:pPr>
              <w:spacing w:line="360" w:lineRule="auto"/>
              <w:rPr>
                <w:rFonts w:ascii="Californian FB" w:hAnsi="Californian FB"/>
                <w:lang w:val="es-ES"/>
              </w:rPr>
            </w:pPr>
            <w:r>
              <w:rPr>
                <w:rFonts w:ascii="Californian FB" w:hAnsi="Californian FB"/>
                <w:lang w:val="es-ES"/>
              </w:rPr>
              <w:t>Capítulo 6: Aspectos psicolingüísticos del bilingüismo (II)</w:t>
            </w:r>
          </w:p>
          <w:p w14:paraId="22D4293B" w14:textId="77777777" w:rsidR="00A7372E" w:rsidRDefault="00A7372E" w:rsidP="004456E6">
            <w:pPr>
              <w:spacing w:line="360" w:lineRule="auto"/>
              <w:rPr>
                <w:rFonts w:ascii="Californian FB" w:hAnsi="Californian FB"/>
                <w:lang w:val="es-ES"/>
              </w:rPr>
            </w:pPr>
            <w:r>
              <w:rPr>
                <w:rFonts w:ascii="Californian FB" w:hAnsi="Californian FB"/>
                <w:i/>
                <w:iCs/>
                <w:lang w:val="es-ES"/>
              </w:rPr>
              <w:t xml:space="preserve">Artículo: </w:t>
            </w:r>
            <w:r>
              <w:rPr>
                <w:rFonts w:ascii="Californian FB" w:hAnsi="Californian FB"/>
                <w:lang w:val="es-ES"/>
              </w:rPr>
              <w:t>Torres y Sanz (2015)</w:t>
            </w:r>
          </w:p>
          <w:p w14:paraId="33B64501" w14:textId="19F051CB" w:rsidR="00A7372E" w:rsidRPr="00A7372E" w:rsidRDefault="00A7372E" w:rsidP="004456E6">
            <w:pPr>
              <w:spacing w:line="360" w:lineRule="auto"/>
              <w:rPr>
                <w:rFonts w:ascii="Californian FB" w:hAnsi="Californian FB"/>
                <w:lang w:val="es-ES"/>
              </w:rPr>
            </w:pPr>
            <w:r>
              <w:rPr>
                <w:rFonts w:ascii="Californian FB" w:hAnsi="Californian FB"/>
                <w:lang w:val="es-ES"/>
              </w:rPr>
              <w:t>Presentadores: ____________________________________</w:t>
            </w:r>
          </w:p>
        </w:tc>
        <w:tc>
          <w:tcPr>
            <w:tcW w:w="3117" w:type="dxa"/>
          </w:tcPr>
          <w:p w14:paraId="7282128C" w14:textId="263DB9D9" w:rsidR="00A7372E" w:rsidRPr="001554A1" w:rsidRDefault="00115B70" w:rsidP="004456E6">
            <w:pPr>
              <w:spacing w:line="360" w:lineRule="auto"/>
              <w:rPr>
                <w:rFonts w:ascii="Californian FB" w:hAnsi="Californian FB"/>
                <w:lang w:val="es-ES"/>
              </w:rPr>
            </w:pPr>
            <w:r>
              <w:rPr>
                <w:rFonts w:ascii="Californian FB" w:hAnsi="Californian FB"/>
                <w:lang w:val="es-ES"/>
              </w:rPr>
              <w:t>El libro: Leer, p. 142-147 (6.4-6.6); Ejercicio #4 (p. 149-151)</w:t>
            </w:r>
          </w:p>
        </w:tc>
      </w:tr>
      <w:tr w:rsidR="00A7372E" w14:paraId="4E6B7589" w14:textId="77777777" w:rsidTr="004456E6">
        <w:tc>
          <w:tcPr>
            <w:tcW w:w="1255" w:type="dxa"/>
          </w:tcPr>
          <w:p w14:paraId="5F66E4BB" w14:textId="54846BF5" w:rsidR="00A7372E" w:rsidRPr="001554A1" w:rsidRDefault="00A7372E" w:rsidP="004456E6">
            <w:pPr>
              <w:spacing w:line="360" w:lineRule="auto"/>
              <w:rPr>
                <w:rFonts w:ascii="Californian FB" w:hAnsi="Californian FB"/>
                <w:lang w:val="es-ES"/>
              </w:rPr>
            </w:pPr>
            <w:r>
              <w:rPr>
                <w:rFonts w:ascii="Californian FB" w:hAnsi="Californian FB"/>
                <w:lang w:val="es-ES"/>
              </w:rPr>
              <w:t>martes 2</w:t>
            </w:r>
            <w:r w:rsidR="00115B70">
              <w:rPr>
                <w:rFonts w:ascii="Californian FB" w:hAnsi="Californian FB"/>
                <w:lang w:val="es-ES"/>
              </w:rPr>
              <w:t>9</w:t>
            </w:r>
          </w:p>
        </w:tc>
        <w:tc>
          <w:tcPr>
            <w:tcW w:w="4978" w:type="dxa"/>
          </w:tcPr>
          <w:p w14:paraId="29EBD17F" w14:textId="77777777" w:rsidR="00115B70" w:rsidRDefault="00A7372E" w:rsidP="004456E6">
            <w:pPr>
              <w:spacing w:line="360" w:lineRule="auto"/>
              <w:rPr>
                <w:rFonts w:ascii="Californian FB" w:hAnsi="Californian FB"/>
                <w:lang w:val="es-ES"/>
              </w:rPr>
            </w:pPr>
            <w:r>
              <w:rPr>
                <w:rFonts w:ascii="Californian FB" w:hAnsi="Californian FB"/>
                <w:lang w:val="es-ES"/>
              </w:rPr>
              <w:t xml:space="preserve">Capítulo </w:t>
            </w:r>
            <w:r w:rsidR="00115B70">
              <w:rPr>
                <w:rFonts w:ascii="Californian FB" w:hAnsi="Californian FB"/>
                <w:lang w:val="es-ES"/>
              </w:rPr>
              <w:t>3: El bilingüismo en España (I)</w:t>
            </w:r>
          </w:p>
          <w:p w14:paraId="2A8ED241" w14:textId="77777777" w:rsidR="00115B70" w:rsidRDefault="00115B70" w:rsidP="004456E6">
            <w:pPr>
              <w:spacing w:line="360" w:lineRule="auto"/>
              <w:rPr>
                <w:rFonts w:ascii="Californian FB" w:hAnsi="Californian FB"/>
                <w:lang w:val="es-ES"/>
              </w:rPr>
            </w:pPr>
            <w:r>
              <w:rPr>
                <w:rFonts w:ascii="Californian FB" w:hAnsi="Californian FB"/>
                <w:i/>
                <w:iCs/>
                <w:lang w:val="es-ES"/>
              </w:rPr>
              <w:t xml:space="preserve">Artículo: </w:t>
            </w:r>
            <w:r>
              <w:rPr>
                <w:rFonts w:ascii="Californian FB" w:hAnsi="Californian FB"/>
                <w:lang w:val="es-ES"/>
              </w:rPr>
              <w:t>Sanz (2000)</w:t>
            </w:r>
          </w:p>
          <w:p w14:paraId="0961D546" w14:textId="586F75B8" w:rsidR="00A7372E" w:rsidRPr="001554A1" w:rsidRDefault="00115B70" w:rsidP="004456E6">
            <w:pPr>
              <w:spacing w:line="360" w:lineRule="auto"/>
              <w:rPr>
                <w:rFonts w:ascii="Californian FB" w:hAnsi="Californian FB"/>
                <w:lang w:val="es-ES"/>
              </w:rPr>
            </w:pPr>
            <w:r>
              <w:rPr>
                <w:rFonts w:ascii="Californian FB" w:hAnsi="Californian FB"/>
                <w:lang w:val="es-ES"/>
              </w:rPr>
              <w:lastRenderedPageBreak/>
              <w:t>Presentadores: ____________________________________</w:t>
            </w:r>
            <w:r w:rsidR="00A7372E">
              <w:rPr>
                <w:rFonts w:ascii="Californian FB" w:hAnsi="Californian FB"/>
                <w:lang w:val="es-ES"/>
              </w:rPr>
              <w:t xml:space="preserve"> </w:t>
            </w:r>
          </w:p>
        </w:tc>
        <w:tc>
          <w:tcPr>
            <w:tcW w:w="3117" w:type="dxa"/>
          </w:tcPr>
          <w:p w14:paraId="64633EC2" w14:textId="6E16B38B" w:rsidR="00A7372E" w:rsidRPr="001554A1" w:rsidRDefault="00115B70" w:rsidP="004456E6">
            <w:pPr>
              <w:spacing w:line="360" w:lineRule="auto"/>
              <w:rPr>
                <w:rFonts w:ascii="Californian FB" w:hAnsi="Californian FB"/>
                <w:lang w:val="es-ES"/>
              </w:rPr>
            </w:pPr>
            <w:r>
              <w:rPr>
                <w:rFonts w:ascii="Californian FB" w:hAnsi="Californian FB"/>
                <w:lang w:val="es-ES"/>
              </w:rPr>
              <w:lastRenderedPageBreak/>
              <w:t>El libro: Leer, p. 43-57 (3.1-3.3)</w:t>
            </w:r>
            <w:r w:rsidR="00A7372E">
              <w:rPr>
                <w:rFonts w:ascii="Californian FB" w:hAnsi="Californian FB"/>
                <w:lang w:val="es-ES"/>
              </w:rPr>
              <w:t xml:space="preserve"> </w:t>
            </w:r>
          </w:p>
        </w:tc>
      </w:tr>
      <w:tr w:rsidR="00A7372E" w:rsidRPr="006E2C31" w14:paraId="3DC448CC" w14:textId="77777777" w:rsidTr="004456E6">
        <w:tc>
          <w:tcPr>
            <w:tcW w:w="1255" w:type="dxa"/>
          </w:tcPr>
          <w:p w14:paraId="0B88F98A" w14:textId="5338F8D1" w:rsidR="00A7372E" w:rsidRDefault="00A7372E" w:rsidP="004456E6">
            <w:pPr>
              <w:spacing w:line="360" w:lineRule="auto"/>
              <w:rPr>
                <w:rFonts w:ascii="Californian FB" w:hAnsi="Californian FB"/>
                <w:lang w:val="es-ES"/>
              </w:rPr>
            </w:pPr>
            <w:r>
              <w:rPr>
                <w:rFonts w:ascii="Californian FB" w:hAnsi="Californian FB"/>
                <w:lang w:val="es-ES"/>
              </w:rPr>
              <w:t xml:space="preserve">miércoles </w:t>
            </w:r>
            <w:r w:rsidR="00115B70">
              <w:rPr>
                <w:rFonts w:ascii="Californian FB" w:hAnsi="Californian FB"/>
                <w:lang w:val="es-ES"/>
              </w:rPr>
              <w:t>30</w:t>
            </w:r>
          </w:p>
        </w:tc>
        <w:tc>
          <w:tcPr>
            <w:tcW w:w="4978" w:type="dxa"/>
          </w:tcPr>
          <w:p w14:paraId="20D9E4C6" w14:textId="0C1346F0" w:rsidR="00A7372E" w:rsidRDefault="00A7372E" w:rsidP="004456E6">
            <w:pPr>
              <w:spacing w:line="360" w:lineRule="auto"/>
              <w:rPr>
                <w:rFonts w:ascii="Californian FB" w:hAnsi="Californian FB"/>
                <w:lang w:val="es-ES"/>
              </w:rPr>
            </w:pPr>
            <w:r>
              <w:rPr>
                <w:rFonts w:ascii="Californian FB" w:hAnsi="Californian FB"/>
                <w:lang w:val="es-ES"/>
              </w:rPr>
              <w:t xml:space="preserve">Capítulo </w:t>
            </w:r>
            <w:r w:rsidR="00115B70">
              <w:rPr>
                <w:rFonts w:ascii="Californian FB" w:hAnsi="Californian FB"/>
                <w:lang w:val="es-ES"/>
              </w:rPr>
              <w:t>3:</w:t>
            </w:r>
            <w:r>
              <w:rPr>
                <w:rFonts w:ascii="Californian FB" w:hAnsi="Californian FB"/>
                <w:lang w:val="es-ES"/>
              </w:rPr>
              <w:t xml:space="preserve"> </w:t>
            </w:r>
            <w:r w:rsidR="00115B70">
              <w:rPr>
                <w:rFonts w:ascii="Californian FB" w:hAnsi="Californian FB"/>
                <w:lang w:val="es-ES"/>
              </w:rPr>
              <w:t>El bilingüismo en España (II)</w:t>
            </w:r>
          </w:p>
          <w:p w14:paraId="622A37E6" w14:textId="7CF2CE19" w:rsidR="00A7372E" w:rsidRDefault="00A7372E" w:rsidP="004456E6">
            <w:pPr>
              <w:spacing w:line="360" w:lineRule="auto"/>
              <w:rPr>
                <w:rFonts w:ascii="Californian FB" w:hAnsi="Californian FB"/>
                <w:lang w:val="es-ES"/>
              </w:rPr>
            </w:pPr>
            <w:r>
              <w:rPr>
                <w:rFonts w:ascii="Californian FB" w:hAnsi="Californian FB"/>
                <w:i/>
                <w:iCs/>
                <w:lang w:val="es-ES"/>
              </w:rPr>
              <w:t xml:space="preserve">Artículo: </w:t>
            </w:r>
            <w:r w:rsidR="00115B70">
              <w:rPr>
                <w:rFonts w:ascii="Californian FB" w:hAnsi="Californian FB"/>
                <w:lang w:val="es-ES"/>
              </w:rPr>
              <w:t xml:space="preserve">Cenoz y </w:t>
            </w:r>
            <w:proofErr w:type="spellStart"/>
            <w:r w:rsidR="00115B70">
              <w:rPr>
                <w:rFonts w:ascii="Californian FB" w:hAnsi="Californian FB"/>
                <w:lang w:val="es-ES"/>
              </w:rPr>
              <w:t>Gorter</w:t>
            </w:r>
            <w:proofErr w:type="spellEnd"/>
            <w:r w:rsidR="00115B70">
              <w:rPr>
                <w:rFonts w:ascii="Californian FB" w:hAnsi="Californian FB"/>
                <w:lang w:val="es-ES"/>
              </w:rPr>
              <w:t xml:space="preserve"> (2006)</w:t>
            </w:r>
            <w:r>
              <w:rPr>
                <w:rFonts w:ascii="Californian FB" w:hAnsi="Californian FB"/>
                <w:lang w:val="es-ES"/>
              </w:rPr>
              <w:t xml:space="preserve"> </w:t>
            </w:r>
          </w:p>
          <w:p w14:paraId="08AF66B2" w14:textId="77777777" w:rsidR="00A7372E" w:rsidRDefault="00A7372E" w:rsidP="004456E6">
            <w:pPr>
              <w:spacing w:line="360" w:lineRule="auto"/>
              <w:rPr>
                <w:rFonts w:ascii="Californian FB" w:hAnsi="Californian FB"/>
                <w:lang w:val="es-ES"/>
              </w:rPr>
            </w:pPr>
            <w:r>
              <w:rPr>
                <w:rFonts w:ascii="Californian FB" w:hAnsi="Californian FB"/>
                <w:lang w:val="es-ES"/>
              </w:rPr>
              <w:t>Presentadores: ____________________________________</w:t>
            </w:r>
          </w:p>
        </w:tc>
        <w:tc>
          <w:tcPr>
            <w:tcW w:w="3117" w:type="dxa"/>
          </w:tcPr>
          <w:p w14:paraId="4C0382F8" w14:textId="449D42F4" w:rsidR="00A7372E" w:rsidRDefault="00A7372E" w:rsidP="004456E6">
            <w:pPr>
              <w:spacing w:line="360" w:lineRule="auto"/>
              <w:rPr>
                <w:rFonts w:ascii="Californian FB" w:hAnsi="Californian FB"/>
                <w:lang w:val="es-ES"/>
              </w:rPr>
            </w:pPr>
            <w:r>
              <w:rPr>
                <w:rFonts w:ascii="Californian FB" w:hAnsi="Californian FB"/>
                <w:lang w:val="es-ES"/>
              </w:rPr>
              <w:t xml:space="preserve">El libro: Leer, p. </w:t>
            </w:r>
            <w:r w:rsidR="00115B70">
              <w:rPr>
                <w:rFonts w:ascii="Californian FB" w:hAnsi="Californian FB"/>
                <w:lang w:val="es-ES"/>
              </w:rPr>
              <w:t>57-68; Ejercicio #2 (p. 69; gráfico en la p. 70)</w:t>
            </w:r>
          </w:p>
        </w:tc>
      </w:tr>
      <w:tr w:rsidR="00A7372E" w14:paraId="3C86F503" w14:textId="77777777" w:rsidTr="004456E6">
        <w:tc>
          <w:tcPr>
            <w:tcW w:w="1255" w:type="dxa"/>
          </w:tcPr>
          <w:p w14:paraId="2E2998BF" w14:textId="7B573281" w:rsidR="00A7372E" w:rsidRDefault="00A7372E" w:rsidP="004456E6">
            <w:pPr>
              <w:spacing w:line="360" w:lineRule="auto"/>
              <w:rPr>
                <w:rFonts w:ascii="Californian FB" w:hAnsi="Californian FB"/>
                <w:lang w:val="es-ES"/>
              </w:rPr>
            </w:pPr>
            <w:r>
              <w:rPr>
                <w:rFonts w:ascii="Californian FB" w:hAnsi="Californian FB"/>
                <w:lang w:val="es-ES"/>
              </w:rPr>
              <w:t xml:space="preserve">jueves </w:t>
            </w:r>
            <w:r w:rsidR="00115B70">
              <w:rPr>
                <w:rFonts w:ascii="Californian FB" w:hAnsi="Californian FB"/>
                <w:lang w:val="es-ES"/>
              </w:rPr>
              <w:t>1</w:t>
            </w:r>
          </w:p>
        </w:tc>
        <w:tc>
          <w:tcPr>
            <w:tcW w:w="4978" w:type="dxa"/>
          </w:tcPr>
          <w:p w14:paraId="0CD59AAD" w14:textId="6EA43E5F" w:rsidR="00A7372E" w:rsidRDefault="00A7372E" w:rsidP="004456E6">
            <w:pPr>
              <w:spacing w:line="360" w:lineRule="auto"/>
              <w:rPr>
                <w:rFonts w:ascii="Californian FB" w:hAnsi="Californian FB"/>
                <w:lang w:val="es-ES"/>
              </w:rPr>
            </w:pPr>
            <w:r>
              <w:rPr>
                <w:rFonts w:ascii="Californian FB" w:hAnsi="Californian FB"/>
                <w:lang w:val="es-ES"/>
              </w:rPr>
              <w:t xml:space="preserve">Capítulo 2: </w:t>
            </w:r>
            <w:r w:rsidR="00115B70">
              <w:rPr>
                <w:rFonts w:ascii="Californian FB" w:hAnsi="Californian FB"/>
                <w:lang w:val="es-ES"/>
              </w:rPr>
              <w:t>El bilingüismo en Hispanoamérica (I)</w:t>
            </w:r>
          </w:p>
          <w:p w14:paraId="799B96AB" w14:textId="5441564C" w:rsidR="00A7372E" w:rsidRDefault="00A7372E" w:rsidP="004456E6">
            <w:pPr>
              <w:spacing w:line="360" w:lineRule="auto"/>
              <w:rPr>
                <w:rFonts w:ascii="Californian FB" w:hAnsi="Californian FB"/>
                <w:lang w:val="es-ES"/>
              </w:rPr>
            </w:pPr>
            <w:r>
              <w:rPr>
                <w:rFonts w:ascii="Californian FB" w:hAnsi="Californian FB"/>
                <w:i/>
                <w:iCs/>
                <w:lang w:val="es-ES"/>
              </w:rPr>
              <w:t xml:space="preserve">Artículo: </w:t>
            </w:r>
            <w:proofErr w:type="spellStart"/>
            <w:r w:rsidR="00115B70">
              <w:rPr>
                <w:rFonts w:ascii="Californian FB" w:hAnsi="Californian FB"/>
                <w:lang w:val="es-ES"/>
              </w:rPr>
              <w:t>Hornberger</w:t>
            </w:r>
            <w:proofErr w:type="spellEnd"/>
            <w:r w:rsidR="00115B70">
              <w:rPr>
                <w:rFonts w:ascii="Californian FB" w:hAnsi="Californian FB"/>
                <w:lang w:val="es-ES"/>
              </w:rPr>
              <w:t xml:space="preserve"> (2000)</w:t>
            </w:r>
          </w:p>
          <w:p w14:paraId="60F00452" w14:textId="77777777" w:rsidR="00A7372E" w:rsidRPr="00A7372E" w:rsidRDefault="00A7372E" w:rsidP="004456E6">
            <w:pPr>
              <w:spacing w:line="360" w:lineRule="auto"/>
              <w:rPr>
                <w:rFonts w:ascii="Californian FB" w:hAnsi="Californian FB"/>
                <w:lang w:val="es-ES"/>
              </w:rPr>
            </w:pPr>
            <w:r>
              <w:rPr>
                <w:rFonts w:ascii="Californian FB" w:hAnsi="Californian FB"/>
                <w:lang w:val="es-ES"/>
              </w:rPr>
              <w:t>Presentadores: ____________________________________</w:t>
            </w:r>
          </w:p>
        </w:tc>
        <w:tc>
          <w:tcPr>
            <w:tcW w:w="3117" w:type="dxa"/>
          </w:tcPr>
          <w:p w14:paraId="72E2B4B3" w14:textId="4A0E2E1B" w:rsidR="00A7372E" w:rsidRDefault="00A7372E" w:rsidP="004456E6">
            <w:pPr>
              <w:spacing w:line="360" w:lineRule="auto"/>
              <w:rPr>
                <w:rFonts w:ascii="Californian FB" w:hAnsi="Californian FB"/>
                <w:lang w:val="es-ES"/>
              </w:rPr>
            </w:pPr>
            <w:r>
              <w:rPr>
                <w:rFonts w:ascii="Californian FB" w:hAnsi="Californian FB"/>
                <w:lang w:val="es-ES"/>
              </w:rPr>
              <w:t xml:space="preserve">El libro: Leer, p. </w:t>
            </w:r>
            <w:r w:rsidR="00115B70">
              <w:rPr>
                <w:rFonts w:ascii="Californian FB" w:hAnsi="Californian FB"/>
                <w:lang w:val="es-ES"/>
              </w:rPr>
              <w:t>73-87</w:t>
            </w:r>
            <w:r>
              <w:rPr>
                <w:rFonts w:ascii="Californian FB" w:hAnsi="Californian FB"/>
                <w:lang w:val="es-ES"/>
              </w:rPr>
              <w:t xml:space="preserve"> (</w:t>
            </w:r>
            <w:r w:rsidR="00115B70">
              <w:rPr>
                <w:rFonts w:ascii="Californian FB" w:hAnsi="Californian FB"/>
                <w:lang w:val="es-ES"/>
              </w:rPr>
              <w:t>4.1</w:t>
            </w:r>
            <w:r>
              <w:rPr>
                <w:rFonts w:ascii="Californian FB" w:hAnsi="Californian FB"/>
                <w:lang w:val="es-ES"/>
              </w:rPr>
              <w:t>-</w:t>
            </w:r>
            <w:r w:rsidR="00115B70">
              <w:rPr>
                <w:rFonts w:ascii="Californian FB" w:hAnsi="Californian FB"/>
                <w:lang w:val="es-ES"/>
              </w:rPr>
              <w:t>4.3</w:t>
            </w:r>
            <w:r>
              <w:rPr>
                <w:rFonts w:ascii="Californian FB" w:hAnsi="Californian FB"/>
                <w:lang w:val="es-ES"/>
              </w:rPr>
              <w:t>)</w:t>
            </w:r>
          </w:p>
          <w:p w14:paraId="7E3B1AFA" w14:textId="478DFDCD" w:rsidR="00A7372E" w:rsidRDefault="00A7372E" w:rsidP="004456E6">
            <w:pPr>
              <w:spacing w:line="360" w:lineRule="auto"/>
              <w:rPr>
                <w:rFonts w:ascii="Californian FB" w:hAnsi="Californian FB"/>
                <w:lang w:val="es-ES"/>
              </w:rPr>
            </w:pPr>
          </w:p>
        </w:tc>
      </w:tr>
      <w:tr w:rsidR="00A7372E" w:rsidRPr="006E2C31" w14:paraId="3FD10574" w14:textId="77777777" w:rsidTr="004456E6">
        <w:tc>
          <w:tcPr>
            <w:tcW w:w="1255" w:type="dxa"/>
          </w:tcPr>
          <w:p w14:paraId="2072483D" w14:textId="2D4E6EE0" w:rsidR="00A7372E" w:rsidRDefault="00A7372E" w:rsidP="004456E6">
            <w:pPr>
              <w:spacing w:line="360" w:lineRule="auto"/>
              <w:rPr>
                <w:rFonts w:ascii="Californian FB" w:hAnsi="Californian FB"/>
                <w:lang w:val="es-ES"/>
              </w:rPr>
            </w:pPr>
            <w:r>
              <w:rPr>
                <w:rFonts w:ascii="Californian FB" w:hAnsi="Californian FB"/>
                <w:lang w:val="es-ES"/>
              </w:rPr>
              <w:t>viernes 2</w:t>
            </w:r>
          </w:p>
        </w:tc>
        <w:tc>
          <w:tcPr>
            <w:tcW w:w="4978" w:type="dxa"/>
          </w:tcPr>
          <w:p w14:paraId="5B49FEF6" w14:textId="2510CC61" w:rsidR="00A7372E" w:rsidRPr="00115B70" w:rsidRDefault="00A7372E" w:rsidP="004456E6">
            <w:pPr>
              <w:spacing w:line="360" w:lineRule="auto"/>
              <w:rPr>
                <w:rFonts w:ascii="Californian FB" w:hAnsi="Californian FB"/>
                <w:u w:val="single"/>
                <w:lang w:val="es-ES"/>
              </w:rPr>
            </w:pPr>
            <w:r>
              <w:rPr>
                <w:rFonts w:ascii="Californian FB" w:hAnsi="Californian FB"/>
                <w:lang w:val="es-ES"/>
              </w:rPr>
              <w:t xml:space="preserve">Capítulo </w:t>
            </w:r>
            <w:r w:rsidR="00115B70">
              <w:rPr>
                <w:rFonts w:ascii="Californian FB" w:hAnsi="Californian FB"/>
                <w:lang w:val="es-ES"/>
              </w:rPr>
              <w:t>2: El bilingüismo</w:t>
            </w:r>
            <w:r w:rsidR="00115B70">
              <w:rPr>
                <w:rFonts w:ascii="Californian FB" w:hAnsi="Californian FB"/>
                <w:u w:val="single"/>
                <w:lang w:val="es-ES"/>
              </w:rPr>
              <w:t xml:space="preserve"> en Hispanoamérica (II)</w:t>
            </w:r>
          </w:p>
          <w:p w14:paraId="40C7030D" w14:textId="06107C15" w:rsidR="00A7372E" w:rsidRDefault="00A7372E" w:rsidP="004456E6">
            <w:pPr>
              <w:spacing w:line="360" w:lineRule="auto"/>
              <w:rPr>
                <w:rFonts w:ascii="Californian FB" w:hAnsi="Californian FB"/>
                <w:lang w:val="es-ES"/>
              </w:rPr>
            </w:pPr>
            <w:r>
              <w:rPr>
                <w:rFonts w:ascii="Californian FB" w:hAnsi="Californian FB"/>
                <w:i/>
                <w:iCs/>
                <w:lang w:val="es-ES"/>
              </w:rPr>
              <w:t xml:space="preserve">Artículo: </w:t>
            </w:r>
            <w:r w:rsidR="00115B70">
              <w:rPr>
                <w:rFonts w:ascii="Californian FB" w:hAnsi="Californian FB"/>
                <w:lang w:val="es-ES"/>
              </w:rPr>
              <w:t>Corvalán (2000)</w:t>
            </w:r>
          </w:p>
          <w:p w14:paraId="17E8DB8B" w14:textId="77777777" w:rsidR="00A7372E" w:rsidRDefault="00A7372E" w:rsidP="004456E6">
            <w:pPr>
              <w:spacing w:line="360" w:lineRule="auto"/>
              <w:rPr>
                <w:rFonts w:ascii="Californian FB" w:hAnsi="Californian FB"/>
                <w:lang w:val="es-ES"/>
              </w:rPr>
            </w:pPr>
            <w:r>
              <w:rPr>
                <w:rFonts w:ascii="Californian FB" w:hAnsi="Californian FB"/>
                <w:lang w:val="es-ES"/>
              </w:rPr>
              <w:t>Presentadores: ____________________________________</w:t>
            </w:r>
          </w:p>
          <w:p w14:paraId="2DCCE1D7" w14:textId="47A3A7BC" w:rsidR="00A047A2" w:rsidRPr="00A047A2" w:rsidRDefault="00A047A2" w:rsidP="004456E6">
            <w:pPr>
              <w:spacing w:line="360" w:lineRule="auto"/>
              <w:rPr>
                <w:rFonts w:ascii="Californian FB" w:hAnsi="Californian FB"/>
                <w:b/>
                <w:bCs/>
                <w:i/>
                <w:iCs/>
                <w:lang w:val="es-ES"/>
              </w:rPr>
            </w:pPr>
            <w:r w:rsidRPr="00A047A2">
              <w:rPr>
                <w:rFonts w:ascii="Californian FB" w:hAnsi="Californian FB"/>
                <w:b/>
                <w:bCs/>
                <w:i/>
                <w:iCs/>
                <w:highlight w:val="yellow"/>
                <w:lang w:val="es-ES"/>
              </w:rPr>
              <w:t>Entrega de ensayo crítico</w:t>
            </w:r>
          </w:p>
        </w:tc>
        <w:tc>
          <w:tcPr>
            <w:tcW w:w="3117" w:type="dxa"/>
          </w:tcPr>
          <w:p w14:paraId="2800BFF6" w14:textId="58D67CF0" w:rsidR="00A7372E" w:rsidRDefault="00A7372E" w:rsidP="004456E6">
            <w:pPr>
              <w:spacing w:line="360" w:lineRule="auto"/>
              <w:rPr>
                <w:rFonts w:ascii="Californian FB" w:hAnsi="Californian FB"/>
                <w:lang w:val="es-ES"/>
              </w:rPr>
            </w:pPr>
            <w:r>
              <w:rPr>
                <w:rFonts w:ascii="Californian FB" w:hAnsi="Californian FB"/>
                <w:lang w:val="es-ES"/>
              </w:rPr>
              <w:t xml:space="preserve">El libro: Leer, p. </w:t>
            </w:r>
            <w:r w:rsidR="00115B70">
              <w:rPr>
                <w:rFonts w:ascii="Californian FB" w:hAnsi="Californian FB"/>
                <w:lang w:val="es-ES"/>
              </w:rPr>
              <w:t xml:space="preserve">87-96; Ejercicio #4 (p. 99) </w:t>
            </w:r>
          </w:p>
        </w:tc>
      </w:tr>
    </w:tbl>
    <w:p w14:paraId="38086414" w14:textId="3783DE9A" w:rsidR="000718BD" w:rsidRDefault="000718BD" w:rsidP="00454E9F">
      <w:pPr>
        <w:spacing w:line="360" w:lineRule="auto"/>
        <w:rPr>
          <w:rFonts w:ascii="Chalkduster" w:hAnsi="Chalkduster"/>
          <w:lang w:val="es-ES"/>
        </w:rPr>
      </w:pPr>
    </w:p>
    <w:p w14:paraId="7EFD5575" w14:textId="3D863C48" w:rsidR="00454E9F" w:rsidRPr="00115B70" w:rsidRDefault="00115B70" w:rsidP="00115B70">
      <w:pPr>
        <w:spacing w:line="360" w:lineRule="auto"/>
        <w:jc w:val="center"/>
        <w:rPr>
          <w:rFonts w:ascii="Chalkduster" w:hAnsi="Chalkduster"/>
          <w:lang w:val="es-ES"/>
        </w:rPr>
      </w:pPr>
      <w:r>
        <w:rPr>
          <w:rFonts w:ascii="Chalkduster" w:hAnsi="Chalkduster"/>
          <w:lang w:val="es-ES"/>
        </w:rPr>
        <w:t xml:space="preserve">Semana 3: Del 5 al 9 de julio </w:t>
      </w:r>
    </w:p>
    <w:tbl>
      <w:tblPr>
        <w:tblStyle w:val="TableGrid"/>
        <w:tblW w:w="0" w:type="auto"/>
        <w:tblLook w:val="04A0" w:firstRow="1" w:lastRow="0" w:firstColumn="1" w:lastColumn="0" w:noHBand="0" w:noVBand="1"/>
      </w:tblPr>
      <w:tblGrid>
        <w:gridCol w:w="1255"/>
        <w:gridCol w:w="4978"/>
        <w:gridCol w:w="3117"/>
      </w:tblGrid>
      <w:tr w:rsidR="00115B70" w:rsidRPr="006E2C31" w14:paraId="0AAB3499" w14:textId="77777777" w:rsidTr="004456E6">
        <w:tc>
          <w:tcPr>
            <w:tcW w:w="1255" w:type="dxa"/>
          </w:tcPr>
          <w:p w14:paraId="56D8D36B" w14:textId="77777777" w:rsidR="00115B70" w:rsidRPr="001554A1" w:rsidRDefault="00115B70" w:rsidP="004456E6">
            <w:pPr>
              <w:spacing w:line="360" w:lineRule="auto"/>
              <w:jc w:val="center"/>
              <w:rPr>
                <w:rFonts w:ascii="Chalkduster" w:hAnsi="Chalkduster"/>
                <w:b/>
                <w:bCs/>
                <w:lang w:val="es-ES"/>
              </w:rPr>
            </w:pPr>
            <w:r>
              <w:rPr>
                <w:rFonts w:ascii="Chalkduster" w:hAnsi="Chalkduster"/>
                <w:b/>
                <w:bCs/>
                <w:lang w:val="es-ES"/>
              </w:rPr>
              <w:t>Día</w:t>
            </w:r>
          </w:p>
        </w:tc>
        <w:tc>
          <w:tcPr>
            <w:tcW w:w="4978" w:type="dxa"/>
          </w:tcPr>
          <w:p w14:paraId="57339E64" w14:textId="77777777" w:rsidR="00115B70" w:rsidRDefault="00115B70" w:rsidP="004456E6">
            <w:pPr>
              <w:spacing w:line="360" w:lineRule="auto"/>
              <w:jc w:val="center"/>
              <w:rPr>
                <w:rFonts w:ascii="Chalkduster" w:hAnsi="Chalkduster"/>
                <w:lang w:val="es-ES"/>
              </w:rPr>
            </w:pPr>
            <w:r>
              <w:rPr>
                <w:rFonts w:ascii="Chalkduster" w:hAnsi="Chalkduster"/>
                <w:lang w:val="es-ES"/>
              </w:rPr>
              <w:t>Tema en clase/Horario de presentaciones</w:t>
            </w:r>
          </w:p>
        </w:tc>
        <w:tc>
          <w:tcPr>
            <w:tcW w:w="3117" w:type="dxa"/>
          </w:tcPr>
          <w:p w14:paraId="72503918" w14:textId="77777777" w:rsidR="00115B70" w:rsidRDefault="00115B70" w:rsidP="004456E6">
            <w:pPr>
              <w:spacing w:line="360" w:lineRule="auto"/>
              <w:rPr>
                <w:rFonts w:ascii="Chalkduster" w:hAnsi="Chalkduster"/>
                <w:lang w:val="es-ES"/>
              </w:rPr>
            </w:pPr>
            <w:r>
              <w:rPr>
                <w:rFonts w:ascii="Chalkduster" w:hAnsi="Chalkduster"/>
                <w:lang w:val="es-ES"/>
              </w:rPr>
              <w:t xml:space="preserve">Preparar </w:t>
            </w:r>
            <w:r w:rsidRPr="001554A1">
              <w:rPr>
                <w:rFonts w:ascii="Chalkduster" w:hAnsi="Chalkduster"/>
                <w:u w:val="single"/>
                <w:lang w:val="es-ES"/>
              </w:rPr>
              <w:t>antes</w:t>
            </w:r>
            <w:r>
              <w:rPr>
                <w:rFonts w:ascii="Chalkduster" w:hAnsi="Chalkduster"/>
                <w:lang w:val="es-ES"/>
              </w:rPr>
              <w:t xml:space="preserve"> de la clase de ese día:</w:t>
            </w:r>
          </w:p>
        </w:tc>
      </w:tr>
      <w:tr w:rsidR="00115B70" w14:paraId="3879F2FE" w14:textId="77777777" w:rsidTr="004456E6">
        <w:tc>
          <w:tcPr>
            <w:tcW w:w="1255" w:type="dxa"/>
          </w:tcPr>
          <w:p w14:paraId="650D9431" w14:textId="4C521CC0" w:rsidR="00115B70" w:rsidRPr="001554A1" w:rsidRDefault="00115B70" w:rsidP="004456E6">
            <w:pPr>
              <w:spacing w:line="360" w:lineRule="auto"/>
              <w:rPr>
                <w:rFonts w:ascii="Californian FB" w:hAnsi="Californian FB"/>
                <w:lang w:val="es-ES"/>
              </w:rPr>
            </w:pPr>
            <w:r>
              <w:rPr>
                <w:rFonts w:ascii="Californian FB" w:hAnsi="Californian FB"/>
                <w:lang w:val="es-ES"/>
              </w:rPr>
              <w:t xml:space="preserve">lunes </w:t>
            </w:r>
            <w:r w:rsidR="00A047A2">
              <w:rPr>
                <w:rFonts w:ascii="Californian FB" w:hAnsi="Californian FB"/>
                <w:lang w:val="es-ES"/>
              </w:rPr>
              <w:t>5</w:t>
            </w:r>
          </w:p>
        </w:tc>
        <w:tc>
          <w:tcPr>
            <w:tcW w:w="4978" w:type="dxa"/>
          </w:tcPr>
          <w:p w14:paraId="54FB07FF" w14:textId="5CDA8FDD" w:rsidR="00115B70" w:rsidRDefault="00115B70" w:rsidP="004456E6">
            <w:pPr>
              <w:spacing w:line="360" w:lineRule="auto"/>
              <w:rPr>
                <w:rFonts w:ascii="Californian FB" w:hAnsi="Californian FB"/>
                <w:lang w:val="es-ES"/>
              </w:rPr>
            </w:pPr>
            <w:r>
              <w:rPr>
                <w:rFonts w:ascii="Californian FB" w:hAnsi="Californian FB"/>
                <w:lang w:val="es-ES"/>
              </w:rPr>
              <w:t xml:space="preserve">Capítulo </w:t>
            </w:r>
            <w:r w:rsidR="00A047A2">
              <w:rPr>
                <w:rFonts w:ascii="Californian FB" w:hAnsi="Californian FB"/>
                <w:lang w:val="es-ES"/>
              </w:rPr>
              <w:t>5</w:t>
            </w:r>
            <w:r>
              <w:rPr>
                <w:rFonts w:ascii="Californian FB" w:hAnsi="Californian FB"/>
                <w:lang w:val="es-ES"/>
              </w:rPr>
              <w:t xml:space="preserve">: </w:t>
            </w:r>
            <w:r w:rsidR="00A047A2">
              <w:rPr>
                <w:rFonts w:ascii="Californian FB" w:hAnsi="Californian FB"/>
                <w:lang w:val="es-ES"/>
              </w:rPr>
              <w:t>El español en los EE. UU. (I)</w:t>
            </w:r>
          </w:p>
          <w:p w14:paraId="3D6EA691" w14:textId="543872D5" w:rsidR="00115B70" w:rsidRDefault="00115B70" w:rsidP="004456E6">
            <w:pPr>
              <w:spacing w:line="360" w:lineRule="auto"/>
              <w:rPr>
                <w:rFonts w:ascii="Californian FB" w:hAnsi="Californian FB"/>
                <w:lang w:val="es-ES"/>
              </w:rPr>
            </w:pPr>
            <w:r>
              <w:rPr>
                <w:rFonts w:ascii="Californian FB" w:hAnsi="Californian FB"/>
                <w:i/>
                <w:iCs/>
                <w:lang w:val="es-ES"/>
              </w:rPr>
              <w:t xml:space="preserve">Artículo: </w:t>
            </w:r>
            <w:r w:rsidR="00A047A2">
              <w:rPr>
                <w:rFonts w:ascii="Californian FB" w:hAnsi="Californian FB"/>
                <w:lang w:val="es-ES"/>
              </w:rPr>
              <w:t>Silva-Corvalán (1994)</w:t>
            </w:r>
          </w:p>
          <w:p w14:paraId="58F8D5DA" w14:textId="77777777" w:rsidR="00115B70" w:rsidRPr="00A7372E" w:rsidRDefault="00115B70" w:rsidP="004456E6">
            <w:pPr>
              <w:spacing w:line="360" w:lineRule="auto"/>
              <w:rPr>
                <w:rFonts w:ascii="Californian FB" w:hAnsi="Californian FB"/>
                <w:lang w:val="es-ES"/>
              </w:rPr>
            </w:pPr>
            <w:r>
              <w:rPr>
                <w:rFonts w:ascii="Californian FB" w:hAnsi="Californian FB"/>
                <w:lang w:val="es-ES"/>
              </w:rPr>
              <w:t>Presentadores: ____________________________________</w:t>
            </w:r>
          </w:p>
        </w:tc>
        <w:tc>
          <w:tcPr>
            <w:tcW w:w="3117" w:type="dxa"/>
          </w:tcPr>
          <w:p w14:paraId="5D30E97B" w14:textId="47010C43" w:rsidR="00115B70" w:rsidRPr="001554A1" w:rsidRDefault="00115B70" w:rsidP="004456E6">
            <w:pPr>
              <w:spacing w:line="360" w:lineRule="auto"/>
              <w:rPr>
                <w:rFonts w:ascii="Californian FB" w:hAnsi="Californian FB"/>
                <w:lang w:val="es-ES"/>
              </w:rPr>
            </w:pPr>
            <w:r>
              <w:rPr>
                <w:rFonts w:ascii="Californian FB" w:hAnsi="Californian FB"/>
                <w:lang w:val="es-ES"/>
              </w:rPr>
              <w:t xml:space="preserve">El libro: Leer, p. </w:t>
            </w:r>
            <w:r w:rsidR="00A047A2">
              <w:rPr>
                <w:rFonts w:ascii="Californian FB" w:hAnsi="Californian FB"/>
                <w:lang w:val="es-ES"/>
              </w:rPr>
              <w:t>103-109</w:t>
            </w:r>
            <w:r>
              <w:rPr>
                <w:rFonts w:ascii="Californian FB" w:hAnsi="Californian FB"/>
                <w:lang w:val="es-ES"/>
              </w:rPr>
              <w:t xml:space="preserve"> </w:t>
            </w:r>
          </w:p>
        </w:tc>
      </w:tr>
      <w:tr w:rsidR="00115B70" w14:paraId="76874F7F" w14:textId="77777777" w:rsidTr="004456E6">
        <w:tc>
          <w:tcPr>
            <w:tcW w:w="1255" w:type="dxa"/>
          </w:tcPr>
          <w:p w14:paraId="396BD5E9" w14:textId="2743556B" w:rsidR="00115B70" w:rsidRPr="001554A1" w:rsidRDefault="00115B70" w:rsidP="004456E6">
            <w:pPr>
              <w:spacing w:line="360" w:lineRule="auto"/>
              <w:rPr>
                <w:rFonts w:ascii="Californian FB" w:hAnsi="Californian FB"/>
                <w:lang w:val="es-ES"/>
              </w:rPr>
            </w:pPr>
            <w:r>
              <w:rPr>
                <w:rFonts w:ascii="Californian FB" w:hAnsi="Californian FB"/>
                <w:lang w:val="es-ES"/>
              </w:rPr>
              <w:t xml:space="preserve">martes </w:t>
            </w:r>
            <w:r w:rsidR="00A047A2">
              <w:rPr>
                <w:rFonts w:ascii="Californian FB" w:hAnsi="Californian FB"/>
                <w:lang w:val="es-ES"/>
              </w:rPr>
              <w:t>6</w:t>
            </w:r>
          </w:p>
        </w:tc>
        <w:tc>
          <w:tcPr>
            <w:tcW w:w="4978" w:type="dxa"/>
          </w:tcPr>
          <w:p w14:paraId="2F24D0FF" w14:textId="732432BF" w:rsidR="00A047A2" w:rsidRDefault="00A047A2" w:rsidP="00A047A2">
            <w:pPr>
              <w:spacing w:line="360" w:lineRule="auto"/>
              <w:rPr>
                <w:rFonts w:ascii="Californian FB" w:hAnsi="Californian FB"/>
                <w:lang w:val="es-ES"/>
              </w:rPr>
            </w:pPr>
            <w:r>
              <w:rPr>
                <w:rFonts w:ascii="Californian FB" w:hAnsi="Californian FB"/>
                <w:lang w:val="es-ES"/>
              </w:rPr>
              <w:t>Capítulo 5: El español en los EE. UU. (II)</w:t>
            </w:r>
          </w:p>
          <w:p w14:paraId="30546E05" w14:textId="7BE4D7BD" w:rsidR="00115B70" w:rsidRPr="00A047A2" w:rsidRDefault="00115B70" w:rsidP="004456E6">
            <w:pPr>
              <w:spacing w:line="360" w:lineRule="auto"/>
              <w:rPr>
                <w:rFonts w:ascii="Californian FB" w:hAnsi="Californian FB"/>
                <w:lang w:val="es-ES"/>
              </w:rPr>
            </w:pPr>
            <w:r>
              <w:rPr>
                <w:rFonts w:ascii="Californian FB" w:hAnsi="Californian FB"/>
                <w:i/>
                <w:iCs/>
                <w:lang w:val="es-ES"/>
              </w:rPr>
              <w:t xml:space="preserve">Artículo: </w:t>
            </w:r>
            <w:r w:rsidR="00A047A2">
              <w:rPr>
                <w:rFonts w:ascii="Californian FB" w:hAnsi="Californian FB"/>
                <w:lang w:val="es-ES"/>
              </w:rPr>
              <w:t>Otheguy y Zentella (2012), cap. 5</w:t>
            </w:r>
          </w:p>
          <w:p w14:paraId="320D8D1C" w14:textId="77777777" w:rsidR="00115B70" w:rsidRPr="001554A1" w:rsidRDefault="00115B70" w:rsidP="004456E6">
            <w:pPr>
              <w:spacing w:line="360" w:lineRule="auto"/>
              <w:rPr>
                <w:rFonts w:ascii="Californian FB" w:hAnsi="Californian FB"/>
                <w:lang w:val="es-ES"/>
              </w:rPr>
            </w:pPr>
            <w:r>
              <w:rPr>
                <w:rFonts w:ascii="Californian FB" w:hAnsi="Californian FB"/>
                <w:lang w:val="es-ES"/>
              </w:rPr>
              <w:t xml:space="preserve">Presentadores: ____________________________________ </w:t>
            </w:r>
          </w:p>
        </w:tc>
        <w:tc>
          <w:tcPr>
            <w:tcW w:w="3117" w:type="dxa"/>
          </w:tcPr>
          <w:p w14:paraId="4CEB361A" w14:textId="156AB276" w:rsidR="00115B70" w:rsidRPr="001554A1" w:rsidRDefault="00115B70" w:rsidP="004456E6">
            <w:pPr>
              <w:spacing w:line="360" w:lineRule="auto"/>
              <w:rPr>
                <w:rFonts w:ascii="Californian FB" w:hAnsi="Californian FB"/>
                <w:lang w:val="es-ES"/>
              </w:rPr>
            </w:pPr>
            <w:r>
              <w:rPr>
                <w:rFonts w:ascii="Californian FB" w:hAnsi="Californian FB"/>
                <w:lang w:val="es-ES"/>
              </w:rPr>
              <w:t xml:space="preserve">El libro: Leer, p. </w:t>
            </w:r>
            <w:r w:rsidR="00A047A2">
              <w:rPr>
                <w:rFonts w:ascii="Californian FB" w:hAnsi="Californian FB"/>
                <w:lang w:val="es-ES"/>
              </w:rPr>
              <w:t>109-124</w:t>
            </w:r>
          </w:p>
        </w:tc>
      </w:tr>
      <w:tr w:rsidR="00115B70" w14:paraId="741B06B1" w14:textId="77777777" w:rsidTr="004456E6">
        <w:tc>
          <w:tcPr>
            <w:tcW w:w="1255" w:type="dxa"/>
          </w:tcPr>
          <w:p w14:paraId="4001A2FD" w14:textId="42BF80C9" w:rsidR="00115B70" w:rsidRDefault="00A047A2" w:rsidP="004456E6">
            <w:pPr>
              <w:spacing w:line="360" w:lineRule="auto"/>
              <w:rPr>
                <w:rFonts w:ascii="Californian FB" w:hAnsi="Californian FB"/>
                <w:lang w:val="es-ES"/>
              </w:rPr>
            </w:pPr>
            <w:r>
              <w:rPr>
                <w:rFonts w:ascii="Californian FB" w:hAnsi="Californian FB"/>
                <w:lang w:val="es-ES"/>
              </w:rPr>
              <w:t>m</w:t>
            </w:r>
            <w:r w:rsidR="00115B70">
              <w:rPr>
                <w:rFonts w:ascii="Californian FB" w:hAnsi="Californian FB"/>
                <w:lang w:val="es-ES"/>
              </w:rPr>
              <w:t>iércoles</w:t>
            </w:r>
            <w:r>
              <w:rPr>
                <w:rFonts w:ascii="Californian FB" w:hAnsi="Californian FB"/>
                <w:lang w:val="es-ES"/>
              </w:rPr>
              <w:t xml:space="preserve"> 7</w:t>
            </w:r>
          </w:p>
        </w:tc>
        <w:tc>
          <w:tcPr>
            <w:tcW w:w="4978" w:type="dxa"/>
          </w:tcPr>
          <w:p w14:paraId="19D69476" w14:textId="6F3C953E" w:rsidR="00115B70" w:rsidRDefault="00115B70" w:rsidP="004456E6">
            <w:pPr>
              <w:spacing w:line="360" w:lineRule="auto"/>
              <w:rPr>
                <w:rFonts w:ascii="Californian FB" w:hAnsi="Californian FB"/>
                <w:lang w:val="es-ES"/>
              </w:rPr>
            </w:pPr>
            <w:r>
              <w:rPr>
                <w:rFonts w:ascii="Californian FB" w:hAnsi="Californian FB"/>
                <w:lang w:val="es-ES"/>
              </w:rPr>
              <w:t xml:space="preserve">Capítulo </w:t>
            </w:r>
            <w:r w:rsidR="00A047A2">
              <w:rPr>
                <w:rFonts w:ascii="Californian FB" w:hAnsi="Californian FB"/>
                <w:lang w:val="es-ES"/>
              </w:rPr>
              <w:t>9</w:t>
            </w:r>
            <w:r>
              <w:rPr>
                <w:rFonts w:ascii="Californian FB" w:hAnsi="Californian FB"/>
                <w:lang w:val="es-ES"/>
              </w:rPr>
              <w:t xml:space="preserve">: </w:t>
            </w:r>
            <w:r w:rsidR="00A047A2">
              <w:rPr>
                <w:rFonts w:ascii="Californian FB" w:hAnsi="Californian FB"/>
                <w:lang w:val="es-ES"/>
              </w:rPr>
              <w:t>Debilitamiento y adquisición incompleta de la primera lengua (I)</w:t>
            </w:r>
          </w:p>
          <w:p w14:paraId="580A3075" w14:textId="30409D44" w:rsidR="00115B70" w:rsidRDefault="00115B70" w:rsidP="004456E6">
            <w:pPr>
              <w:spacing w:line="360" w:lineRule="auto"/>
              <w:rPr>
                <w:rFonts w:ascii="Californian FB" w:hAnsi="Californian FB"/>
                <w:lang w:val="es-ES"/>
              </w:rPr>
            </w:pPr>
            <w:r>
              <w:rPr>
                <w:rFonts w:ascii="Californian FB" w:hAnsi="Californian FB"/>
                <w:i/>
                <w:iCs/>
                <w:lang w:val="es-ES"/>
              </w:rPr>
              <w:t xml:space="preserve">Artículo: </w:t>
            </w:r>
            <w:r w:rsidR="00A047A2">
              <w:rPr>
                <w:rFonts w:ascii="Californian FB" w:hAnsi="Californian FB"/>
                <w:lang w:val="es-ES"/>
              </w:rPr>
              <w:t>Montrul (2009)</w:t>
            </w:r>
            <w:r>
              <w:rPr>
                <w:rFonts w:ascii="Californian FB" w:hAnsi="Californian FB"/>
                <w:lang w:val="es-ES"/>
              </w:rPr>
              <w:t xml:space="preserve"> </w:t>
            </w:r>
          </w:p>
          <w:p w14:paraId="19F1DE2F" w14:textId="77777777" w:rsidR="00115B70" w:rsidRDefault="00115B70" w:rsidP="004456E6">
            <w:pPr>
              <w:spacing w:line="360" w:lineRule="auto"/>
              <w:rPr>
                <w:rFonts w:ascii="Californian FB" w:hAnsi="Californian FB"/>
                <w:lang w:val="es-ES"/>
              </w:rPr>
            </w:pPr>
            <w:r>
              <w:rPr>
                <w:rFonts w:ascii="Californian FB" w:hAnsi="Californian FB"/>
                <w:lang w:val="es-ES"/>
              </w:rPr>
              <w:t>Presentadores: ____________________________________</w:t>
            </w:r>
          </w:p>
        </w:tc>
        <w:tc>
          <w:tcPr>
            <w:tcW w:w="3117" w:type="dxa"/>
          </w:tcPr>
          <w:p w14:paraId="6EE57734" w14:textId="18843F36" w:rsidR="00115B70" w:rsidRDefault="00115B70" w:rsidP="004456E6">
            <w:pPr>
              <w:spacing w:line="360" w:lineRule="auto"/>
              <w:rPr>
                <w:rFonts w:ascii="Californian FB" w:hAnsi="Californian FB"/>
                <w:lang w:val="es-ES"/>
              </w:rPr>
            </w:pPr>
            <w:r>
              <w:rPr>
                <w:rFonts w:ascii="Californian FB" w:hAnsi="Californian FB"/>
                <w:lang w:val="es-ES"/>
              </w:rPr>
              <w:t xml:space="preserve">El libro: Leer, p. </w:t>
            </w:r>
            <w:r w:rsidR="00A047A2">
              <w:rPr>
                <w:rFonts w:ascii="Californian FB" w:hAnsi="Californian FB"/>
                <w:lang w:val="es-ES"/>
              </w:rPr>
              <w:t>207-216 (9.1-9.3)</w:t>
            </w:r>
          </w:p>
        </w:tc>
      </w:tr>
      <w:tr w:rsidR="00115B70" w14:paraId="37017FD2" w14:textId="77777777" w:rsidTr="004456E6">
        <w:tc>
          <w:tcPr>
            <w:tcW w:w="1255" w:type="dxa"/>
          </w:tcPr>
          <w:p w14:paraId="4BDC976E" w14:textId="6A2A0B1F" w:rsidR="00115B70" w:rsidRDefault="00115B70" w:rsidP="004456E6">
            <w:pPr>
              <w:spacing w:line="360" w:lineRule="auto"/>
              <w:rPr>
                <w:rFonts w:ascii="Californian FB" w:hAnsi="Californian FB"/>
                <w:lang w:val="es-ES"/>
              </w:rPr>
            </w:pPr>
            <w:r>
              <w:rPr>
                <w:rFonts w:ascii="Californian FB" w:hAnsi="Californian FB"/>
                <w:lang w:val="es-ES"/>
              </w:rPr>
              <w:t xml:space="preserve">jueves </w:t>
            </w:r>
            <w:r w:rsidR="00A047A2">
              <w:rPr>
                <w:rFonts w:ascii="Californian FB" w:hAnsi="Californian FB"/>
                <w:lang w:val="es-ES"/>
              </w:rPr>
              <w:t>8</w:t>
            </w:r>
          </w:p>
        </w:tc>
        <w:tc>
          <w:tcPr>
            <w:tcW w:w="4978" w:type="dxa"/>
          </w:tcPr>
          <w:p w14:paraId="71040FFC" w14:textId="728FCCE7" w:rsidR="00A047A2" w:rsidRDefault="00A047A2" w:rsidP="00A047A2">
            <w:pPr>
              <w:spacing w:line="360" w:lineRule="auto"/>
              <w:rPr>
                <w:rFonts w:ascii="Californian FB" w:hAnsi="Californian FB"/>
                <w:lang w:val="es-ES"/>
              </w:rPr>
            </w:pPr>
            <w:r>
              <w:rPr>
                <w:rFonts w:ascii="Californian FB" w:hAnsi="Californian FB"/>
                <w:lang w:val="es-ES"/>
              </w:rPr>
              <w:t>Capítulo 9: Debilitamiento y adquisición incompleta de la primera lengua (II)</w:t>
            </w:r>
          </w:p>
          <w:p w14:paraId="7F716555" w14:textId="1355CD64" w:rsidR="00115B70" w:rsidRPr="00A047A2" w:rsidRDefault="00A047A2" w:rsidP="004456E6">
            <w:pPr>
              <w:spacing w:line="360" w:lineRule="auto"/>
              <w:rPr>
                <w:rFonts w:ascii="Californian FB" w:hAnsi="Californian FB"/>
                <w:i/>
                <w:iCs/>
                <w:lang w:val="es-ES"/>
              </w:rPr>
            </w:pPr>
            <w:r w:rsidRPr="00A047A2">
              <w:rPr>
                <w:rFonts w:ascii="Californian FB" w:hAnsi="Californian FB"/>
                <w:i/>
                <w:iCs/>
                <w:lang w:val="es-ES"/>
              </w:rPr>
              <w:lastRenderedPageBreak/>
              <w:t xml:space="preserve">Repaso para el examen final </w:t>
            </w:r>
          </w:p>
        </w:tc>
        <w:tc>
          <w:tcPr>
            <w:tcW w:w="3117" w:type="dxa"/>
          </w:tcPr>
          <w:p w14:paraId="698F3C19" w14:textId="4FE871BF" w:rsidR="00115B70" w:rsidRDefault="00115B70" w:rsidP="00A047A2">
            <w:pPr>
              <w:spacing w:line="360" w:lineRule="auto"/>
              <w:rPr>
                <w:rFonts w:ascii="Californian FB" w:hAnsi="Californian FB"/>
                <w:lang w:val="es-ES"/>
              </w:rPr>
            </w:pPr>
            <w:r>
              <w:rPr>
                <w:rFonts w:ascii="Californian FB" w:hAnsi="Californian FB"/>
                <w:lang w:val="es-ES"/>
              </w:rPr>
              <w:lastRenderedPageBreak/>
              <w:t xml:space="preserve">El libro: Leer, p. </w:t>
            </w:r>
            <w:r w:rsidR="00A047A2">
              <w:rPr>
                <w:rFonts w:ascii="Californian FB" w:hAnsi="Californian FB"/>
                <w:lang w:val="es-ES"/>
              </w:rPr>
              <w:t>217-233 (9.4-9.8)</w:t>
            </w:r>
          </w:p>
        </w:tc>
      </w:tr>
      <w:tr w:rsidR="00115B70" w14:paraId="45AB1ABE" w14:textId="77777777" w:rsidTr="004456E6">
        <w:tc>
          <w:tcPr>
            <w:tcW w:w="1255" w:type="dxa"/>
          </w:tcPr>
          <w:p w14:paraId="4F9174FA" w14:textId="4BB651F6" w:rsidR="00115B70" w:rsidRDefault="00115B70" w:rsidP="004456E6">
            <w:pPr>
              <w:spacing w:line="360" w:lineRule="auto"/>
              <w:rPr>
                <w:rFonts w:ascii="Californian FB" w:hAnsi="Californian FB"/>
                <w:lang w:val="es-ES"/>
              </w:rPr>
            </w:pPr>
            <w:r>
              <w:rPr>
                <w:rFonts w:ascii="Californian FB" w:hAnsi="Californian FB"/>
                <w:lang w:val="es-ES"/>
              </w:rPr>
              <w:t xml:space="preserve">viernes </w:t>
            </w:r>
            <w:r w:rsidR="00A047A2">
              <w:rPr>
                <w:rFonts w:ascii="Californian FB" w:hAnsi="Californian FB"/>
                <w:lang w:val="es-ES"/>
              </w:rPr>
              <w:t>9</w:t>
            </w:r>
          </w:p>
        </w:tc>
        <w:tc>
          <w:tcPr>
            <w:tcW w:w="4978" w:type="dxa"/>
          </w:tcPr>
          <w:p w14:paraId="1720ACD8" w14:textId="50C6B0F3" w:rsidR="00115B70" w:rsidRPr="00A7372E" w:rsidRDefault="00A047A2" w:rsidP="004456E6">
            <w:pPr>
              <w:spacing w:line="360" w:lineRule="auto"/>
              <w:rPr>
                <w:rFonts w:ascii="Californian FB" w:hAnsi="Californian FB"/>
                <w:lang w:val="es-ES"/>
              </w:rPr>
            </w:pPr>
            <w:r w:rsidRPr="00A047A2">
              <w:rPr>
                <w:rFonts w:ascii="Californian FB" w:hAnsi="Californian FB"/>
                <w:highlight w:val="yellow"/>
                <w:lang w:val="es-ES"/>
              </w:rPr>
              <w:t>Examen final.</w:t>
            </w:r>
          </w:p>
        </w:tc>
        <w:tc>
          <w:tcPr>
            <w:tcW w:w="3117" w:type="dxa"/>
          </w:tcPr>
          <w:p w14:paraId="5B9386E6" w14:textId="717F2B7F" w:rsidR="00115B70" w:rsidRDefault="00115B70" w:rsidP="004456E6">
            <w:pPr>
              <w:spacing w:line="360" w:lineRule="auto"/>
              <w:rPr>
                <w:rFonts w:ascii="Californian FB" w:hAnsi="Californian FB"/>
                <w:lang w:val="es-ES"/>
              </w:rPr>
            </w:pPr>
          </w:p>
        </w:tc>
      </w:tr>
    </w:tbl>
    <w:p w14:paraId="24156224" w14:textId="77777777" w:rsidR="00454E9F" w:rsidRPr="00454E9F" w:rsidRDefault="00454E9F" w:rsidP="00454E9F">
      <w:pPr>
        <w:spacing w:line="360" w:lineRule="auto"/>
        <w:rPr>
          <w:rFonts w:ascii="Californian FB" w:hAnsi="Californian FB"/>
        </w:rPr>
      </w:pPr>
    </w:p>
    <w:p w14:paraId="1DBC2468" w14:textId="3DE16325" w:rsidR="00454E9F" w:rsidRDefault="00A047A2" w:rsidP="00952837">
      <w:pPr>
        <w:rPr>
          <w:rFonts w:ascii="Chalkduster" w:hAnsi="Chalkduster" w:cs="Times New Roman"/>
          <w:lang w:val="es-ES"/>
        </w:rPr>
      </w:pPr>
      <w:r>
        <w:rPr>
          <w:rFonts w:ascii="Chalkduster" w:hAnsi="Chalkduster" w:cs="Times New Roman"/>
          <w:lang w:val="es-ES"/>
        </w:rPr>
        <w:t>Artículos:</w:t>
      </w:r>
    </w:p>
    <w:p w14:paraId="0AA55910" w14:textId="04566D65" w:rsidR="00A047A2" w:rsidRDefault="00A047A2" w:rsidP="00952837">
      <w:pPr>
        <w:rPr>
          <w:rFonts w:ascii="Chalkduster" w:hAnsi="Chalkduster" w:cs="Times New Roman"/>
          <w:lang w:val="es-ES"/>
        </w:rPr>
      </w:pPr>
    </w:p>
    <w:p w14:paraId="25BED445" w14:textId="15C10BA4" w:rsidR="00A047A2" w:rsidRPr="00A047A2" w:rsidRDefault="00A047A2" w:rsidP="00F828AA">
      <w:pPr>
        <w:spacing w:line="360" w:lineRule="auto"/>
        <w:ind w:left="540" w:hanging="540"/>
        <w:rPr>
          <w:rFonts w:ascii="Californian FB" w:hAnsi="Californian FB"/>
        </w:rPr>
      </w:pPr>
      <w:r w:rsidRPr="00A047A2">
        <w:rPr>
          <w:rFonts w:ascii="Californian FB" w:hAnsi="Californian FB"/>
        </w:rPr>
        <w:t>Bosch, L. &amp; Sebastián-</w:t>
      </w:r>
      <w:proofErr w:type="spellStart"/>
      <w:r w:rsidRPr="00A047A2">
        <w:rPr>
          <w:rFonts w:ascii="Californian FB" w:hAnsi="Californian FB"/>
        </w:rPr>
        <w:t>Gallés</w:t>
      </w:r>
      <w:proofErr w:type="spellEnd"/>
      <w:r w:rsidRPr="00A047A2">
        <w:rPr>
          <w:rFonts w:ascii="Californian FB" w:hAnsi="Californian FB"/>
        </w:rPr>
        <w:t xml:space="preserve">, N. (2003). Simultaneous bilingualism and the perception </w:t>
      </w:r>
      <w:r w:rsidRPr="00A047A2">
        <w:rPr>
          <w:rFonts w:ascii="Californian FB" w:hAnsi="Californian FB"/>
        </w:rPr>
        <w:tab/>
        <w:t xml:space="preserve">of a language-specific vowel contrast in the first year of life. </w:t>
      </w:r>
      <w:r w:rsidRPr="00A047A2">
        <w:rPr>
          <w:rFonts w:ascii="Californian FB" w:hAnsi="Californian FB"/>
          <w:i/>
        </w:rPr>
        <w:t xml:space="preserve">Language and Speech, 46(2-3), </w:t>
      </w:r>
      <w:r w:rsidRPr="00A047A2">
        <w:rPr>
          <w:rFonts w:ascii="Californian FB" w:hAnsi="Californian FB"/>
        </w:rPr>
        <w:t xml:space="preserve">217-243. </w:t>
      </w:r>
    </w:p>
    <w:p w14:paraId="24E23090" w14:textId="29E8448F" w:rsidR="00A047A2" w:rsidRPr="00F828AA" w:rsidRDefault="00A047A2" w:rsidP="00F828AA">
      <w:pPr>
        <w:spacing w:line="360" w:lineRule="auto"/>
        <w:ind w:left="540" w:hanging="540"/>
        <w:rPr>
          <w:rFonts w:ascii="Californian FB" w:hAnsi="Californian FB"/>
          <w:lang w:val="es-ES"/>
        </w:rPr>
      </w:pPr>
      <w:r w:rsidRPr="00A047A2">
        <w:rPr>
          <w:rFonts w:ascii="Californian FB" w:hAnsi="Californian FB"/>
        </w:rPr>
        <w:t xml:space="preserve"> </w:t>
      </w:r>
      <w:proofErr w:type="spellStart"/>
      <w:r w:rsidRPr="00A047A2">
        <w:rPr>
          <w:rFonts w:ascii="Californian FB" w:hAnsi="Californian FB"/>
        </w:rPr>
        <w:t>Cenoz</w:t>
      </w:r>
      <w:proofErr w:type="spellEnd"/>
      <w:r w:rsidRPr="00A047A2">
        <w:rPr>
          <w:rFonts w:ascii="Californian FB" w:hAnsi="Californian FB"/>
        </w:rPr>
        <w:t xml:space="preserve">, J. &amp; </w:t>
      </w:r>
      <w:proofErr w:type="spellStart"/>
      <w:r w:rsidRPr="00A047A2">
        <w:rPr>
          <w:rFonts w:ascii="Californian FB" w:hAnsi="Californian FB"/>
        </w:rPr>
        <w:t>Gorter</w:t>
      </w:r>
      <w:proofErr w:type="spellEnd"/>
      <w:r w:rsidRPr="00A047A2">
        <w:rPr>
          <w:rFonts w:ascii="Californian FB" w:hAnsi="Californian FB"/>
        </w:rPr>
        <w:t xml:space="preserve">, D. (2006). Linguistic landscape and minority languages. </w:t>
      </w:r>
      <w:r w:rsidRPr="00F828AA">
        <w:rPr>
          <w:rFonts w:ascii="Californian FB" w:hAnsi="Californian FB"/>
          <w:i/>
          <w:lang w:val="es-ES"/>
        </w:rPr>
        <w:t xml:space="preserve">International </w:t>
      </w:r>
      <w:proofErr w:type="spellStart"/>
      <w:r w:rsidRPr="00F828AA">
        <w:rPr>
          <w:rFonts w:ascii="Californian FB" w:hAnsi="Californian FB"/>
          <w:i/>
          <w:lang w:val="es-ES"/>
        </w:rPr>
        <w:t>Journal</w:t>
      </w:r>
      <w:proofErr w:type="spellEnd"/>
      <w:r w:rsidRPr="00F828AA">
        <w:rPr>
          <w:rFonts w:ascii="Californian FB" w:hAnsi="Californian FB"/>
          <w:i/>
          <w:lang w:val="es-ES"/>
        </w:rPr>
        <w:t xml:space="preserve"> </w:t>
      </w:r>
      <w:proofErr w:type="spellStart"/>
      <w:r w:rsidRPr="00F828AA">
        <w:rPr>
          <w:rFonts w:ascii="Californian FB" w:hAnsi="Californian FB"/>
          <w:i/>
          <w:lang w:val="es-ES"/>
        </w:rPr>
        <w:t>of</w:t>
      </w:r>
      <w:proofErr w:type="spellEnd"/>
      <w:r w:rsidRPr="00F828AA">
        <w:rPr>
          <w:rFonts w:ascii="Californian FB" w:hAnsi="Californian FB"/>
          <w:i/>
          <w:lang w:val="es-ES"/>
        </w:rPr>
        <w:t xml:space="preserve"> </w:t>
      </w:r>
      <w:proofErr w:type="spellStart"/>
      <w:r w:rsidRPr="00F828AA">
        <w:rPr>
          <w:rFonts w:ascii="Californian FB" w:hAnsi="Californian FB"/>
          <w:i/>
          <w:lang w:val="es-ES"/>
        </w:rPr>
        <w:t>Multilingualism</w:t>
      </w:r>
      <w:proofErr w:type="spellEnd"/>
      <w:r w:rsidRPr="00F828AA">
        <w:rPr>
          <w:rFonts w:ascii="Californian FB" w:hAnsi="Californian FB"/>
          <w:i/>
          <w:lang w:val="es-ES"/>
        </w:rPr>
        <w:t xml:space="preserve">, 3(1), </w:t>
      </w:r>
      <w:r w:rsidRPr="00F828AA">
        <w:rPr>
          <w:rFonts w:ascii="Californian FB" w:hAnsi="Californian FB"/>
          <w:lang w:val="es-ES"/>
        </w:rPr>
        <w:t>67-80.</w:t>
      </w:r>
    </w:p>
    <w:p w14:paraId="146DC175" w14:textId="77777777" w:rsidR="00A047A2" w:rsidRPr="00F828AA" w:rsidRDefault="00A047A2" w:rsidP="00F828AA">
      <w:pPr>
        <w:spacing w:line="360" w:lineRule="auto"/>
        <w:ind w:left="540" w:hanging="540"/>
        <w:rPr>
          <w:rFonts w:ascii="Californian FB" w:hAnsi="Californian FB"/>
          <w:lang w:val="es-ES"/>
        </w:rPr>
      </w:pPr>
      <w:r w:rsidRPr="00F828AA">
        <w:rPr>
          <w:rFonts w:ascii="Californian FB" w:hAnsi="Californian FB"/>
          <w:lang w:val="es-ES"/>
        </w:rPr>
        <w:t xml:space="preserve">Corvalán, G. (2000). Consideraciones para las políticas lingüísticas del Paraguay. </w:t>
      </w:r>
      <w:r w:rsidRPr="00F828AA">
        <w:rPr>
          <w:rFonts w:ascii="Californian FB" w:hAnsi="Californian FB"/>
          <w:lang w:val="es-ES"/>
        </w:rPr>
        <w:tab/>
      </w:r>
      <w:r w:rsidRPr="00F828AA">
        <w:rPr>
          <w:rFonts w:ascii="Californian FB" w:hAnsi="Californian FB"/>
          <w:i/>
          <w:lang w:val="es-ES"/>
        </w:rPr>
        <w:t xml:space="preserve">Revista Paraguaya de Sociología, 37(109), </w:t>
      </w:r>
      <w:r w:rsidRPr="00F828AA">
        <w:rPr>
          <w:rFonts w:ascii="Californian FB" w:hAnsi="Californian FB"/>
          <w:lang w:val="es-ES"/>
        </w:rPr>
        <w:t xml:space="preserve">137-154. </w:t>
      </w:r>
    </w:p>
    <w:p w14:paraId="51A3615F" w14:textId="77777777" w:rsidR="00A047A2" w:rsidRPr="00A047A2" w:rsidRDefault="00A047A2" w:rsidP="00F828AA">
      <w:pPr>
        <w:spacing w:line="360" w:lineRule="auto"/>
        <w:ind w:left="540" w:hanging="540"/>
        <w:rPr>
          <w:rFonts w:ascii="Californian FB" w:hAnsi="Californian FB"/>
        </w:rPr>
      </w:pPr>
      <w:r w:rsidRPr="00F828AA">
        <w:rPr>
          <w:rFonts w:ascii="Californian FB" w:hAnsi="Californian FB"/>
          <w:lang w:val="es-ES"/>
        </w:rPr>
        <w:t xml:space="preserve">García, O., Morín, J. L. &amp; Rivera, K. (2001). </w:t>
      </w:r>
      <w:r w:rsidRPr="00A047A2">
        <w:rPr>
          <w:rFonts w:ascii="Californian FB" w:hAnsi="Californian FB"/>
        </w:rPr>
        <w:t xml:space="preserve">How threatened is the Spanish of New York </w:t>
      </w:r>
      <w:r w:rsidRPr="00A047A2">
        <w:rPr>
          <w:rFonts w:ascii="Californian FB" w:hAnsi="Californian FB"/>
        </w:rPr>
        <w:tab/>
        <w:t xml:space="preserve">Puerto Ricans? In J. Fishman (Ed.), </w:t>
      </w:r>
      <w:r w:rsidRPr="00A047A2">
        <w:rPr>
          <w:rFonts w:ascii="Californian FB" w:hAnsi="Californian FB"/>
          <w:i/>
        </w:rPr>
        <w:t xml:space="preserve">Can threatened languages be saved? </w:t>
      </w:r>
      <w:r w:rsidRPr="00A047A2">
        <w:rPr>
          <w:rFonts w:ascii="Californian FB" w:hAnsi="Californian FB"/>
          <w:i/>
        </w:rPr>
        <w:tab/>
        <w:t xml:space="preserve">Reversing language shift. </w:t>
      </w:r>
      <w:r w:rsidRPr="00A047A2">
        <w:rPr>
          <w:rFonts w:ascii="Californian FB" w:hAnsi="Californian FB"/>
        </w:rPr>
        <w:t>New York: Multilingual Matters.</w:t>
      </w:r>
    </w:p>
    <w:p w14:paraId="03DB5860" w14:textId="5F544EBF" w:rsidR="00A047A2" w:rsidRPr="00A047A2" w:rsidRDefault="00A047A2" w:rsidP="00F828AA">
      <w:pPr>
        <w:spacing w:line="360" w:lineRule="auto"/>
        <w:ind w:left="540" w:hanging="540"/>
        <w:rPr>
          <w:rFonts w:ascii="Californian FB" w:hAnsi="Californian FB"/>
        </w:rPr>
      </w:pPr>
      <w:r w:rsidRPr="00A047A2">
        <w:rPr>
          <w:rFonts w:ascii="Californian FB" w:hAnsi="Californian FB"/>
        </w:rPr>
        <w:t xml:space="preserve">Hornberger, N. H. (2000). Bilingual education policy and practice in the Andes: </w:t>
      </w:r>
      <w:r w:rsidRPr="00A047A2">
        <w:rPr>
          <w:rFonts w:ascii="Californian FB" w:hAnsi="Californian FB"/>
        </w:rPr>
        <w:tab/>
        <w:t xml:space="preserve">Ideological paradox and intercultural possibility. </w:t>
      </w:r>
      <w:r w:rsidRPr="00A047A2">
        <w:rPr>
          <w:rFonts w:ascii="Californian FB" w:hAnsi="Californian FB"/>
          <w:i/>
        </w:rPr>
        <w:t xml:space="preserve">Anthropology &amp; </w:t>
      </w:r>
      <w:proofErr w:type="gramStart"/>
      <w:r w:rsidRPr="00A047A2">
        <w:rPr>
          <w:rFonts w:ascii="Californian FB" w:hAnsi="Californian FB"/>
          <w:i/>
        </w:rPr>
        <w:t xml:space="preserve">Education </w:t>
      </w:r>
      <w:r>
        <w:rPr>
          <w:rFonts w:ascii="Californian FB" w:hAnsi="Californian FB"/>
          <w:i/>
        </w:rPr>
        <w:t xml:space="preserve"> </w:t>
      </w:r>
      <w:r w:rsidRPr="00A047A2">
        <w:rPr>
          <w:rFonts w:ascii="Californian FB" w:hAnsi="Californian FB"/>
          <w:i/>
        </w:rPr>
        <w:t>Quarterly</w:t>
      </w:r>
      <w:proofErr w:type="gramEnd"/>
      <w:r w:rsidRPr="00A047A2">
        <w:rPr>
          <w:rFonts w:ascii="Californian FB" w:hAnsi="Californian FB"/>
          <w:i/>
        </w:rPr>
        <w:t xml:space="preserve">, 31(2), </w:t>
      </w:r>
      <w:r w:rsidRPr="00A047A2">
        <w:rPr>
          <w:rFonts w:ascii="Californian FB" w:hAnsi="Californian FB"/>
        </w:rPr>
        <w:t xml:space="preserve">173-201. </w:t>
      </w:r>
    </w:p>
    <w:p w14:paraId="10DA0CB5" w14:textId="5F62BC17" w:rsidR="00A047A2" w:rsidRPr="00A047A2" w:rsidRDefault="00A047A2" w:rsidP="00F828AA">
      <w:pPr>
        <w:spacing w:line="360" w:lineRule="auto"/>
        <w:ind w:left="540" w:hanging="540"/>
        <w:rPr>
          <w:rFonts w:ascii="Californian FB" w:hAnsi="Californian FB"/>
        </w:rPr>
      </w:pPr>
      <w:proofErr w:type="spellStart"/>
      <w:r w:rsidRPr="00A047A2">
        <w:rPr>
          <w:rFonts w:ascii="Californian FB" w:hAnsi="Californian FB"/>
        </w:rPr>
        <w:t>Montrul</w:t>
      </w:r>
      <w:proofErr w:type="spellEnd"/>
      <w:r w:rsidRPr="00A047A2">
        <w:rPr>
          <w:rFonts w:ascii="Californian FB" w:hAnsi="Californian FB"/>
        </w:rPr>
        <w:t xml:space="preserve">, S. (2009). Knowledge of tense-aspect and mood in Spanish heritage </w:t>
      </w:r>
      <w:r>
        <w:rPr>
          <w:rFonts w:ascii="Californian FB" w:hAnsi="Californian FB"/>
        </w:rPr>
        <w:t>s</w:t>
      </w:r>
      <w:r w:rsidRPr="00A047A2">
        <w:rPr>
          <w:rFonts w:ascii="Californian FB" w:hAnsi="Californian FB"/>
        </w:rPr>
        <w:t xml:space="preserve">peakers. </w:t>
      </w:r>
      <w:r w:rsidRPr="00A047A2">
        <w:rPr>
          <w:rFonts w:ascii="Californian FB" w:hAnsi="Californian FB"/>
          <w:i/>
        </w:rPr>
        <w:t xml:space="preserve">International Journal of Bilingualism, 13(2), </w:t>
      </w:r>
      <w:r w:rsidRPr="00A047A2">
        <w:rPr>
          <w:rFonts w:ascii="Californian FB" w:hAnsi="Californian FB"/>
        </w:rPr>
        <w:t>239-269.</w:t>
      </w:r>
    </w:p>
    <w:p w14:paraId="18262737" w14:textId="6C0EE000" w:rsidR="00A047A2" w:rsidRPr="00A047A2" w:rsidRDefault="00A047A2" w:rsidP="00F828AA">
      <w:pPr>
        <w:spacing w:line="360" w:lineRule="auto"/>
        <w:ind w:left="540" w:hanging="540"/>
        <w:rPr>
          <w:rFonts w:ascii="Californian FB" w:hAnsi="Californian FB"/>
        </w:rPr>
      </w:pPr>
      <w:proofErr w:type="spellStart"/>
      <w:r w:rsidRPr="00A047A2">
        <w:rPr>
          <w:rFonts w:ascii="Californian FB" w:hAnsi="Californian FB"/>
        </w:rPr>
        <w:t>Otheguy</w:t>
      </w:r>
      <w:proofErr w:type="spellEnd"/>
      <w:r w:rsidRPr="00A047A2">
        <w:rPr>
          <w:rFonts w:ascii="Californian FB" w:hAnsi="Californian FB"/>
        </w:rPr>
        <w:t xml:space="preserve">, R. &amp; </w:t>
      </w:r>
      <w:proofErr w:type="spellStart"/>
      <w:r w:rsidRPr="00A047A2">
        <w:rPr>
          <w:rFonts w:ascii="Californian FB" w:hAnsi="Californian FB"/>
        </w:rPr>
        <w:t>Zentella</w:t>
      </w:r>
      <w:proofErr w:type="spellEnd"/>
      <w:r w:rsidRPr="00A047A2">
        <w:rPr>
          <w:rFonts w:ascii="Californian FB" w:hAnsi="Californian FB"/>
        </w:rPr>
        <w:t xml:space="preserve">, A. C. (2012). Language contact in Spanish in New York. In R. </w:t>
      </w:r>
      <w:proofErr w:type="spellStart"/>
      <w:r w:rsidRPr="00A047A2">
        <w:rPr>
          <w:rFonts w:ascii="Californian FB" w:hAnsi="Californian FB"/>
        </w:rPr>
        <w:t>Otheguy</w:t>
      </w:r>
      <w:proofErr w:type="spellEnd"/>
      <w:r w:rsidRPr="00A047A2">
        <w:rPr>
          <w:rFonts w:ascii="Californian FB" w:hAnsi="Californian FB"/>
        </w:rPr>
        <w:t xml:space="preserve"> and A. C. </w:t>
      </w:r>
      <w:proofErr w:type="spellStart"/>
      <w:r w:rsidRPr="00A047A2">
        <w:rPr>
          <w:rFonts w:ascii="Californian FB" w:hAnsi="Californian FB"/>
        </w:rPr>
        <w:t>Zentella</w:t>
      </w:r>
      <w:proofErr w:type="spellEnd"/>
      <w:r w:rsidRPr="00A047A2">
        <w:rPr>
          <w:rFonts w:ascii="Californian FB" w:hAnsi="Californian FB"/>
        </w:rPr>
        <w:t xml:space="preserve"> (Eds.), </w:t>
      </w:r>
      <w:r w:rsidRPr="00A047A2">
        <w:rPr>
          <w:rFonts w:ascii="Californian FB" w:hAnsi="Californian FB"/>
          <w:i/>
        </w:rPr>
        <w:t xml:space="preserve">Spanish in New York: Language contact, dialect leveling and structural continuity. </w:t>
      </w:r>
      <w:r w:rsidRPr="00A047A2">
        <w:rPr>
          <w:rFonts w:ascii="Californian FB" w:hAnsi="Californian FB"/>
        </w:rPr>
        <w:t>New York: Oxford University Press.</w:t>
      </w:r>
    </w:p>
    <w:p w14:paraId="0ABB29F2" w14:textId="2888AB0B" w:rsidR="00A047A2" w:rsidRPr="00A047A2" w:rsidRDefault="00A047A2" w:rsidP="00F828AA">
      <w:pPr>
        <w:spacing w:line="360" w:lineRule="auto"/>
        <w:ind w:left="540" w:hanging="540"/>
        <w:rPr>
          <w:rFonts w:ascii="Californian FB" w:hAnsi="Californian FB"/>
        </w:rPr>
      </w:pPr>
      <w:proofErr w:type="spellStart"/>
      <w:r w:rsidRPr="00A047A2">
        <w:rPr>
          <w:rFonts w:ascii="Californian FB" w:hAnsi="Californian FB"/>
        </w:rPr>
        <w:t>Potowski</w:t>
      </w:r>
      <w:proofErr w:type="spellEnd"/>
      <w:r w:rsidRPr="00A047A2">
        <w:rPr>
          <w:rFonts w:ascii="Californian FB" w:hAnsi="Californian FB"/>
        </w:rPr>
        <w:t xml:space="preserve">, K. (2008). “I was raised talking like my mom.” The influence of mothers in the development of </w:t>
      </w:r>
      <w:proofErr w:type="spellStart"/>
      <w:r w:rsidRPr="00A047A2">
        <w:rPr>
          <w:rFonts w:ascii="Californian FB" w:hAnsi="Californian FB"/>
        </w:rPr>
        <w:t>MexiRican’s</w:t>
      </w:r>
      <w:proofErr w:type="spellEnd"/>
      <w:r w:rsidRPr="00A047A2">
        <w:rPr>
          <w:rFonts w:ascii="Californian FB" w:hAnsi="Californian FB"/>
        </w:rPr>
        <w:t xml:space="preserve"> phonological and lexical features. In J. Rothman and Mercedes Niño-Murcia, </w:t>
      </w:r>
      <w:r w:rsidRPr="00A047A2">
        <w:rPr>
          <w:rFonts w:ascii="Californian FB" w:hAnsi="Californian FB"/>
          <w:i/>
        </w:rPr>
        <w:t xml:space="preserve">Linguistic identity and bilingualism in different Hispanic contexts. </w:t>
      </w:r>
      <w:r w:rsidRPr="00A047A2">
        <w:rPr>
          <w:rFonts w:ascii="Californian FB" w:hAnsi="Californian FB"/>
        </w:rPr>
        <w:t xml:space="preserve">Amsterdam: John Benjamins. </w:t>
      </w:r>
    </w:p>
    <w:p w14:paraId="4944EEE6" w14:textId="1E167C5F" w:rsidR="00A047A2" w:rsidRPr="00A047A2" w:rsidRDefault="00A047A2" w:rsidP="00F828AA">
      <w:pPr>
        <w:spacing w:line="360" w:lineRule="auto"/>
        <w:ind w:left="540" w:hanging="540"/>
        <w:rPr>
          <w:rFonts w:ascii="Californian FB" w:hAnsi="Californian FB"/>
        </w:rPr>
      </w:pPr>
      <w:r w:rsidRPr="00A047A2">
        <w:rPr>
          <w:rFonts w:ascii="Californian FB" w:hAnsi="Californian FB"/>
        </w:rPr>
        <w:t xml:space="preserve">Sanz, C. (2000). Bilingual education enhances third language acquisition: Evidence from </w:t>
      </w:r>
      <w:proofErr w:type="spellStart"/>
      <w:r w:rsidRPr="00A047A2">
        <w:rPr>
          <w:rFonts w:ascii="Californian FB" w:hAnsi="Californian FB"/>
        </w:rPr>
        <w:t>Cataloina</w:t>
      </w:r>
      <w:proofErr w:type="spellEnd"/>
      <w:r w:rsidRPr="00A047A2">
        <w:rPr>
          <w:rFonts w:ascii="Californian FB" w:hAnsi="Californian FB"/>
        </w:rPr>
        <w:t xml:space="preserve">. </w:t>
      </w:r>
      <w:r w:rsidRPr="00A047A2">
        <w:rPr>
          <w:rFonts w:ascii="Californian FB" w:hAnsi="Californian FB"/>
          <w:i/>
        </w:rPr>
        <w:t xml:space="preserve">Applied Psycholinguistics, 21, </w:t>
      </w:r>
      <w:r w:rsidRPr="00A047A2">
        <w:rPr>
          <w:rFonts w:ascii="Californian FB" w:hAnsi="Californian FB"/>
        </w:rPr>
        <w:t xml:space="preserve">23-44. </w:t>
      </w:r>
    </w:p>
    <w:p w14:paraId="748DBA0E" w14:textId="5FAE04E7" w:rsidR="00A047A2" w:rsidRPr="00A047A2" w:rsidRDefault="00A047A2" w:rsidP="00F828AA">
      <w:pPr>
        <w:spacing w:line="360" w:lineRule="auto"/>
        <w:ind w:left="540" w:hanging="540"/>
        <w:rPr>
          <w:rFonts w:ascii="Californian FB" w:hAnsi="Californian FB"/>
        </w:rPr>
      </w:pPr>
      <w:r w:rsidRPr="00A047A2">
        <w:rPr>
          <w:rFonts w:ascii="Californian FB" w:hAnsi="Californian FB"/>
        </w:rPr>
        <w:t>Silva-</w:t>
      </w:r>
      <w:proofErr w:type="spellStart"/>
      <w:r w:rsidRPr="00A047A2">
        <w:rPr>
          <w:rFonts w:ascii="Californian FB" w:hAnsi="Californian FB"/>
        </w:rPr>
        <w:t>Corvalán</w:t>
      </w:r>
      <w:proofErr w:type="spellEnd"/>
      <w:r w:rsidRPr="00A047A2">
        <w:rPr>
          <w:rFonts w:ascii="Californian FB" w:hAnsi="Californian FB"/>
        </w:rPr>
        <w:t xml:space="preserve">, C. (1994). The gradual loss of mood distinctions in Los Angeles Spanish. </w:t>
      </w:r>
      <w:r w:rsidRPr="00A047A2">
        <w:rPr>
          <w:rFonts w:ascii="Californian FB" w:hAnsi="Californian FB"/>
          <w:i/>
        </w:rPr>
        <w:t xml:space="preserve">Language Variation and Change, 6, </w:t>
      </w:r>
      <w:r w:rsidRPr="00A047A2">
        <w:rPr>
          <w:rFonts w:ascii="Californian FB" w:hAnsi="Californian FB"/>
        </w:rPr>
        <w:t xml:space="preserve">255-272. </w:t>
      </w:r>
    </w:p>
    <w:p w14:paraId="7C279661" w14:textId="31FEFB32" w:rsidR="00A047A2" w:rsidRPr="00A047A2" w:rsidRDefault="00A047A2" w:rsidP="00F828AA">
      <w:pPr>
        <w:spacing w:line="360" w:lineRule="auto"/>
        <w:ind w:left="540" w:hanging="540"/>
        <w:rPr>
          <w:rFonts w:ascii="Californian FB" w:hAnsi="Californian FB"/>
          <w:i/>
        </w:rPr>
      </w:pPr>
      <w:r w:rsidRPr="00A047A2">
        <w:rPr>
          <w:rFonts w:ascii="Californian FB" w:hAnsi="Californian FB"/>
        </w:rPr>
        <w:t>Torres, J. &amp; Sanz, C. (2015). Is there a cognitive advantage for Spanish heritage bilinguals? A first look</w:t>
      </w:r>
      <w:r w:rsidRPr="00A047A2">
        <w:rPr>
          <w:rFonts w:ascii="Californian FB" w:hAnsi="Californian FB"/>
          <w:i/>
        </w:rPr>
        <w:t>. Heritage Language Journal, 12</w:t>
      </w:r>
      <w:r w:rsidRPr="00A047A2">
        <w:rPr>
          <w:rFonts w:ascii="Californian FB" w:hAnsi="Californian FB"/>
        </w:rPr>
        <w:t xml:space="preserve">(3), 292-309. </w:t>
      </w:r>
      <w:r w:rsidRPr="00A047A2">
        <w:rPr>
          <w:rFonts w:ascii="Californian FB" w:hAnsi="Californian FB"/>
          <w:i/>
        </w:rPr>
        <w:t xml:space="preserve"> </w:t>
      </w:r>
    </w:p>
    <w:p w14:paraId="02AF601C" w14:textId="77777777" w:rsidR="00A047A2" w:rsidRPr="00F828AA" w:rsidRDefault="00A047A2" w:rsidP="00F828AA">
      <w:pPr>
        <w:ind w:left="540" w:hanging="540"/>
        <w:rPr>
          <w:rFonts w:ascii="Chalkduster" w:hAnsi="Chalkduster" w:cs="Times New Roman"/>
        </w:rPr>
      </w:pPr>
    </w:p>
    <w:p w14:paraId="42AD7C94" w14:textId="77777777" w:rsidR="00454E9F" w:rsidRPr="00F828AA" w:rsidRDefault="00454E9F" w:rsidP="00952837">
      <w:pPr>
        <w:rPr>
          <w:rFonts w:ascii="Chalkduster" w:hAnsi="Chalkduster" w:cs="Times New Roman"/>
        </w:rPr>
      </w:pPr>
    </w:p>
    <w:p w14:paraId="4409CC31" w14:textId="77777777" w:rsidR="00A047A2" w:rsidRPr="0088342E" w:rsidRDefault="00A047A2" w:rsidP="00A047A2">
      <w:pPr>
        <w:rPr>
          <w:rStyle w:val="Heading2Char"/>
          <w:rFonts w:ascii="Times New Roman" w:hAnsi="Times New Roman" w:cs="Times New Roman"/>
        </w:rPr>
      </w:pPr>
      <w:r w:rsidRPr="0088342E">
        <w:rPr>
          <w:rStyle w:val="Heading2Char"/>
          <w:rFonts w:ascii="Times New Roman" w:hAnsi="Times New Roman" w:cs="Times New Roman"/>
        </w:rPr>
        <w:t xml:space="preserve">COURSE POLICIES: </w:t>
      </w:r>
    </w:p>
    <w:p w14:paraId="46EB4F70" w14:textId="77777777" w:rsidR="00A047A2" w:rsidRPr="0088342E" w:rsidRDefault="00A047A2" w:rsidP="00A047A2">
      <w:pPr>
        <w:rPr>
          <w:rStyle w:val="Heading2Char"/>
          <w:rFonts w:ascii="Times New Roman" w:hAnsi="Times New Roman" w:cs="Times New Roman"/>
        </w:rPr>
      </w:pPr>
    </w:p>
    <w:p w14:paraId="4C535B25" w14:textId="77777777" w:rsidR="00A047A2" w:rsidRPr="00DC7A58" w:rsidRDefault="00A047A2" w:rsidP="00A047A2">
      <w:pPr>
        <w:rPr>
          <w:b/>
        </w:rPr>
      </w:pPr>
      <w:r w:rsidRPr="00DC7A58">
        <w:rPr>
          <w:b/>
        </w:rPr>
        <w:t xml:space="preserve">SOU Cares  </w:t>
      </w:r>
    </w:p>
    <w:p w14:paraId="34DC8404" w14:textId="77777777" w:rsidR="00A047A2" w:rsidRPr="00DC7A58" w:rsidRDefault="00A047A2" w:rsidP="00A047A2">
      <w:r w:rsidRPr="00DC7A58">
        <w:t xml:space="preserve">  </w:t>
      </w:r>
    </w:p>
    <w:p w14:paraId="0AC164AC" w14:textId="77777777" w:rsidR="00A047A2" w:rsidRDefault="00A047A2" w:rsidP="00A047A2">
      <w:r w:rsidRPr="00DC7A58">
        <w:t xml:space="preserve">SOU has a wide range of resources to help you succeed. Our faculty, staff, and administration are dedicated to providing you with the best possible support. The SOU Cares Report allows us to connect you with staff members who can assist with concerns, including financial, health, mental health, wellbeing, legal concerns, family concerns, harassment, assault, study skills, time management, etc. You are also welcome to use the SOU Cares Report to share concerns about yourself, a friend, or a classmate at </w:t>
      </w:r>
      <w:hyperlink r:id="rId8">
        <w:r w:rsidRPr="00DC7A58">
          <w:rPr>
            <w:color w:val="0563C1"/>
            <w:u w:val="single"/>
          </w:rPr>
          <w:t>https://inside.sou.edu/ssi/index.ht ml</w:t>
        </w:r>
      </w:hyperlink>
      <w:r w:rsidRPr="00DC7A58">
        <w:t xml:space="preserve">. These concerns can include reports related to academic integrity, harassment, bias, or assault. Reports related to sexual misconduct or sexual assault can be made anonymously or confidentially. Student Support and Intervention provides recourse for students through the Student Code of Conduct, Equal Opportunity, Harassment and Sexual Misconduct Policy, and other applicable policies, regulations, and laws.  </w:t>
      </w:r>
    </w:p>
    <w:p w14:paraId="383FDE72" w14:textId="77777777" w:rsidR="00A047A2" w:rsidRDefault="00A047A2" w:rsidP="00A047A2"/>
    <w:p w14:paraId="50092740" w14:textId="245811AB" w:rsidR="00A047A2" w:rsidRPr="00A047A2" w:rsidRDefault="00A047A2" w:rsidP="00A047A2">
      <w:r w:rsidRPr="00DC7A58">
        <w:rPr>
          <w:b/>
        </w:rPr>
        <w:t>Academic Honesty Statement and Code of Student Conduct</w:t>
      </w:r>
    </w:p>
    <w:p w14:paraId="0A3397BF" w14:textId="77777777" w:rsidR="00A047A2" w:rsidRPr="00DC7A58" w:rsidRDefault="00A047A2" w:rsidP="00A047A2">
      <w:r w:rsidRPr="00DC7A58">
        <w:t xml:space="preserve"> </w:t>
      </w:r>
    </w:p>
    <w:p w14:paraId="78513786" w14:textId="77777777" w:rsidR="00A047A2" w:rsidRPr="00DC7A58" w:rsidRDefault="00A047A2" w:rsidP="00A047A2">
      <w:r w:rsidRPr="00DC7A58">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5ECC1846" w14:textId="77777777" w:rsidR="00A047A2" w:rsidRPr="00DC7A58" w:rsidRDefault="00A047A2" w:rsidP="00A047A2"/>
    <w:p w14:paraId="56CC145D" w14:textId="77777777" w:rsidR="00A047A2" w:rsidRPr="00DC7A58" w:rsidRDefault="00A047A2" w:rsidP="00A047A2">
      <w:r w:rsidRPr="00DC7A58">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p>
    <w:p w14:paraId="6E3612F1" w14:textId="77777777" w:rsidR="00A047A2" w:rsidRPr="00DC7A58" w:rsidRDefault="00A047A2" w:rsidP="00A047A2"/>
    <w:p w14:paraId="2B819B9E" w14:textId="77777777" w:rsidR="00A047A2" w:rsidRPr="00DC7A58" w:rsidRDefault="00A047A2" w:rsidP="00A047A2">
      <w:r w:rsidRPr="00DC7A58">
        <w:t xml:space="preserve">Any incident of academic dishonesty will be subject to disciplinary action(s) as outlined in SOU’s Code of Student Conduct: </w:t>
      </w:r>
      <w:hyperlink r:id="rId9" w:history="1">
        <w:r w:rsidRPr="00DC7A58">
          <w:rPr>
            <w:rStyle w:val="Hyperlink"/>
          </w:rPr>
          <w:t>https://inside.sou.edu/assets/policies/CodeofStudentConduct.pdf</w:t>
        </w:r>
      </w:hyperlink>
    </w:p>
    <w:p w14:paraId="263BBDD0" w14:textId="77777777" w:rsidR="00A047A2" w:rsidRPr="00DC7A58" w:rsidRDefault="00A047A2" w:rsidP="00A047A2">
      <w:r w:rsidRPr="00DC7A58">
        <w:t xml:space="preserve">In case of loss, theft, destruction or dispute over authorship, always retain a copy of any work you produce and submit for grades. Retain all written work that has been graded and handed back to you. </w:t>
      </w:r>
    </w:p>
    <w:p w14:paraId="5CED9DFE" w14:textId="77777777" w:rsidR="00A047A2" w:rsidRPr="00BD1DC2" w:rsidRDefault="00A047A2" w:rsidP="00A047A2">
      <w:r w:rsidRPr="00DC7A58">
        <w:rPr>
          <w:b/>
        </w:rPr>
        <w:t>Emergency Notifications</w:t>
      </w:r>
    </w:p>
    <w:p w14:paraId="22D2F36A" w14:textId="77777777" w:rsidR="00A047A2" w:rsidRPr="00DC7A58" w:rsidRDefault="00A047A2" w:rsidP="00A047A2"/>
    <w:p w14:paraId="11D0F0B1" w14:textId="77777777" w:rsidR="00A047A2" w:rsidRPr="00DC7A58" w:rsidRDefault="00A047A2" w:rsidP="00A047A2">
      <w:r w:rsidRPr="00DC7A58">
        <w:t xml:space="preserve">SOU is committed to a safe community. Student, faculty and staff emails are automatically enrolled in SOU Alert, the campus emergency communication system. In the event of </w:t>
      </w:r>
      <w:r w:rsidRPr="00DC7A58">
        <w:lastRenderedPageBreak/>
        <w:t xml:space="preserve">emergency, closure, or other significant disruption to campus operations, such as inclement weather, messages are delivered via SOU Alert.  To ensure timely notification, students, faculty, staff are </w:t>
      </w:r>
      <w:r w:rsidRPr="00DC7A58">
        <w:rPr>
          <w:b/>
        </w:rPr>
        <w:t xml:space="preserve">strongly </w:t>
      </w:r>
      <w:r w:rsidRPr="00DC7A58">
        <w:t xml:space="preserve">encouraged to visit </w:t>
      </w:r>
      <w:proofErr w:type="spellStart"/>
      <w:r w:rsidRPr="00DC7A58">
        <w:t>InsideSOU</w:t>
      </w:r>
      <w:proofErr w:type="spellEnd"/>
      <w:r w:rsidRPr="00DC7A58">
        <w:t xml:space="preserve"> to register their cell phone numbers and/or add family members to the system. Campus Public Safety is available 24 hours/day by dialing 541-552-6911. CPS responds to safety concerns, incidents, and emergencies and can provide safety escorts to on-campus locations. CPS works in collaboration with Ashland Police and Fire. </w:t>
      </w:r>
    </w:p>
    <w:p w14:paraId="17AE7F35" w14:textId="77777777" w:rsidR="00A047A2" w:rsidRPr="00DC7A58" w:rsidRDefault="00A047A2" w:rsidP="00A047A2"/>
    <w:p w14:paraId="1C52E3FB" w14:textId="77777777" w:rsidR="00A047A2" w:rsidRPr="00DC7A58" w:rsidRDefault="00A047A2" w:rsidP="00A047A2">
      <w:pPr>
        <w:rPr>
          <w:b/>
        </w:rPr>
      </w:pPr>
      <w:r w:rsidRPr="00DC7A58">
        <w:rPr>
          <w:b/>
        </w:rPr>
        <w:t>Statement on Title IX and Mandatory Reporting</w:t>
      </w:r>
    </w:p>
    <w:p w14:paraId="3300D1DA" w14:textId="77777777" w:rsidR="00A047A2" w:rsidRPr="00DC7A58" w:rsidRDefault="00A047A2" w:rsidP="00A047A2"/>
    <w:p w14:paraId="417F5E7A" w14:textId="77777777" w:rsidR="00A047A2" w:rsidRPr="00DC7A58" w:rsidRDefault="00A047A2" w:rsidP="00A047A2">
      <w:r w:rsidRPr="00DC7A58">
        <w:t>Federal law requires that employees of institutions of higher learning (faculty, staff and administrators) report to a Title IX officer any time they become aware that a student is a victim or perpetrator of gender-based bias, sexual harassment, sexual assault, domestic violence, or</w:t>
      </w:r>
    </w:p>
    <w:p w14:paraId="4E5856B2" w14:textId="77777777" w:rsidR="00A047A2" w:rsidRPr="00DC7A58" w:rsidRDefault="00A047A2" w:rsidP="00A047A2">
      <w:r w:rsidRPr="00DC7A58">
        <w:t>stalking. Further, Oregon law requires a mandatory report to law enforcement of any physical</w:t>
      </w:r>
    </w:p>
    <w:p w14:paraId="2E02C57B" w14:textId="77777777" w:rsidR="00A047A2" w:rsidRPr="00DC7A58" w:rsidRDefault="00A047A2" w:rsidP="00A047A2">
      <w:r w:rsidRPr="00DC7A58">
        <w:t>or emotional abuse of a child or other protected person, including elders and people with disabilities, or when a child or other protected person is perceived to be in danger of physical or emotional abuse. If you are the victim of sexual or physical abuse and wish to make a confidential disclosure please use the confidential advising available at</w:t>
      </w:r>
    </w:p>
    <w:p w14:paraId="3B5EB8DB" w14:textId="77777777" w:rsidR="00A047A2" w:rsidRPr="00DC7A58" w:rsidRDefault="00AD67B0" w:rsidP="00A047A2">
      <w:hyperlink r:id="rId10">
        <w:r w:rsidR="00A047A2" w:rsidRPr="00DC7A58">
          <w:rPr>
            <w:color w:val="0563C1"/>
            <w:u w:val="single"/>
          </w:rPr>
          <w:t>https://inside.sou.edu/ssi/confidential-advisors.html</w:t>
        </w:r>
      </w:hyperlink>
      <w:r w:rsidR="00A047A2" w:rsidRPr="00DC7A58">
        <w:t xml:space="preserve">, or use Southern Oregon University's Anonymous Harassment, Violence, and Interpersonal Misconduct Reporting Form: </w:t>
      </w:r>
      <w:hyperlink r:id="rId11">
        <w:r w:rsidR="00A047A2" w:rsidRPr="00DC7A58">
          <w:rPr>
            <w:color w:val="0563C1"/>
            <w:u w:val="single"/>
          </w:rPr>
          <w:t>https://jfe.qualtrics.com/form/SV_7R7CCBciGNL473L</w:t>
        </w:r>
      </w:hyperlink>
    </w:p>
    <w:p w14:paraId="3BE673BD" w14:textId="77777777" w:rsidR="00A047A2" w:rsidRPr="00DC7A58" w:rsidRDefault="00A047A2" w:rsidP="00A047A2"/>
    <w:p w14:paraId="7A62CCDB" w14:textId="77777777" w:rsidR="00A047A2" w:rsidRPr="00DC7A58" w:rsidRDefault="00A047A2" w:rsidP="00A047A2">
      <w:pPr>
        <w:rPr>
          <w:b/>
        </w:rPr>
      </w:pPr>
      <w:r w:rsidRPr="00DC7A58">
        <w:rPr>
          <w:b/>
        </w:rPr>
        <w:t>SOU Academic Support/Disability Resources:</w:t>
      </w:r>
    </w:p>
    <w:p w14:paraId="3B59DD34" w14:textId="77777777" w:rsidR="00A047A2" w:rsidRPr="00DC7A58" w:rsidRDefault="00A047A2" w:rsidP="00A047A2"/>
    <w:p w14:paraId="0187E03F" w14:textId="77777777" w:rsidR="00A047A2" w:rsidRPr="00DC7A58" w:rsidRDefault="00A047A2" w:rsidP="00A047A2">
      <w:r w:rsidRPr="00DC7A58">
        <w:t>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accommodation/modification needed to ensure equal access to employment, educational opportunities, programs, and activities in the most appropriate, integrated setting, except when such accommodation creates undue hardship on the part of the provider. These policies comply with Section 504 of the Rehabilitation Act of 1974, the Americans with Disabilities Act of 1990, and other applicable federal and state regulations that prohibit discrimination on the basis of disability.</w:t>
      </w:r>
    </w:p>
    <w:p w14:paraId="54B287E2" w14:textId="77777777" w:rsidR="00A047A2" w:rsidRPr="00DC7A58" w:rsidRDefault="00A047A2" w:rsidP="00A047A2"/>
    <w:p w14:paraId="6013CF61" w14:textId="77777777" w:rsidR="00A047A2" w:rsidRPr="00DC7A58" w:rsidRDefault="00A047A2" w:rsidP="00A047A2">
      <w:r w:rsidRPr="00DC7A58">
        <w:t xml:space="preserve">If you are in need of support because of a documented disability (whether it be learning, mobility, psychiatric, health-related, or sensory) you may be eligible for academic or other accommodations through Disability Resources. See the Disability Resources webpage at </w:t>
      </w:r>
      <w:hyperlink r:id="rId12">
        <w:r w:rsidRPr="00DC7A58">
          <w:rPr>
            <w:color w:val="0563C1"/>
            <w:u w:val="single"/>
          </w:rPr>
          <w:t>https://inside.sou.edu/dr/index.html</w:t>
        </w:r>
      </w:hyperlink>
      <w:r w:rsidRPr="00DC7A58">
        <w:t xml:space="preserve"> for more information or to schedule an appointment. If you are already working with Disability Resources, make sure to request your accommodations for this course as quickly as possible to ensure that you have the best possible access.</w:t>
      </w:r>
    </w:p>
    <w:p w14:paraId="73079F37" w14:textId="77777777" w:rsidR="00A047A2" w:rsidRPr="00DC7A58" w:rsidRDefault="00A047A2" w:rsidP="00A047A2">
      <w:pPr>
        <w:rPr>
          <w:b/>
        </w:rPr>
      </w:pPr>
      <w:r w:rsidRPr="00DC7A58">
        <w:rPr>
          <w:b/>
        </w:rPr>
        <w:t xml:space="preserve">Statement on Military and Other Forms of Active Service Duty </w:t>
      </w:r>
    </w:p>
    <w:p w14:paraId="0673FF2A" w14:textId="77777777" w:rsidR="00A047A2" w:rsidRPr="00DC7A58" w:rsidRDefault="00A047A2" w:rsidP="00A047A2"/>
    <w:p w14:paraId="2B109D3D" w14:textId="77777777" w:rsidR="00A047A2" w:rsidRPr="00DC7A58" w:rsidRDefault="00A047A2" w:rsidP="00A047A2">
      <w:r w:rsidRPr="00DC7A58">
        <w:lastRenderedPageBreak/>
        <w:t>Pursuant to Oregon law, any student enrolled at a public university who is a member of the military, state National Guard, or other federal or state servic</w:t>
      </w:r>
      <w:r w:rsidRPr="00DC7A58">
        <w:rPr>
          <w:shd w:val="clear" w:color="auto" w:fill="FFFFFF"/>
        </w:rPr>
        <w:t>e protected by ORS 352.293 who is ordered to active duty for more than 30 consecutive days has the right to request accommodation for such service, subject to the conditions and requirements of applicable Oregon law or regulation.  Such accommodations may include, but are not limited to, the right to withdraw from a course without penalty, a grade of Incomplete and option to complete at a later date once service has concluded, and/or the right to credit for any tuition and fees already paid, depending on the student's status. Any student who expects to be called for active duty should contact instructors as soon as possible to discuss accommodations.</w:t>
      </w:r>
    </w:p>
    <w:p w14:paraId="376D02BB" w14:textId="77777777" w:rsidR="00A047A2" w:rsidRPr="00DC7A58" w:rsidRDefault="00A047A2" w:rsidP="00A047A2"/>
    <w:p w14:paraId="6C0E840B" w14:textId="77777777" w:rsidR="00A047A2" w:rsidRPr="00DC7A58" w:rsidRDefault="00A047A2" w:rsidP="00A047A2">
      <w:pPr>
        <w:spacing w:before="100" w:beforeAutospacing="1" w:after="100" w:afterAutospacing="1"/>
      </w:pPr>
    </w:p>
    <w:p w14:paraId="0F03E0FD" w14:textId="77777777" w:rsidR="00454E9F" w:rsidRPr="00F828AA" w:rsidRDefault="00454E9F" w:rsidP="00952837">
      <w:pPr>
        <w:rPr>
          <w:rFonts w:ascii="Chalkduster" w:hAnsi="Chalkduster" w:cs="Times New Roman"/>
          <w:b/>
          <w:bCs/>
        </w:rPr>
      </w:pPr>
    </w:p>
    <w:p w14:paraId="2192CC01" w14:textId="2DA01416" w:rsidR="003534E2" w:rsidRDefault="003534E2" w:rsidP="00952837">
      <w:pPr>
        <w:rPr>
          <w:rFonts w:ascii="Times New Roman" w:hAnsi="Times New Roman" w:cs="Times New Roman"/>
        </w:rPr>
      </w:pPr>
    </w:p>
    <w:p w14:paraId="157ECD93" w14:textId="73E1B08F" w:rsidR="003534E2" w:rsidRPr="003534E2" w:rsidRDefault="003534E2" w:rsidP="003534E2">
      <w:pPr>
        <w:rPr>
          <w:rFonts w:ascii="Times New Roman" w:eastAsia="Times New Roman" w:hAnsi="Times New Roman" w:cs="Times New Roman"/>
        </w:rPr>
      </w:pPr>
      <w:r w:rsidRPr="003534E2">
        <w:rPr>
          <w:rFonts w:ascii="Times New Roman" w:eastAsia="Times New Roman" w:hAnsi="Times New Roman" w:cs="Times New Roman"/>
        </w:rPr>
        <w:fldChar w:fldCharType="begin"/>
      </w:r>
      <w:r w:rsidRPr="003534E2">
        <w:rPr>
          <w:rFonts w:ascii="Times New Roman" w:eastAsia="Times New Roman" w:hAnsi="Times New Roman" w:cs="Times New Roman"/>
        </w:rPr>
        <w:instrText xml:space="preserve"> INCLUDEPICTURE "https://tse4.mm.bing.net/th?id=OIP.2jOJadUsZ2ZKjCmfTSBzLQHaDa&amp;pid=Api&amp;P=0&amp;w=384&amp;h=178" \* MERGEFORMATINET </w:instrText>
      </w:r>
      <w:r w:rsidRPr="003534E2">
        <w:rPr>
          <w:rFonts w:ascii="Times New Roman" w:eastAsia="Times New Roman" w:hAnsi="Times New Roman" w:cs="Times New Roman"/>
        </w:rPr>
        <w:fldChar w:fldCharType="end"/>
      </w:r>
    </w:p>
    <w:p w14:paraId="4BB4BF32" w14:textId="77777777" w:rsidR="003534E2" w:rsidRPr="00952837" w:rsidRDefault="003534E2" w:rsidP="00952837">
      <w:pPr>
        <w:rPr>
          <w:rFonts w:ascii="Times New Roman" w:hAnsi="Times New Roman" w:cs="Times New Roman"/>
        </w:rPr>
      </w:pPr>
    </w:p>
    <w:p w14:paraId="1E5054AE" w14:textId="77777777" w:rsidR="00952837" w:rsidRPr="00D81EE8" w:rsidRDefault="00952837" w:rsidP="00D81EE8">
      <w:pPr>
        <w:jc w:val="center"/>
        <w:rPr>
          <w:rFonts w:ascii="Times New Roman" w:hAnsi="Times New Roman" w:cs="Times New Roman"/>
          <w:sz w:val="28"/>
          <w:szCs w:val="28"/>
        </w:rPr>
      </w:pPr>
    </w:p>
    <w:sectPr w:rsidR="00952837" w:rsidRPr="00D81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alkduster">
    <w:altName w:val="Comic Sans MS"/>
    <w:charset w:val="4D"/>
    <w:family w:val="script"/>
    <w:pitch w:val="variable"/>
    <w:sig w:usb0="8000002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E8"/>
    <w:rsid w:val="000718BD"/>
    <w:rsid w:val="000C5D2E"/>
    <w:rsid w:val="00115B70"/>
    <w:rsid w:val="001554A1"/>
    <w:rsid w:val="003534E2"/>
    <w:rsid w:val="004456E6"/>
    <w:rsid w:val="00454E9F"/>
    <w:rsid w:val="006E2C31"/>
    <w:rsid w:val="0088752E"/>
    <w:rsid w:val="00920391"/>
    <w:rsid w:val="00952837"/>
    <w:rsid w:val="009B56F7"/>
    <w:rsid w:val="00A047A2"/>
    <w:rsid w:val="00A7372E"/>
    <w:rsid w:val="00AD67B0"/>
    <w:rsid w:val="00BD0474"/>
    <w:rsid w:val="00D81EE8"/>
    <w:rsid w:val="00F8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D1B14"/>
  <w15:chartTrackingRefBased/>
  <w15:docId w15:val="{A74CC4C3-2C1C-8145-914C-539CC8F1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047A2"/>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837"/>
    <w:rPr>
      <w:color w:val="0563C1" w:themeColor="hyperlink"/>
      <w:u w:val="single"/>
    </w:rPr>
  </w:style>
  <w:style w:type="character" w:styleId="UnresolvedMention">
    <w:name w:val="Unresolved Mention"/>
    <w:basedOn w:val="DefaultParagraphFont"/>
    <w:uiPriority w:val="99"/>
    <w:semiHidden/>
    <w:unhideWhenUsed/>
    <w:rsid w:val="00952837"/>
    <w:rPr>
      <w:color w:val="605E5C"/>
      <w:shd w:val="clear" w:color="auto" w:fill="E1DFDD"/>
    </w:rPr>
  </w:style>
  <w:style w:type="table" w:styleId="TableGrid">
    <w:name w:val="Table Grid"/>
    <w:basedOn w:val="TableNormal"/>
    <w:uiPriority w:val="39"/>
    <w:rsid w:val="00155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047A2"/>
    <w:rPr>
      <w:rFonts w:asciiTheme="majorHAnsi" w:eastAsiaTheme="majorEastAsia" w:hAnsiTheme="majorHAnsi" w:cstheme="majorBidi"/>
      <w:b/>
      <w:bCs/>
      <w:color w:val="4472C4" w:themeColor="accent1"/>
      <w:sz w:val="26"/>
      <w:szCs w:val="26"/>
    </w:rPr>
  </w:style>
  <w:style w:type="character" w:styleId="CommentReference">
    <w:name w:val="annotation reference"/>
    <w:basedOn w:val="DefaultParagraphFont"/>
    <w:uiPriority w:val="99"/>
    <w:semiHidden/>
    <w:unhideWhenUsed/>
    <w:rsid w:val="004456E6"/>
    <w:rPr>
      <w:sz w:val="16"/>
      <w:szCs w:val="16"/>
    </w:rPr>
  </w:style>
  <w:style w:type="paragraph" w:styleId="CommentText">
    <w:name w:val="annotation text"/>
    <w:basedOn w:val="Normal"/>
    <w:link w:val="CommentTextChar"/>
    <w:uiPriority w:val="99"/>
    <w:semiHidden/>
    <w:unhideWhenUsed/>
    <w:rsid w:val="004456E6"/>
    <w:rPr>
      <w:sz w:val="20"/>
      <w:szCs w:val="20"/>
    </w:rPr>
  </w:style>
  <w:style w:type="character" w:customStyle="1" w:styleId="CommentTextChar">
    <w:name w:val="Comment Text Char"/>
    <w:basedOn w:val="DefaultParagraphFont"/>
    <w:link w:val="CommentText"/>
    <w:uiPriority w:val="99"/>
    <w:semiHidden/>
    <w:rsid w:val="004456E6"/>
    <w:rPr>
      <w:sz w:val="20"/>
      <w:szCs w:val="20"/>
    </w:rPr>
  </w:style>
  <w:style w:type="paragraph" w:styleId="CommentSubject">
    <w:name w:val="annotation subject"/>
    <w:basedOn w:val="CommentText"/>
    <w:next w:val="CommentText"/>
    <w:link w:val="CommentSubjectChar"/>
    <w:uiPriority w:val="99"/>
    <w:semiHidden/>
    <w:unhideWhenUsed/>
    <w:rsid w:val="004456E6"/>
    <w:rPr>
      <w:b/>
      <w:bCs/>
    </w:rPr>
  </w:style>
  <w:style w:type="character" w:customStyle="1" w:styleId="CommentSubjectChar">
    <w:name w:val="Comment Subject Char"/>
    <w:basedOn w:val="CommentTextChar"/>
    <w:link w:val="CommentSubject"/>
    <w:uiPriority w:val="99"/>
    <w:semiHidden/>
    <w:rsid w:val="004456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321266">
      <w:bodyDiv w:val="1"/>
      <w:marLeft w:val="0"/>
      <w:marRight w:val="0"/>
      <w:marTop w:val="0"/>
      <w:marBottom w:val="0"/>
      <w:divBdr>
        <w:top w:val="none" w:sz="0" w:space="0" w:color="auto"/>
        <w:left w:val="none" w:sz="0" w:space="0" w:color="auto"/>
        <w:bottom w:val="none" w:sz="0" w:space="0" w:color="auto"/>
        <w:right w:val="none" w:sz="0" w:space="0" w:color="auto"/>
      </w:divBdr>
    </w:div>
    <w:div w:id="193824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e.sou.edu/ssi/index.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inside.sou.edu/dr/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ci.zoom.us/j/2083464795%20" TargetMode="External"/><Relationship Id="rId11" Type="http://schemas.openxmlformats.org/officeDocument/2006/relationships/hyperlink" Target="https://jfe.qualtrics.com/form/SV_7R7CCBciGNL473L" TargetMode="External"/><Relationship Id="rId5" Type="http://schemas.openxmlformats.org/officeDocument/2006/relationships/hyperlink" Target="mailto:torresju@uci.edu" TargetMode="External"/><Relationship Id="rId10" Type="http://schemas.openxmlformats.org/officeDocument/2006/relationships/hyperlink" Target="https://inside.sou.edu/ssi/confidential-advisors.html" TargetMode="External"/><Relationship Id="rId4" Type="http://schemas.openxmlformats.org/officeDocument/2006/relationships/image" Target="media/image1.jpeg"/><Relationship Id="rId9" Type="http://schemas.openxmlformats.org/officeDocument/2006/relationships/hyperlink" Target="https://inside.sou.edu/assets/policies/CodeofStudentConduc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Lauren Millman</cp:lastModifiedBy>
  <cp:revision>2</cp:revision>
  <dcterms:created xsi:type="dcterms:W3CDTF">2021-04-15T22:51:00Z</dcterms:created>
  <dcterms:modified xsi:type="dcterms:W3CDTF">2021-04-15T22:51:00Z</dcterms:modified>
</cp:coreProperties>
</file>