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99B" w:rsidRPr="00F2199B" w:rsidRDefault="00F2199B" w:rsidP="00F2199B">
      <w:pPr>
        <w:tabs>
          <w:tab w:val="left" w:pos="-54"/>
        </w:tabs>
        <w:ind w:lef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99B">
        <w:rPr>
          <w:rFonts w:ascii="Times New Roman" w:eastAsia="Times New Roman" w:hAnsi="Times New Roman" w:cs="Times New Roman"/>
          <w:b/>
          <w:color w:val="000000"/>
        </w:rPr>
        <w:t>Office: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Environmental Safety, Health and Risk</w:t>
      </w:r>
    </w:p>
    <w:p w:rsidR="00F2199B" w:rsidRPr="00F2199B" w:rsidRDefault="00F2199B" w:rsidP="00F2199B">
      <w:pPr>
        <w:widowControl w:val="0"/>
        <w:tabs>
          <w:tab w:val="left" w:pos="-54"/>
        </w:tabs>
        <w:spacing w:after="0" w:line="240" w:lineRule="auto"/>
        <w:ind w:lef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99B">
        <w:rPr>
          <w:rFonts w:ascii="Times New Roman" w:eastAsia="Times New Roman" w:hAnsi="Times New Roman" w:cs="Times New Roman"/>
          <w:b/>
          <w:color w:val="000000"/>
        </w:rPr>
        <w:t>Procedure Contact: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Russell Deen</w:t>
      </w:r>
    </w:p>
    <w:p w:rsidR="00F2199B" w:rsidRDefault="00F2199B" w:rsidP="00F2199B">
      <w:pPr>
        <w:widowControl w:val="0"/>
        <w:tabs>
          <w:tab w:val="left" w:pos="-54"/>
        </w:tabs>
        <w:spacing w:after="0" w:line="240" w:lineRule="auto"/>
        <w:ind w:left="35"/>
        <w:rPr>
          <w:rFonts w:ascii="Times New Roman" w:eastAsia="Times New Roman" w:hAnsi="Times New Roman" w:cs="Times New Roman"/>
          <w:b/>
          <w:color w:val="000000"/>
        </w:rPr>
      </w:pPr>
      <w:r w:rsidRPr="00F2199B">
        <w:rPr>
          <w:rFonts w:ascii="Times New Roman" w:eastAsia="Times New Roman" w:hAnsi="Times New Roman" w:cs="Times New Roman"/>
          <w:b/>
          <w:color w:val="000000"/>
        </w:rPr>
        <w:t>Related Policy or Policies: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FAD.0</w:t>
      </w:r>
      <w:r w:rsidR="00E55962">
        <w:rPr>
          <w:rFonts w:ascii="Times New Roman" w:eastAsia="Times New Roman" w:hAnsi="Times New Roman" w:cs="Times New Roman"/>
          <w:b/>
          <w:color w:val="000000"/>
        </w:rPr>
        <w:t>85</w:t>
      </w:r>
    </w:p>
    <w:p w:rsidR="00983AD1" w:rsidRDefault="00983AD1" w:rsidP="00F2199B">
      <w:pPr>
        <w:widowControl w:val="0"/>
        <w:tabs>
          <w:tab w:val="left" w:pos="-54"/>
        </w:tabs>
        <w:spacing w:after="0" w:line="240" w:lineRule="auto"/>
        <w:ind w:left="35"/>
        <w:rPr>
          <w:rFonts w:ascii="Times New Roman" w:eastAsia="Times New Roman" w:hAnsi="Times New Roman" w:cs="Times New Roman"/>
          <w:b/>
          <w:color w:val="000000"/>
        </w:rPr>
      </w:pPr>
    </w:p>
    <w:p w:rsidR="00983AD1" w:rsidRPr="00983AD1" w:rsidRDefault="00983AD1" w:rsidP="00983AD1">
      <w:pPr>
        <w:widowControl w:val="0"/>
        <w:spacing w:after="0" w:line="240" w:lineRule="auto"/>
        <w:ind w:lef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AD1">
        <w:rPr>
          <w:rFonts w:ascii="Times New Roman" w:eastAsia="Times New Roman" w:hAnsi="Times New Roman" w:cs="Times New Roman"/>
          <w:b/>
          <w:color w:val="000000"/>
        </w:rPr>
        <w:t>Revision History</w:t>
      </w:r>
    </w:p>
    <w:tbl>
      <w:tblPr>
        <w:tblW w:w="10548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020"/>
        <w:gridCol w:w="1800"/>
      </w:tblGrid>
      <w:tr w:rsidR="00983AD1" w:rsidRPr="00983AD1" w:rsidTr="004B5E5F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83AD1" w:rsidRPr="00983AD1" w:rsidRDefault="00983AD1" w:rsidP="0098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AD1">
              <w:rPr>
                <w:rFonts w:ascii="Times New Roman" w:eastAsia="Times New Roman" w:hAnsi="Times New Roman" w:cs="Times New Roman"/>
                <w:b/>
                <w:color w:val="000000"/>
              </w:rPr>
              <w:t>Revision Number:</w:t>
            </w:r>
          </w:p>
        </w:tc>
        <w:tc>
          <w:tcPr>
            <w:tcW w:w="7020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83AD1" w:rsidRPr="00983AD1" w:rsidRDefault="00983AD1" w:rsidP="0098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AD1">
              <w:rPr>
                <w:rFonts w:ascii="Times New Roman" w:eastAsia="Times New Roman" w:hAnsi="Times New Roman" w:cs="Times New Roman"/>
                <w:b/>
                <w:color w:val="000000"/>
              </w:rPr>
              <w:t>Change:</w:t>
            </w:r>
          </w:p>
        </w:tc>
        <w:tc>
          <w:tcPr>
            <w:tcW w:w="1800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83AD1" w:rsidRPr="00983AD1" w:rsidRDefault="00983AD1" w:rsidP="0098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AD1">
              <w:rPr>
                <w:rFonts w:ascii="Times New Roman" w:eastAsia="Times New Roman" w:hAnsi="Times New Roman" w:cs="Times New Roman"/>
                <w:b/>
                <w:color w:val="000000"/>
              </w:rPr>
              <w:t>Date:</w:t>
            </w:r>
          </w:p>
        </w:tc>
      </w:tr>
      <w:tr w:rsidR="00983AD1" w:rsidRPr="00983AD1" w:rsidTr="004B5E5F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83AD1" w:rsidRPr="00983AD1" w:rsidRDefault="00983AD1" w:rsidP="0098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</w:p>
        </w:tc>
        <w:tc>
          <w:tcPr>
            <w:tcW w:w="702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83AD1" w:rsidRPr="00983AD1" w:rsidRDefault="00983AD1" w:rsidP="0098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Initial Release</w:t>
            </w:r>
          </w:p>
        </w:tc>
        <w:tc>
          <w:tcPr>
            <w:tcW w:w="180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83AD1" w:rsidRPr="00983AD1" w:rsidRDefault="00E55962" w:rsidP="0098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95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  <w:r w:rsidR="00B95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/2021</w:t>
            </w:r>
          </w:p>
        </w:tc>
      </w:tr>
      <w:tr w:rsidR="00983AD1" w:rsidRPr="00983AD1" w:rsidTr="004B5E5F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83AD1" w:rsidRPr="00983AD1" w:rsidRDefault="00983AD1" w:rsidP="0098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83AD1" w:rsidRPr="00983AD1" w:rsidRDefault="00983AD1" w:rsidP="0098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83AD1" w:rsidRPr="00983AD1" w:rsidRDefault="00983AD1" w:rsidP="00983A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3AD1" w:rsidRPr="00F2199B" w:rsidRDefault="00983AD1" w:rsidP="00F2199B">
      <w:pPr>
        <w:widowControl w:val="0"/>
        <w:tabs>
          <w:tab w:val="left" w:pos="-54"/>
        </w:tabs>
        <w:spacing w:after="0" w:line="240" w:lineRule="auto"/>
        <w:ind w:lef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AD1" w:rsidRPr="00983AD1" w:rsidRDefault="00983AD1" w:rsidP="00983AD1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83AD1">
        <w:rPr>
          <w:rFonts w:ascii="Times New Roman" w:hAnsi="Times New Roman" w:cs="Times New Roman"/>
          <w:b/>
        </w:rPr>
        <w:t>Purpose</w:t>
      </w:r>
      <w:r w:rsidRPr="00983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99B" w:rsidRDefault="00983AD1" w:rsidP="00983AD1">
      <w:pPr>
        <w:pStyle w:val="ListParagraph"/>
        <w:shd w:val="clear" w:color="auto" w:fill="FFFFFF"/>
        <w:ind w:left="1080"/>
        <w:rPr>
          <w:sz w:val="24"/>
          <w:szCs w:val="24"/>
        </w:rPr>
      </w:pPr>
      <w:r w:rsidRPr="00983AD1">
        <w:rPr>
          <w:sz w:val="24"/>
          <w:szCs w:val="24"/>
        </w:rPr>
        <w:t>To give g</w:t>
      </w:r>
      <w:r w:rsidR="00E05D99">
        <w:rPr>
          <w:sz w:val="24"/>
          <w:szCs w:val="24"/>
        </w:rPr>
        <w:t xml:space="preserve">uidance for </w:t>
      </w:r>
      <w:r w:rsidR="0059317D">
        <w:rPr>
          <w:sz w:val="24"/>
          <w:szCs w:val="24"/>
        </w:rPr>
        <w:t>operation of backup diesel generators on</w:t>
      </w:r>
      <w:r w:rsidR="00406B87">
        <w:rPr>
          <w:sz w:val="24"/>
          <w:szCs w:val="24"/>
        </w:rPr>
        <w:t xml:space="preserve"> campus during or after an emergency</w:t>
      </w:r>
      <w:r w:rsidRPr="00983AD1">
        <w:rPr>
          <w:sz w:val="24"/>
          <w:szCs w:val="24"/>
        </w:rPr>
        <w:t>.</w:t>
      </w:r>
    </w:p>
    <w:p w:rsidR="00983AD1" w:rsidRPr="00983AD1" w:rsidRDefault="00983AD1" w:rsidP="00983AD1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983AD1">
        <w:rPr>
          <w:rFonts w:ascii="Times New Roman" w:eastAsia="Times New Roman" w:hAnsi="Times New Roman" w:cs="Times New Roman"/>
          <w:b/>
          <w:color w:val="000000"/>
        </w:rPr>
        <w:t>Definitions</w:t>
      </w:r>
    </w:p>
    <w:p w:rsidR="00983AD1" w:rsidRDefault="0059317D" w:rsidP="00983AD1">
      <w:pPr>
        <w:pStyle w:val="ListParagraph"/>
        <w:widowControl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Backup diesel generators are a</w:t>
      </w:r>
      <w:r w:rsidR="006B1B9B"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emergency power source providing emergency power on campus in the event of power loss. </w:t>
      </w:r>
      <w:r w:rsidR="006B1B9B">
        <w:rPr>
          <w:rFonts w:ascii="Times New Roman" w:eastAsia="Times New Roman" w:hAnsi="Times New Roman" w:cs="Times New Roman"/>
          <w:color w:val="000000"/>
        </w:rPr>
        <w:t>The buildings on Southern Oregon University main campus that have backup diesel generators are Lithia Motor Pavilion, Computer Services, Theatre</w:t>
      </w:r>
      <w:r w:rsidR="005858F0">
        <w:rPr>
          <w:rFonts w:ascii="Times New Roman" w:eastAsia="Times New Roman" w:hAnsi="Times New Roman" w:cs="Times New Roman"/>
          <w:color w:val="000000"/>
        </w:rPr>
        <w:t>/JPR</w:t>
      </w:r>
      <w:r w:rsidR="006B1B9B">
        <w:rPr>
          <w:rFonts w:ascii="Times New Roman" w:eastAsia="Times New Roman" w:hAnsi="Times New Roman" w:cs="Times New Roman"/>
          <w:color w:val="000000"/>
        </w:rPr>
        <w:t xml:space="preserve">, Science, Heat Plant, Marion </w:t>
      </w:r>
      <w:proofErr w:type="spellStart"/>
      <w:r w:rsidR="006B1B9B">
        <w:rPr>
          <w:rFonts w:ascii="Times New Roman" w:eastAsia="Times New Roman" w:hAnsi="Times New Roman" w:cs="Times New Roman"/>
          <w:color w:val="000000"/>
        </w:rPr>
        <w:t>Ady</w:t>
      </w:r>
      <w:proofErr w:type="spellEnd"/>
      <w:r w:rsidR="006B1B9B">
        <w:rPr>
          <w:rFonts w:ascii="Times New Roman" w:eastAsia="Times New Roman" w:hAnsi="Times New Roman" w:cs="Times New Roman"/>
          <w:color w:val="000000"/>
        </w:rPr>
        <w:t xml:space="preserve">, and Stevenson Union. </w:t>
      </w:r>
    </w:p>
    <w:p w:rsidR="006F6E7A" w:rsidRPr="006F6E7A" w:rsidRDefault="006F6E7A" w:rsidP="006F6E7A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E7A">
        <w:rPr>
          <w:rFonts w:ascii="Times New Roman" w:eastAsia="Times New Roman" w:hAnsi="Times New Roman" w:cs="Times New Roman"/>
          <w:b/>
          <w:color w:val="000000"/>
        </w:rPr>
        <w:t>C. Procedures</w:t>
      </w:r>
    </w:p>
    <w:p w:rsidR="003C1F11" w:rsidRDefault="00E05D99" w:rsidP="002C0C8D">
      <w:pPr>
        <w:rPr>
          <w:sz w:val="24"/>
          <w:szCs w:val="24"/>
        </w:rPr>
      </w:pPr>
      <w:r w:rsidRPr="004F02E8">
        <w:rPr>
          <w:sz w:val="24"/>
          <w:szCs w:val="24"/>
        </w:rPr>
        <w:t xml:space="preserve">Southern Oregon University </w:t>
      </w:r>
      <w:r w:rsidR="006B1B9B">
        <w:rPr>
          <w:sz w:val="24"/>
          <w:szCs w:val="24"/>
        </w:rPr>
        <w:t xml:space="preserve">backup generators vary on size, design and the amount of power delivered. </w:t>
      </w:r>
      <w:r w:rsidR="00B92A31">
        <w:rPr>
          <w:sz w:val="24"/>
          <w:szCs w:val="24"/>
        </w:rPr>
        <w:t xml:space="preserve">Each </w:t>
      </w:r>
      <w:r w:rsidR="006B1B9B">
        <w:rPr>
          <w:sz w:val="24"/>
          <w:szCs w:val="24"/>
        </w:rPr>
        <w:t>backup generator</w:t>
      </w:r>
      <w:r w:rsidR="00B92A31">
        <w:rPr>
          <w:sz w:val="24"/>
          <w:szCs w:val="24"/>
        </w:rPr>
        <w:t xml:space="preserve"> has its own</w:t>
      </w:r>
      <w:r w:rsidR="006B1B9B">
        <w:rPr>
          <w:sz w:val="24"/>
          <w:szCs w:val="24"/>
        </w:rPr>
        <w:t xml:space="preserve"> diesel fuel </w:t>
      </w:r>
      <w:r w:rsidR="00B92A31">
        <w:rPr>
          <w:sz w:val="24"/>
          <w:szCs w:val="24"/>
        </w:rPr>
        <w:t xml:space="preserve">tank </w:t>
      </w:r>
      <w:r w:rsidR="006B1B9B">
        <w:rPr>
          <w:sz w:val="24"/>
          <w:szCs w:val="24"/>
        </w:rPr>
        <w:t>that can be</w:t>
      </w:r>
      <w:r w:rsidR="00B92A31">
        <w:rPr>
          <w:sz w:val="24"/>
          <w:szCs w:val="24"/>
        </w:rPr>
        <w:t xml:space="preserve"> refilled from</w:t>
      </w:r>
      <w:r w:rsidR="006B1B9B">
        <w:rPr>
          <w:sz w:val="24"/>
          <w:szCs w:val="24"/>
        </w:rPr>
        <w:t xml:space="preserve"> the Heat Plant’s </w:t>
      </w:r>
      <w:proofErr w:type="gramStart"/>
      <w:r w:rsidR="006B1B9B">
        <w:rPr>
          <w:sz w:val="24"/>
          <w:szCs w:val="24"/>
        </w:rPr>
        <w:t>5000 gallon</w:t>
      </w:r>
      <w:proofErr w:type="gramEnd"/>
      <w:r w:rsidR="006B1B9B">
        <w:rPr>
          <w:sz w:val="24"/>
          <w:szCs w:val="24"/>
        </w:rPr>
        <w:t xml:space="preserve"> diesel tank</w:t>
      </w:r>
      <w:r w:rsidR="00F756FB">
        <w:rPr>
          <w:sz w:val="24"/>
          <w:szCs w:val="24"/>
        </w:rPr>
        <w:t xml:space="preserve">, the tank is refilled by Hays Oil Company 1890 South Pacific Hwy, Medford 541-772-2053. Portable gas cans can be filled at </w:t>
      </w:r>
      <w:r w:rsidR="002C0C8D">
        <w:rPr>
          <w:sz w:val="24"/>
          <w:szCs w:val="24"/>
        </w:rPr>
        <w:t>Chevron Ashland 2500 OR-66, Ashland, Oregon</w:t>
      </w:r>
      <w:r w:rsidR="006B1B9B">
        <w:rPr>
          <w:sz w:val="24"/>
          <w:szCs w:val="24"/>
        </w:rPr>
        <w:t>.</w:t>
      </w:r>
      <w:r w:rsidR="002C0C8D">
        <w:rPr>
          <w:sz w:val="24"/>
          <w:szCs w:val="24"/>
        </w:rPr>
        <w:t xml:space="preserve">  </w:t>
      </w:r>
    </w:p>
    <w:p w:rsidR="00F756FB" w:rsidRDefault="00F756FB" w:rsidP="002C0C8D">
      <w:pPr>
        <w:rPr>
          <w:sz w:val="24"/>
          <w:szCs w:val="24"/>
        </w:rPr>
      </w:pPr>
      <w:r>
        <w:rPr>
          <w:sz w:val="24"/>
          <w:szCs w:val="24"/>
        </w:rPr>
        <w:t xml:space="preserve">The generators are inspected annually </w:t>
      </w:r>
      <w:r w:rsidR="00B92A31">
        <w:rPr>
          <w:sz w:val="24"/>
          <w:szCs w:val="24"/>
        </w:rPr>
        <w:t xml:space="preserve">by Nor-Pac Power Systems 841 Enterprise Dr Unit C, Central Point, 541-624-5924. SOU Utilities maintains the fuel levels and other maintenance as required. </w:t>
      </w:r>
    </w:p>
    <w:p w:rsidR="00F85881" w:rsidRPr="005858F0" w:rsidRDefault="00B92A31" w:rsidP="005858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5858F0">
        <w:rPr>
          <w:rFonts w:ascii="Times New Roman" w:hAnsi="Times New Roman" w:cs="Times New Roman"/>
          <w:sz w:val="20"/>
          <w:szCs w:val="20"/>
        </w:rPr>
        <w:t xml:space="preserve">Lithia Pavilion generator does not power the elevator </w:t>
      </w:r>
      <w:r w:rsidR="005858F0" w:rsidRPr="005858F0">
        <w:rPr>
          <w:rFonts w:ascii="Times New Roman" w:hAnsi="Times New Roman" w:cs="Times New Roman"/>
          <w:sz w:val="20"/>
          <w:szCs w:val="20"/>
        </w:rPr>
        <w:t xml:space="preserve">or HVAC </w:t>
      </w:r>
      <w:r w:rsidRPr="005858F0">
        <w:rPr>
          <w:rFonts w:ascii="Times New Roman" w:hAnsi="Times New Roman" w:cs="Times New Roman"/>
          <w:sz w:val="20"/>
          <w:szCs w:val="20"/>
        </w:rPr>
        <w:t>but does operate:</w:t>
      </w:r>
    </w:p>
    <w:p w:rsidR="00B92A31" w:rsidRDefault="00B92A31" w:rsidP="00F219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Lighting, specific </w:t>
      </w:r>
      <w:r w:rsidR="00B56280">
        <w:rPr>
          <w:rFonts w:ascii="Times New Roman" w:hAnsi="Times New Roman" w:cs="Times New Roman"/>
          <w:sz w:val="20"/>
          <w:szCs w:val="20"/>
        </w:rPr>
        <w:t xml:space="preserve">power </w:t>
      </w:r>
      <w:r>
        <w:rPr>
          <w:rFonts w:ascii="Times New Roman" w:hAnsi="Times New Roman" w:cs="Times New Roman"/>
          <w:sz w:val="20"/>
          <w:szCs w:val="20"/>
        </w:rPr>
        <w:t>outlets.</w:t>
      </w:r>
    </w:p>
    <w:p w:rsidR="00B56280" w:rsidRPr="005858F0" w:rsidRDefault="00B56280" w:rsidP="005858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5858F0">
        <w:rPr>
          <w:rFonts w:ascii="Times New Roman" w:hAnsi="Times New Roman" w:cs="Times New Roman"/>
          <w:sz w:val="20"/>
          <w:szCs w:val="20"/>
        </w:rPr>
        <w:t>Computer Services generator:</w:t>
      </w:r>
    </w:p>
    <w:p w:rsidR="00375D97" w:rsidRDefault="00375D97" w:rsidP="00F219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5858F0">
        <w:rPr>
          <w:rFonts w:ascii="Times New Roman" w:hAnsi="Times New Roman" w:cs="Times New Roman"/>
          <w:sz w:val="20"/>
          <w:szCs w:val="20"/>
        </w:rPr>
        <w:t xml:space="preserve">mergency </w:t>
      </w:r>
      <w:r>
        <w:rPr>
          <w:rFonts w:ascii="Times New Roman" w:hAnsi="Times New Roman" w:cs="Times New Roman"/>
          <w:sz w:val="20"/>
          <w:szCs w:val="20"/>
        </w:rPr>
        <w:t xml:space="preserve">lighting, </w:t>
      </w:r>
      <w:r w:rsidR="005858F0">
        <w:rPr>
          <w:rFonts w:ascii="Times New Roman" w:hAnsi="Times New Roman" w:cs="Times New Roman"/>
          <w:sz w:val="20"/>
          <w:szCs w:val="20"/>
        </w:rPr>
        <w:t>Server</w:t>
      </w:r>
      <w:r>
        <w:rPr>
          <w:rFonts w:ascii="Times New Roman" w:hAnsi="Times New Roman" w:cs="Times New Roman"/>
          <w:sz w:val="20"/>
          <w:szCs w:val="20"/>
        </w:rPr>
        <w:t>, and telecom power</w:t>
      </w:r>
      <w:r w:rsidR="005858F0">
        <w:rPr>
          <w:rFonts w:ascii="Times New Roman" w:hAnsi="Times New Roman" w:cs="Times New Roman"/>
          <w:sz w:val="20"/>
          <w:szCs w:val="20"/>
        </w:rPr>
        <w:t xml:space="preserve"> and HVAC for server room.</w:t>
      </w:r>
    </w:p>
    <w:p w:rsidR="00B56280" w:rsidRPr="005858F0" w:rsidRDefault="00B56280" w:rsidP="005858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5858F0">
        <w:rPr>
          <w:rFonts w:ascii="Times New Roman" w:hAnsi="Times New Roman" w:cs="Times New Roman"/>
          <w:sz w:val="20"/>
          <w:szCs w:val="20"/>
        </w:rPr>
        <w:t>Theatre</w:t>
      </w:r>
      <w:r w:rsidR="005858F0" w:rsidRPr="005858F0">
        <w:rPr>
          <w:rFonts w:ascii="Times New Roman" w:hAnsi="Times New Roman" w:cs="Times New Roman"/>
          <w:sz w:val="20"/>
          <w:szCs w:val="20"/>
        </w:rPr>
        <w:t>/JPR</w:t>
      </w:r>
      <w:r w:rsidRPr="005858F0">
        <w:rPr>
          <w:rFonts w:ascii="Times New Roman" w:hAnsi="Times New Roman" w:cs="Times New Roman"/>
          <w:sz w:val="20"/>
          <w:szCs w:val="20"/>
        </w:rPr>
        <w:t xml:space="preserve"> building generator operates:</w:t>
      </w:r>
    </w:p>
    <w:p w:rsidR="00B56280" w:rsidRDefault="00B56280" w:rsidP="00F219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Emergency lights and Theatre lighting</w:t>
      </w:r>
      <w:r w:rsidR="00375D97">
        <w:rPr>
          <w:rFonts w:ascii="Times New Roman" w:hAnsi="Times New Roman" w:cs="Times New Roman"/>
          <w:sz w:val="20"/>
          <w:szCs w:val="20"/>
        </w:rPr>
        <w:t>, JPR main equipment room, Studio room, and HVAC broadcast and equipment room</w:t>
      </w:r>
      <w:r w:rsidR="00B952AC">
        <w:rPr>
          <w:rFonts w:ascii="Times New Roman" w:hAnsi="Times New Roman" w:cs="Times New Roman"/>
          <w:sz w:val="20"/>
          <w:szCs w:val="20"/>
        </w:rPr>
        <w:t>.</w:t>
      </w:r>
    </w:p>
    <w:p w:rsidR="00B56280" w:rsidRPr="005858F0" w:rsidRDefault="00B56280" w:rsidP="005858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5858F0">
        <w:rPr>
          <w:rFonts w:ascii="Times New Roman" w:hAnsi="Times New Roman" w:cs="Times New Roman"/>
          <w:sz w:val="20"/>
          <w:szCs w:val="20"/>
        </w:rPr>
        <w:t>Science building generator operates:</w:t>
      </w:r>
    </w:p>
    <w:p w:rsidR="00B56280" w:rsidRDefault="00B56280" w:rsidP="00F219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263 Freezer, 263 Refrigerator, </w:t>
      </w:r>
      <w:r w:rsidR="00375D97">
        <w:rPr>
          <w:rFonts w:ascii="Times New Roman" w:hAnsi="Times New Roman" w:cs="Times New Roman"/>
          <w:sz w:val="20"/>
          <w:szCs w:val="20"/>
        </w:rPr>
        <w:t>HVAC 302, HVAC 303, HVAC 304 and emergency lighting</w:t>
      </w:r>
      <w:r w:rsidR="005858F0">
        <w:rPr>
          <w:rFonts w:ascii="Times New Roman" w:hAnsi="Times New Roman" w:cs="Times New Roman"/>
          <w:sz w:val="20"/>
          <w:szCs w:val="20"/>
        </w:rPr>
        <w:t>.</w:t>
      </w:r>
    </w:p>
    <w:p w:rsidR="005858F0" w:rsidRDefault="005858F0" w:rsidP="005858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5858F0">
        <w:rPr>
          <w:rFonts w:ascii="Times New Roman" w:hAnsi="Times New Roman" w:cs="Times New Roman"/>
          <w:sz w:val="20"/>
          <w:szCs w:val="20"/>
        </w:rPr>
        <w:t>Heat Plant generator powers:</w:t>
      </w:r>
    </w:p>
    <w:p w:rsidR="005858F0" w:rsidRPr="005858F0" w:rsidRDefault="00B952AC" w:rsidP="005858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Boilers and Hannon Library emergency lighting.</w:t>
      </w:r>
      <w:bookmarkStart w:id="0" w:name="_GoBack"/>
      <w:bookmarkEnd w:id="0"/>
    </w:p>
    <w:sectPr w:rsidR="005858F0" w:rsidRPr="005858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21C" w:rsidRDefault="00A9421C" w:rsidP="00660A6A">
      <w:pPr>
        <w:spacing w:after="0" w:line="240" w:lineRule="auto"/>
      </w:pPr>
      <w:r>
        <w:separator/>
      </w:r>
    </w:p>
  </w:endnote>
  <w:endnote w:type="continuationSeparator" w:id="0">
    <w:p w:rsidR="00A9421C" w:rsidRDefault="00A9421C" w:rsidP="0066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21C" w:rsidRDefault="00A9421C" w:rsidP="00660A6A">
      <w:pPr>
        <w:spacing w:after="0" w:line="240" w:lineRule="auto"/>
      </w:pPr>
      <w:r>
        <w:separator/>
      </w:r>
    </w:p>
  </w:footnote>
  <w:footnote w:type="continuationSeparator" w:id="0">
    <w:p w:rsidR="00A9421C" w:rsidRDefault="00A9421C" w:rsidP="0066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A6A" w:rsidRPr="00660A6A" w:rsidRDefault="00F2199B" w:rsidP="00B07494">
    <w:pPr>
      <w:pStyle w:val="Header"/>
      <w:jc w:val="center"/>
      <w:rPr>
        <w:color w:val="FF0000"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0" hidden="0" allowOverlap="1" wp14:anchorId="3D0A89D7" wp14:editId="5856DD3D">
          <wp:simplePos x="0" y="0"/>
          <wp:positionH relativeFrom="margin">
            <wp:posOffset>-542925</wp:posOffset>
          </wp:positionH>
          <wp:positionV relativeFrom="paragraph">
            <wp:posOffset>-304800</wp:posOffset>
          </wp:positionV>
          <wp:extent cx="937895" cy="239395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895" cy="239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9317D">
      <w:rPr>
        <w:color w:val="FF0000"/>
        <w:sz w:val="40"/>
      </w:rPr>
      <w:t>Diesel Generator Emergency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4AA"/>
    <w:multiLevelType w:val="hybridMultilevel"/>
    <w:tmpl w:val="8C02B5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CC2489"/>
    <w:multiLevelType w:val="hybridMultilevel"/>
    <w:tmpl w:val="D302969A"/>
    <w:lvl w:ilvl="0" w:tplc="53C2C91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D25EB3"/>
    <w:multiLevelType w:val="multilevel"/>
    <w:tmpl w:val="7A2442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B90FAA"/>
    <w:multiLevelType w:val="hybridMultilevel"/>
    <w:tmpl w:val="E244ECC4"/>
    <w:lvl w:ilvl="0" w:tplc="F89C146C">
      <w:start w:val="26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30FAB"/>
    <w:multiLevelType w:val="hybridMultilevel"/>
    <w:tmpl w:val="79726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C5E92"/>
    <w:multiLevelType w:val="hybridMultilevel"/>
    <w:tmpl w:val="B0461912"/>
    <w:lvl w:ilvl="0" w:tplc="A2F03824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6A"/>
    <w:rsid w:val="0015526A"/>
    <w:rsid w:val="00266C32"/>
    <w:rsid w:val="002C0C8D"/>
    <w:rsid w:val="00375D97"/>
    <w:rsid w:val="003831DB"/>
    <w:rsid w:val="00386B3A"/>
    <w:rsid w:val="003C18F3"/>
    <w:rsid w:val="003C1F11"/>
    <w:rsid w:val="00406B87"/>
    <w:rsid w:val="005858F0"/>
    <w:rsid w:val="0059317D"/>
    <w:rsid w:val="00660A6A"/>
    <w:rsid w:val="006B1B9B"/>
    <w:rsid w:val="006F6E7A"/>
    <w:rsid w:val="006F7416"/>
    <w:rsid w:val="00817066"/>
    <w:rsid w:val="00983AD1"/>
    <w:rsid w:val="009913C8"/>
    <w:rsid w:val="00A9421C"/>
    <w:rsid w:val="00B07494"/>
    <w:rsid w:val="00B56280"/>
    <w:rsid w:val="00B92A31"/>
    <w:rsid w:val="00B943E5"/>
    <w:rsid w:val="00B952AC"/>
    <w:rsid w:val="00CA6AE5"/>
    <w:rsid w:val="00CE0497"/>
    <w:rsid w:val="00E05D99"/>
    <w:rsid w:val="00E55962"/>
    <w:rsid w:val="00F156C3"/>
    <w:rsid w:val="00F2199B"/>
    <w:rsid w:val="00F70231"/>
    <w:rsid w:val="00F756FB"/>
    <w:rsid w:val="00F8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37C9"/>
  <w15:chartTrackingRefBased/>
  <w15:docId w15:val="{34BFAC0E-E045-4C7D-957B-09E49B7F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A6A"/>
  </w:style>
  <w:style w:type="paragraph" w:styleId="Footer">
    <w:name w:val="footer"/>
    <w:basedOn w:val="Normal"/>
    <w:link w:val="FooterChar"/>
    <w:uiPriority w:val="99"/>
    <w:unhideWhenUsed/>
    <w:rsid w:val="00660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A6A"/>
  </w:style>
  <w:style w:type="paragraph" w:styleId="ListParagraph">
    <w:name w:val="List Paragraph"/>
    <w:basedOn w:val="Normal"/>
    <w:uiPriority w:val="34"/>
    <w:qFormat/>
    <w:rsid w:val="00660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Deen</dc:creator>
  <cp:keywords/>
  <dc:description/>
  <cp:lastModifiedBy>Russell Deen</cp:lastModifiedBy>
  <cp:revision>3</cp:revision>
  <dcterms:created xsi:type="dcterms:W3CDTF">2021-07-19T14:23:00Z</dcterms:created>
  <dcterms:modified xsi:type="dcterms:W3CDTF">2021-07-20T16:29:00Z</dcterms:modified>
</cp:coreProperties>
</file>