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
        <w:tblW w:w="8820" w:type="dxa"/>
        <w:tblLayout w:type="fixed"/>
        <w:tblLook w:val="0600" w:firstRow="0" w:lastRow="0" w:firstColumn="0" w:lastColumn="0" w:noHBand="1" w:noVBand="1"/>
        <w:tblCaption w:val="Procedure title"/>
      </w:tblPr>
      <w:tblGrid>
        <w:gridCol w:w="8820"/>
      </w:tblGrid>
      <w:tr w:rsidR="00616159">
        <w:trPr>
          <w:trHeight w:val="320"/>
        </w:trPr>
        <w:tc>
          <w:tcPr>
            <w:tcW w:w="8820" w:type="dxa"/>
            <w:shd w:val="clear" w:color="auto" w:fill="FFFFFF"/>
            <w:tcMar>
              <w:left w:w="115" w:type="dxa"/>
              <w:right w:w="115" w:type="dxa"/>
            </w:tcMar>
            <w:vAlign w:val="center"/>
          </w:tcPr>
          <w:p w:rsidR="00616159" w:rsidRDefault="003778F4" w:rsidP="00107B6D">
            <w:r>
              <w:rPr>
                <w:noProof/>
              </w:rPr>
              <w:drawing>
                <wp:anchor distT="0" distB="0" distL="114300" distR="114300" simplePos="0" relativeHeight="251658240" behindDoc="0" locked="0" layoutInCell="0" hidden="0" allowOverlap="1">
                  <wp:simplePos x="0" y="0"/>
                  <wp:positionH relativeFrom="margin">
                    <wp:posOffset>0</wp:posOffset>
                  </wp:positionH>
                  <wp:positionV relativeFrom="paragraph">
                    <wp:posOffset>0</wp:posOffset>
                  </wp:positionV>
                  <wp:extent cx="937895" cy="239395"/>
                  <wp:effectExtent l="0" t="0" r="0" b="8255"/>
                  <wp:wrapSquare wrapText="bothSides" distT="0" distB="0" distL="114300" distR="114300"/>
                  <wp:docPr id="1" name="image01.jpg" title="SOU Logo"/>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937895" cy="239395"/>
                          </a:xfrm>
                          <a:prstGeom prst="rect">
                            <a:avLst/>
                          </a:prstGeom>
                          <a:ln/>
                        </pic:spPr>
                      </pic:pic>
                    </a:graphicData>
                  </a:graphic>
                </wp:anchor>
              </w:drawing>
            </w:r>
            <w:r w:rsidR="007238A3">
              <w:rPr>
                <w:sz w:val="32"/>
                <w:szCs w:val="32"/>
              </w:rPr>
              <w:t xml:space="preserve">      </w:t>
            </w:r>
            <w:r w:rsidR="00107B6D">
              <w:rPr>
                <w:sz w:val="32"/>
                <w:szCs w:val="32"/>
              </w:rPr>
              <w:t>Insect Infestation</w:t>
            </w:r>
          </w:p>
        </w:tc>
      </w:tr>
    </w:tbl>
    <w:p w:rsidR="00616159" w:rsidRDefault="00616159">
      <w:pPr>
        <w:tabs>
          <w:tab w:val="left" w:pos="-54"/>
        </w:tabs>
      </w:pPr>
    </w:p>
    <w:p w:rsidR="00616159" w:rsidRDefault="003778F4">
      <w:pPr>
        <w:tabs>
          <w:tab w:val="left" w:pos="-54"/>
        </w:tabs>
        <w:ind w:left="35"/>
      </w:pPr>
      <w:r>
        <w:rPr>
          <w:b/>
          <w:sz w:val="22"/>
          <w:szCs w:val="22"/>
        </w:rPr>
        <w:t>Office:</w:t>
      </w:r>
      <w:r w:rsidR="00107B6D">
        <w:rPr>
          <w:b/>
          <w:sz w:val="22"/>
          <w:szCs w:val="22"/>
        </w:rPr>
        <w:t xml:space="preserve"> EHS</w:t>
      </w:r>
    </w:p>
    <w:p w:rsidR="00616159" w:rsidRDefault="003778F4">
      <w:pPr>
        <w:tabs>
          <w:tab w:val="left" w:pos="-54"/>
        </w:tabs>
        <w:ind w:left="35"/>
      </w:pPr>
      <w:r>
        <w:rPr>
          <w:b/>
          <w:sz w:val="22"/>
          <w:szCs w:val="22"/>
        </w:rPr>
        <w:t>Procedure Contact:</w:t>
      </w:r>
      <w:r w:rsidR="00107B6D">
        <w:rPr>
          <w:b/>
          <w:sz w:val="22"/>
          <w:szCs w:val="22"/>
        </w:rPr>
        <w:t xml:space="preserve"> Russell Deen</w:t>
      </w:r>
    </w:p>
    <w:p w:rsidR="00616159" w:rsidRDefault="003778F4">
      <w:pPr>
        <w:tabs>
          <w:tab w:val="left" w:pos="-54"/>
        </w:tabs>
        <w:ind w:left="35"/>
      </w:pPr>
      <w:r>
        <w:rPr>
          <w:b/>
          <w:sz w:val="22"/>
          <w:szCs w:val="22"/>
        </w:rPr>
        <w:t>Related Policy or Policies:</w:t>
      </w:r>
      <w:r w:rsidR="00107B6D">
        <w:rPr>
          <w:b/>
          <w:sz w:val="22"/>
          <w:szCs w:val="22"/>
        </w:rPr>
        <w:t xml:space="preserve"> Environmental Health and Safety FAD.085</w:t>
      </w:r>
    </w:p>
    <w:p w:rsidR="00616159" w:rsidRDefault="003778F4" w:rsidP="00B15D6C">
      <w:pPr>
        <w:pStyle w:val="Heading1"/>
      </w:pPr>
      <w:r>
        <w:t>Revision History</w:t>
      </w:r>
    </w:p>
    <w:tbl>
      <w:tblPr>
        <w:tblStyle w:val="a0"/>
        <w:tblW w:w="1054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Caption w:val="Revision history"/>
      </w:tblPr>
      <w:tblGrid>
        <w:gridCol w:w="1728"/>
        <w:gridCol w:w="7020"/>
        <w:gridCol w:w="1800"/>
      </w:tblGrid>
      <w:tr w:rsidR="00616159" w:rsidTr="00B15D6C">
        <w:trPr>
          <w:trHeight w:val="220"/>
        </w:trPr>
        <w:tc>
          <w:tcPr>
            <w:tcW w:w="1728"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Revision Number:</w:t>
            </w:r>
          </w:p>
        </w:tc>
        <w:tc>
          <w:tcPr>
            <w:tcW w:w="7020"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Change:</w:t>
            </w:r>
          </w:p>
        </w:tc>
        <w:tc>
          <w:tcPr>
            <w:tcW w:w="1800" w:type="dxa"/>
            <w:tcBorders>
              <w:bottom w:val="single" w:sz="4" w:space="0" w:color="808080"/>
            </w:tcBorders>
            <w:shd w:val="clear" w:color="auto" w:fill="D9D9D9"/>
            <w:tcMar>
              <w:top w:w="43" w:type="dxa"/>
              <w:left w:w="43" w:type="dxa"/>
              <w:bottom w:w="43" w:type="dxa"/>
              <w:right w:w="43" w:type="dxa"/>
            </w:tcMar>
            <w:vAlign w:val="center"/>
          </w:tcPr>
          <w:p w:rsidR="00616159" w:rsidRDefault="003778F4">
            <w:r>
              <w:rPr>
                <w:b/>
                <w:sz w:val="22"/>
                <w:szCs w:val="22"/>
              </w:rPr>
              <w:t>Date:</w:t>
            </w:r>
          </w:p>
        </w:tc>
      </w:tr>
      <w:tr w:rsidR="00616159" w:rsidTr="00B15D6C">
        <w:trPr>
          <w:trHeight w:val="220"/>
        </w:trPr>
        <w:tc>
          <w:tcPr>
            <w:tcW w:w="1728" w:type="dxa"/>
            <w:tcBorders>
              <w:bottom w:val="single" w:sz="4" w:space="0" w:color="808080"/>
            </w:tcBorders>
            <w:tcMar>
              <w:top w:w="43" w:type="dxa"/>
              <w:left w:w="43" w:type="dxa"/>
              <w:bottom w:w="43" w:type="dxa"/>
              <w:right w:w="43" w:type="dxa"/>
            </w:tcMar>
            <w:vAlign w:val="center"/>
          </w:tcPr>
          <w:p w:rsidR="00616159" w:rsidRDefault="00616159"/>
        </w:tc>
        <w:tc>
          <w:tcPr>
            <w:tcW w:w="7020" w:type="dxa"/>
            <w:tcBorders>
              <w:bottom w:val="single" w:sz="4" w:space="0" w:color="808080"/>
            </w:tcBorders>
            <w:tcMar>
              <w:top w:w="43" w:type="dxa"/>
              <w:left w:w="43" w:type="dxa"/>
              <w:bottom w:w="43" w:type="dxa"/>
              <w:right w:w="43" w:type="dxa"/>
            </w:tcMar>
            <w:vAlign w:val="center"/>
          </w:tcPr>
          <w:p w:rsidR="00616159" w:rsidRDefault="00107B6D">
            <w:r>
              <w:t>Initial version</w:t>
            </w:r>
          </w:p>
        </w:tc>
        <w:tc>
          <w:tcPr>
            <w:tcW w:w="1800" w:type="dxa"/>
            <w:tcBorders>
              <w:bottom w:val="single" w:sz="4" w:space="0" w:color="808080"/>
            </w:tcBorders>
            <w:tcMar>
              <w:top w:w="43" w:type="dxa"/>
              <w:left w:w="43" w:type="dxa"/>
              <w:bottom w:w="43" w:type="dxa"/>
              <w:right w:w="43" w:type="dxa"/>
            </w:tcMar>
            <w:vAlign w:val="center"/>
          </w:tcPr>
          <w:p w:rsidR="00616159" w:rsidRDefault="00107B6D">
            <w:r>
              <w:t>January 2020</w:t>
            </w:r>
          </w:p>
        </w:tc>
      </w:tr>
      <w:tr w:rsidR="00616159" w:rsidTr="00B15D6C">
        <w:trPr>
          <w:trHeight w:val="220"/>
        </w:trPr>
        <w:tc>
          <w:tcPr>
            <w:tcW w:w="1728" w:type="dxa"/>
            <w:tcBorders>
              <w:bottom w:val="single" w:sz="4" w:space="0" w:color="808080"/>
            </w:tcBorders>
            <w:tcMar>
              <w:top w:w="43" w:type="dxa"/>
              <w:left w:w="43" w:type="dxa"/>
              <w:bottom w:w="43" w:type="dxa"/>
              <w:right w:w="43" w:type="dxa"/>
            </w:tcMar>
            <w:vAlign w:val="center"/>
          </w:tcPr>
          <w:p w:rsidR="00616159" w:rsidRDefault="00616159"/>
        </w:tc>
        <w:tc>
          <w:tcPr>
            <w:tcW w:w="7020" w:type="dxa"/>
            <w:tcBorders>
              <w:bottom w:val="single" w:sz="4" w:space="0" w:color="808080"/>
            </w:tcBorders>
            <w:tcMar>
              <w:top w:w="43" w:type="dxa"/>
              <w:left w:w="43" w:type="dxa"/>
              <w:bottom w:w="43" w:type="dxa"/>
              <w:right w:w="43" w:type="dxa"/>
            </w:tcMar>
            <w:vAlign w:val="center"/>
          </w:tcPr>
          <w:p w:rsidR="00616159" w:rsidRDefault="00616159"/>
        </w:tc>
        <w:tc>
          <w:tcPr>
            <w:tcW w:w="1800" w:type="dxa"/>
            <w:tcBorders>
              <w:bottom w:val="single" w:sz="4" w:space="0" w:color="808080"/>
            </w:tcBorders>
            <w:tcMar>
              <w:top w:w="43" w:type="dxa"/>
              <w:left w:w="43" w:type="dxa"/>
              <w:bottom w:w="43" w:type="dxa"/>
              <w:right w:w="43" w:type="dxa"/>
            </w:tcMar>
            <w:vAlign w:val="center"/>
          </w:tcPr>
          <w:p w:rsidR="00616159" w:rsidRDefault="00616159"/>
        </w:tc>
      </w:tr>
    </w:tbl>
    <w:p w:rsidR="00616159" w:rsidRDefault="003778F4" w:rsidP="00B15D6C">
      <w:pPr>
        <w:pStyle w:val="Heading2"/>
      </w:pPr>
      <w:r>
        <w:t>A. Purpose</w:t>
      </w:r>
    </w:p>
    <w:tbl>
      <w:tblPr>
        <w:tblStyle w:val="a1"/>
        <w:tblW w:w="10584" w:type="dxa"/>
        <w:tblInd w:w="-115" w:type="dxa"/>
        <w:tblLayout w:type="fixed"/>
        <w:tblLook w:val="0600" w:firstRow="0" w:lastRow="0" w:firstColumn="0" w:lastColumn="0" w:noHBand="1" w:noVBand="1"/>
        <w:tblCaption w:val="Procedure purpose"/>
      </w:tblPr>
      <w:tblGrid>
        <w:gridCol w:w="10584"/>
      </w:tblGrid>
      <w:tr w:rsidR="00616159">
        <w:trPr>
          <w:trHeight w:val="320"/>
        </w:trPr>
        <w:tc>
          <w:tcPr>
            <w:tcW w:w="10584" w:type="dxa"/>
            <w:shd w:val="clear" w:color="auto" w:fill="FFFFFF"/>
            <w:tcMar>
              <w:left w:w="115" w:type="dxa"/>
              <w:right w:w="115" w:type="dxa"/>
            </w:tcMar>
            <w:vAlign w:val="center"/>
          </w:tcPr>
          <w:p w:rsidR="00616159" w:rsidRDefault="00107B6D">
            <w:pPr>
              <w:widowControl/>
            </w:pPr>
            <w:r>
              <w:rPr>
                <w:sz w:val="22"/>
                <w:szCs w:val="22"/>
              </w:rPr>
              <w:t>In the event of insects found in buildings such as lice, fleas or other insect pests.</w:t>
            </w:r>
          </w:p>
        </w:tc>
      </w:tr>
    </w:tbl>
    <w:p w:rsidR="00616159" w:rsidRDefault="003778F4" w:rsidP="00B15D6C">
      <w:pPr>
        <w:pStyle w:val="Heading2"/>
      </w:pPr>
      <w:r>
        <w:t>B. Definitions</w:t>
      </w:r>
    </w:p>
    <w:tbl>
      <w:tblPr>
        <w:tblStyle w:val="a2"/>
        <w:tblW w:w="10584" w:type="dxa"/>
        <w:tblInd w:w="-115" w:type="dxa"/>
        <w:tblLayout w:type="fixed"/>
        <w:tblLook w:val="0600" w:firstRow="0" w:lastRow="0" w:firstColumn="0" w:lastColumn="0" w:noHBand="1" w:noVBand="1"/>
        <w:tblCaption w:val="Procedure definitions"/>
      </w:tblPr>
      <w:tblGrid>
        <w:gridCol w:w="10584"/>
      </w:tblGrid>
      <w:tr w:rsidR="00616159">
        <w:trPr>
          <w:trHeight w:val="320"/>
        </w:trPr>
        <w:tc>
          <w:tcPr>
            <w:tcW w:w="10584" w:type="dxa"/>
            <w:shd w:val="clear" w:color="auto" w:fill="FFFFFF"/>
            <w:tcMar>
              <w:left w:w="115" w:type="dxa"/>
              <w:right w:w="115" w:type="dxa"/>
            </w:tcMar>
            <w:vAlign w:val="center"/>
          </w:tcPr>
          <w:p w:rsidR="00616159" w:rsidRDefault="00107B6D">
            <w:pPr>
              <w:widowControl/>
            </w:pPr>
            <w:r>
              <w:rPr>
                <w:sz w:val="22"/>
                <w:szCs w:val="22"/>
              </w:rPr>
              <w:t xml:space="preserve">Lice (louse), </w:t>
            </w:r>
          </w:p>
        </w:tc>
      </w:tr>
    </w:tbl>
    <w:p w:rsidR="00616159" w:rsidRDefault="003778F4" w:rsidP="00B15D6C">
      <w:pPr>
        <w:pStyle w:val="Heading2"/>
      </w:pPr>
      <w:r>
        <w:t>C. Procedures</w:t>
      </w:r>
    </w:p>
    <w:tbl>
      <w:tblPr>
        <w:tblStyle w:val="a3"/>
        <w:tblW w:w="10584" w:type="dxa"/>
        <w:tblInd w:w="-115" w:type="dxa"/>
        <w:tblLayout w:type="fixed"/>
        <w:tblLook w:val="0600" w:firstRow="0" w:lastRow="0" w:firstColumn="0" w:lastColumn="0" w:noHBand="1" w:noVBand="1"/>
        <w:tblCaption w:val="Procedure description(s)"/>
      </w:tblPr>
      <w:tblGrid>
        <w:gridCol w:w="10584"/>
      </w:tblGrid>
      <w:tr w:rsidR="00616159">
        <w:trPr>
          <w:trHeight w:val="320"/>
        </w:trPr>
        <w:tc>
          <w:tcPr>
            <w:tcW w:w="10584" w:type="dxa"/>
            <w:shd w:val="clear" w:color="auto" w:fill="FFFFFF"/>
            <w:tcMar>
              <w:left w:w="115" w:type="dxa"/>
              <w:right w:w="115" w:type="dxa"/>
            </w:tcMar>
            <w:vAlign w:val="center"/>
          </w:tcPr>
          <w:p w:rsidR="00107B6D" w:rsidRPr="00107B6D" w:rsidRDefault="00107B6D" w:rsidP="00107B6D">
            <w:pPr>
              <w:widowControl/>
              <w:rPr>
                <w:sz w:val="22"/>
                <w:szCs w:val="22"/>
              </w:rPr>
            </w:pPr>
            <w:r w:rsidRPr="00107B6D">
              <w:rPr>
                <w:sz w:val="22"/>
                <w:szCs w:val="22"/>
              </w:rPr>
              <w:t>1.</w:t>
            </w:r>
            <w:r w:rsidRPr="00107B6D">
              <w:rPr>
                <w:sz w:val="22"/>
                <w:szCs w:val="22"/>
              </w:rPr>
              <w:tab/>
              <w:t xml:space="preserve">Students with insect bites or reaction </w:t>
            </w:r>
            <w:proofErr w:type="gramStart"/>
            <w:r w:rsidRPr="00107B6D">
              <w:rPr>
                <w:sz w:val="22"/>
                <w:szCs w:val="22"/>
              </w:rPr>
              <w:t>should be sent</w:t>
            </w:r>
            <w:proofErr w:type="gramEnd"/>
            <w:r w:rsidRPr="00107B6D">
              <w:rPr>
                <w:sz w:val="22"/>
                <w:szCs w:val="22"/>
              </w:rPr>
              <w:t xml:space="preserve"> to Health Center or medical provider.</w:t>
            </w:r>
          </w:p>
          <w:p w:rsidR="00107B6D" w:rsidRPr="00107B6D" w:rsidRDefault="00107B6D" w:rsidP="00107B6D">
            <w:pPr>
              <w:widowControl/>
              <w:rPr>
                <w:sz w:val="22"/>
                <w:szCs w:val="22"/>
              </w:rPr>
            </w:pPr>
            <w:r w:rsidRPr="00107B6D">
              <w:rPr>
                <w:sz w:val="22"/>
                <w:szCs w:val="22"/>
              </w:rPr>
              <w:t>2.</w:t>
            </w:r>
            <w:r w:rsidRPr="00107B6D">
              <w:rPr>
                <w:sz w:val="22"/>
                <w:szCs w:val="22"/>
              </w:rPr>
              <w:tab/>
              <w:t xml:space="preserve">Employees with insect bites or reaction </w:t>
            </w:r>
            <w:proofErr w:type="gramStart"/>
            <w:r w:rsidRPr="00107B6D">
              <w:rPr>
                <w:sz w:val="22"/>
                <w:szCs w:val="22"/>
              </w:rPr>
              <w:t>should be sent</w:t>
            </w:r>
            <w:proofErr w:type="gramEnd"/>
            <w:r w:rsidRPr="00107B6D">
              <w:rPr>
                <w:sz w:val="22"/>
                <w:szCs w:val="22"/>
              </w:rPr>
              <w:t xml:space="preserve"> to medical provider.</w:t>
            </w:r>
          </w:p>
          <w:p w:rsidR="00107B6D" w:rsidRPr="00107B6D" w:rsidRDefault="00107B6D" w:rsidP="00107B6D">
            <w:pPr>
              <w:widowControl/>
              <w:rPr>
                <w:sz w:val="22"/>
                <w:szCs w:val="22"/>
              </w:rPr>
            </w:pPr>
            <w:r w:rsidRPr="00107B6D">
              <w:rPr>
                <w:sz w:val="22"/>
                <w:szCs w:val="22"/>
              </w:rPr>
              <w:t>3.</w:t>
            </w:r>
            <w:r w:rsidRPr="00107B6D">
              <w:rPr>
                <w:sz w:val="22"/>
                <w:szCs w:val="22"/>
              </w:rPr>
              <w:tab/>
              <w:t>Limit access to area (Use “Caution” tape to block area off, or close door to space).</w:t>
            </w:r>
          </w:p>
          <w:p w:rsidR="00107B6D" w:rsidRPr="00107B6D" w:rsidRDefault="00107B6D" w:rsidP="00107B6D">
            <w:pPr>
              <w:widowControl/>
              <w:rPr>
                <w:sz w:val="22"/>
                <w:szCs w:val="22"/>
              </w:rPr>
            </w:pPr>
            <w:r w:rsidRPr="00107B6D">
              <w:rPr>
                <w:sz w:val="22"/>
                <w:szCs w:val="22"/>
              </w:rPr>
              <w:t>4.</w:t>
            </w:r>
            <w:r w:rsidRPr="00107B6D">
              <w:rPr>
                <w:sz w:val="22"/>
                <w:szCs w:val="22"/>
              </w:rPr>
              <w:tab/>
              <w:t>Submit work request to FMP.</w:t>
            </w:r>
          </w:p>
          <w:p w:rsidR="00107B6D" w:rsidRPr="00107B6D" w:rsidRDefault="00107B6D" w:rsidP="00107B6D">
            <w:pPr>
              <w:widowControl/>
              <w:rPr>
                <w:sz w:val="22"/>
                <w:szCs w:val="22"/>
              </w:rPr>
            </w:pPr>
            <w:r w:rsidRPr="00107B6D">
              <w:rPr>
                <w:sz w:val="22"/>
                <w:szCs w:val="22"/>
              </w:rPr>
              <w:t>5.</w:t>
            </w:r>
            <w:r w:rsidRPr="00107B6D">
              <w:rPr>
                <w:sz w:val="22"/>
                <w:szCs w:val="22"/>
              </w:rPr>
              <w:tab/>
              <w:t>Fill out safety form: https://southernoregonuniversity.formstack.com/forms/safety_concern</w:t>
            </w:r>
          </w:p>
          <w:p w:rsidR="00107B6D" w:rsidRPr="00107B6D" w:rsidRDefault="00107B6D" w:rsidP="00107B6D">
            <w:pPr>
              <w:widowControl/>
              <w:rPr>
                <w:sz w:val="22"/>
                <w:szCs w:val="22"/>
              </w:rPr>
            </w:pPr>
            <w:r w:rsidRPr="00107B6D">
              <w:rPr>
                <w:sz w:val="22"/>
                <w:szCs w:val="22"/>
              </w:rPr>
              <w:t>6.</w:t>
            </w:r>
            <w:r w:rsidRPr="00107B6D">
              <w:rPr>
                <w:sz w:val="22"/>
                <w:szCs w:val="22"/>
              </w:rPr>
              <w:tab/>
              <w:t xml:space="preserve">If students, employees or public ask for details about the blocked area. Inform them that the secured area is for authorized personnel and </w:t>
            </w:r>
            <w:proofErr w:type="gramStart"/>
            <w:r w:rsidRPr="00107B6D">
              <w:rPr>
                <w:sz w:val="22"/>
                <w:szCs w:val="22"/>
              </w:rPr>
              <w:t>is being treated</w:t>
            </w:r>
            <w:proofErr w:type="gramEnd"/>
            <w:r w:rsidRPr="00107B6D">
              <w:rPr>
                <w:sz w:val="22"/>
                <w:szCs w:val="22"/>
              </w:rPr>
              <w:t xml:space="preserve"> to address the situation. </w:t>
            </w:r>
          </w:p>
          <w:p w:rsidR="00107B6D" w:rsidRPr="00107B6D" w:rsidRDefault="00107B6D" w:rsidP="00107B6D">
            <w:pPr>
              <w:widowControl/>
              <w:rPr>
                <w:sz w:val="22"/>
                <w:szCs w:val="22"/>
              </w:rPr>
            </w:pPr>
            <w:r w:rsidRPr="00107B6D">
              <w:rPr>
                <w:sz w:val="22"/>
                <w:szCs w:val="22"/>
              </w:rPr>
              <w:t>7.</w:t>
            </w:r>
            <w:r w:rsidRPr="00107B6D">
              <w:rPr>
                <w:sz w:val="22"/>
                <w:szCs w:val="22"/>
              </w:rPr>
              <w:tab/>
              <w:t>The area will remain limited access for a minimum of 5 days after cleaning depending on the insect.</w:t>
            </w:r>
          </w:p>
          <w:p w:rsidR="00616159" w:rsidRDefault="00107B6D" w:rsidP="00107B6D">
            <w:r w:rsidRPr="00107B6D">
              <w:rPr>
                <w:sz w:val="22"/>
                <w:szCs w:val="22"/>
              </w:rPr>
              <w:t>8.</w:t>
            </w:r>
            <w:r w:rsidRPr="00107B6D">
              <w:rPr>
                <w:sz w:val="22"/>
                <w:szCs w:val="22"/>
              </w:rPr>
              <w:tab/>
              <w:t xml:space="preserve">Further question </w:t>
            </w:r>
            <w:proofErr w:type="gramStart"/>
            <w:r w:rsidRPr="00107B6D">
              <w:rPr>
                <w:sz w:val="22"/>
                <w:szCs w:val="22"/>
              </w:rPr>
              <w:t>can be referred</w:t>
            </w:r>
            <w:proofErr w:type="gramEnd"/>
            <w:r w:rsidRPr="00107B6D">
              <w:rPr>
                <w:sz w:val="22"/>
                <w:szCs w:val="22"/>
              </w:rPr>
              <w:t xml:space="preserve"> to email: ehs@sou.edu or phone: 541-552-8624.</w:t>
            </w:r>
          </w:p>
          <w:p w:rsidR="00616159" w:rsidRDefault="00616159">
            <w:pPr>
              <w:ind w:left="720"/>
            </w:pPr>
          </w:p>
        </w:tc>
      </w:tr>
      <w:tr w:rsidR="00616159">
        <w:trPr>
          <w:trHeight w:val="320"/>
        </w:trPr>
        <w:tc>
          <w:tcPr>
            <w:tcW w:w="10584" w:type="dxa"/>
            <w:shd w:val="clear" w:color="auto" w:fill="D9D9D9"/>
            <w:tcMar>
              <w:left w:w="115" w:type="dxa"/>
              <w:right w:w="115" w:type="dxa"/>
            </w:tcMar>
          </w:tcPr>
          <w:p w:rsidR="00616159" w:rsidRDefault="003778F4">
            <w:r>
              <w:rPr>
                <w:sz w:val="22"/>
                <w:szCs w:val="22"/>
              </w:rPr>
              <w:t xml:space="preserve">This procedure </w:t>
            </w:r>
            <w:proofErr w:type="gramStart"/>
            <w:r>
              <w:rPr>
                <w:sz w:val="22"/>
                <w:szCs w:val="22"/>
              </w:rPr>
              <w:t>may be revised</w:t>
            </w:r>
            <w:proofErr w:type="gramEnd"/>
            <w:r>
              <w:rPr>
                <w:sz w:val="22"/>
                <w:szCs w:val="22"/>
              </w:rPr>
              <w:t xml:space="preserve"> at any time without notice. All revisions supersede prior procedures and are effective immediately upon approval.</w:t>
            </w:r>
          </w:p>
        </w:tc>
      </w:tr>
    </w:tbl>
    <w:p w:rsidR="00107B6D" w:rsidRDefault="00107B6D" w:rsidP="00B15D6C">
      <w:pPr>
        <w:pStyle w:val="Heading2"/>
      </w:pPr>
    </w:p>
    <w:p w:rsidR="00107B6D" w:rsidRDefault="00107B6D">
      <w:pPr>
        <w:rPr>
          <w:b/>
          <w:szCs w:val="36"/>
        </w:rPr>
      </w:pPr>
      <w:r>
        <w:br w:type="page"/>
      </w:r>
    </w:p>
    <w:p w:rsidR="00107B6D" w:rsidRDefault="00107B6D" w:rsidP="00B15D6C">
      <w:pPr>
        <w:pStyle w:val="Heading2"/>
      </w:pPr>
    </w:p>
    <w:p w:rsidR="00616159" w:rsidRDefault="003778F4" w:rsidP="00B15D6C">
      <w:pPr>
        <w:pStyle w:val="Heading2"/>
      </w:pPr>
      <w:r>
        <w:t>D. Appendix</w:t>
      </w:r>
    </w:p>
    <w:tbl>
      <w:tblPr>
        <w:tblStyle w:val="a4"/>
        <w:tblW w:w="10480" w:type="dxa"/>
        <w:tblInd w:w="-115" w:type="dxa"/>
        <w:tblLayout w:type="fixed"/>
        <w:tblLook w:val="0600" w:firstRow="0" w:lastRow="0" w:firstColumn="0" w:lastColumn="0" w:noHBand="1" w:noVBand="1"/>
        <w:tblCaption w:val="Procedure appendix"/>
      </w:tblPr>
      <w:tblGrid>
        <w:gridCol w:w="10480"/>
      </w:tblGrid>
      <w:tr w:rsidR="00616159">
        <w:trPr>
          <w:trHeight w:val="320"/>
        </w:trPr>
        <w:tc>
          <w:tcPr>
            <w:tcW w:w="10480" w:type="dxa"/>
            <w:shd w:val="clear" w:color="auto" w:fill="FFFFFF"/>
            <w:tcMar>
              <w:left w:w="115" w:type="dxa"/>
              <w:right w:w="115" w:type="dxa"/>
            </w:tcMar>
            <w:vAlign w:val="center"/>
          </w:tcPr>
          <w:p w:rsidR="00107B6D" w:rsidRPr="00107B6D" w:rsidRDefault="00107B6D" w:rsidP="00107B6D">
            <w:pPr>
              <w:widowControl/>
              <w:spacing w:before="375" w:after="375" w:line="390" w:lineRule="atLeast"/>
              <w:rPr>
                <w:rFonts w:asciiTheme="minorHAnsi" w:hAnsiTheme="minorHAnsi" w:cstheme="minorHAnsi"/>
                <w:color w:val="auto"/>
                <w:sz w:val="22"/>
                <w:szCs w:val="22"/>
              </w:rPr>
            </w:pPr>
            <w:r w:rsidRPr="00107B6D">
              <w:rPr>
                <w:rFonts w:asciiTheme="minorHAnsi" w:hAnsiTheme="minorHAnsi" w:cstheme="minorHAnsi"/>
                <w:b/>
                <w:noProof/>
                <w:color w:val="auto"/>
                <w:sz w:val="22"/>
                <w:szCs w:val="22"/>
              </w:rPr>
              <w:drawing>
                <wp:anchor distT="0" distB="0" distL="114300" distR="114300" simplePos="0" relativeHeight="251663360" behindDoc="1" locked="0" layoutInCell="1" allowOverlap="1" wp14:anchorId="695C0E5C" wp14:editId="0B9FC10F">
                  <wp:simplePos x="0" y="0"/>
                  <wp:positionH relativeFrom="margin">
                    <wp:posOffset>3009900</wp:posOffset>
                  </wp:positionH>
                  <wp:positionV relativeFrom="paragraph">
                    <wp:posOffset>175895</wp:posOffset>
                  </wp:positionV>
                  <wp:extent cx="1909445" cy="1156970"/>
                  <wp:effectExtent l="0" t="0" r="0" b="5080"/>
                  <wp:wrapTight wrapText="bothSides">
                    <wp:wrapPolygon edited="0">
                      <wp:start x="0" y="0"/>
                      <wp:lineTo x="0" y="21339"/>
                      <wp:lineTo x="21334" y="21339"/>
                      <wp:lineTo x="213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44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6D">
              <w:rPr>
                <w:b/>
                <w:noProof/>
                <w:color w:val="auto"/>
                <w:sz w:val="27"/>
                <w:szCs w:val="27"/>
              </w:rPr>
              <w:drawing>
                <wp:anchor distT="0" distB="0" distL="114300" distR="114300" simplePos="0" relativeHeight="251660288" behindDoc="1" locked="0" layoutInCell="1" allowOverlap="1" wp14:anchorId="0ABE0391" wp14:editId="369B7E1C">
                  <wp:simplePos x="0" y="0"/>
                  <wp:positionH relativeFrom="column">
                    <wp:posOffset>1513840</wp:posOffset>
                  </wp:positionH>
                  <wp:positionV relativeFrom="paragraph">
                    <wp:posOffset>337820</wp:posOffset>
                  </wp:positionV>
                  <wp:extent cx="1006475" cy="933450"/>
                  <wp:effectExtent l="0" t="0" r="3175" b="0"/>
                  <wp:wrapTight wrapText="bothSides">
                    <wp:wrapPolygon edited="0">
                      <wp:start x="0" y="0"/>
                      <wp:lineTo x="0" y="21159"/>
                      <wp:lineTo x="21259" y="21159"/>
                      <wp:lineTo x="212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475" cy="933450"/>
                          </a:xfrm>
                          <a:prstGeom prst="rect">
                            <a:avLst/>
                          </a:prstGeom>
                          <a:noFill/>
                          <a:ln>
                            <a:noFill/>
                          </a:ln>
                        </pic:spPr>
                      </pic:pic>
                    </a:graphicData>
                  </a:graphic>
                </wp:anchor>
              </w:drawing>
            </w:r>
            <w:r w:rsidRPr="00107B6D">
              <w:rPr>
                <w:rFonts w:asciiTheme="minorHAnsi" w:hAnsiTheme="minorHAnsi" w:cstheme="minorHAnsi"/>
                <w:b/>
                <w:color w:val="auto"/>
                <w:sz w:val="22"/>
                <w:szCs w:val="22"/>
              </w:rPr>
              <w:t>Fleas</w:t>
            </w:r>
            <w:r w:rsidRPr="00107B6D">
              <w:rPr>
                <w:rFonts w:asciiTheme="minorHAnsi" w:hAnsiTheme="minorHAnsi" w:cstheme="minorHAnsi"/>
                <w:color w:val="auto"/>
                <w:sz w:val="22"/>
                <w:szCs w:val="22"/>
              </w:rPr>
              <w:t>:</w:t>
            </w:r>
          </w:p>
          <w:p w:rsidR="00107B6D" w:rsidRPr="00107B6D" w:rsidRDefault="00107B6D" w:rsidP="00107B6D">
            <w:pPr>
              <w:widowControl/>
              <w:spacing w:before="375" w:after="375" w:line="390" w:lineRule="atLeast"/>
              <w:rPr>
                <w:rFonts w:asciiTheme="minorHAnsi" w:hAnsiTheme="minorHAnsi" w:cstheme="minorHAnsi"/>
                <w:color w:val="auto"/>
                <w:sz w:val="22"/>
                <w:szCs w:val="22"/>
              </w:rPr>
            </w:pPr>
            <w:r w:rsidRPr="00107B6D">
              <w:rPr>
                <w:rFonts w:asciiTheme="minorHAnsi" w:hAnsiTheme="minorHAnsi" w:cstheme="minorHAnsi"/>
                <w:noProof/>
                <w:color w:val="auto"/>
                <w:sz w:val="22"/>
                <w:szCs w:val="22"/>
              </w:rPr>
              <w:drawing>
                <wp:inline distT="0" distB="0" distL="0" distR="0" wp14:anchorId="0641C700" wp14:editId="247C01C6">
                  <wp:extent cx="1152293" cy="8334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689" cy="856147"/>
                          </a:xfrm>
                          <a:prstGeom prst="rect">
                            <a:avLst/>
                          </a:prstGeom>
                          <a:noFill/>
                          <a:ln>
                            <a:noFill/>
                          </a:ln>
                        </pic:spPr>
                      </pic:pic>
                    </a:graphicData>
                  </a:graphic>
                </wp:inline>
              </w:drawing>
            </w:r>
          </w:p>
          <w:p w:rsidR="00107B6D" w:rsidRPr="00107B6D" w:rsidRDefault="00107B6D" w:rsidP="00107B6D">
            <w:pPr>
              <w:widowControl/>
              <w:spacing w:before="375" w:after="375" w:line="390" w:lineRule="atLeast"/>
              <w:rPr>
                <w:rFonts w:asciiTheme="minorHAnsi" w:hAnsiTheme="minorHAnsi" w:cstheme="minorHAnsi"/>
                <w:color w:val="222222"/>
                <w:sz w:val="22"/>
                <w:szCs w:val="22"/>
                <w:shd w:val="clear" w:color="auto" w:fill="FFFFFF"/>
              </w:rPr>
            </w:pPr>
            <w:r w:rsidRPr="00107B6D">
              <w:rPr>
                <w:rFonts w:asciiTheme="minorHAnsi" w:hAnsiTheme="minorHAnsi" w:cstheme="minorHAnsi"/>
                <w:color w:val="222222"/>
                <w:sz w:val="22"/>
                <w:szCs w:val="22"/>
                <w:shd w:val="clear" w:color="auto" w:fill="FFFFFF"/>
              </w:rPr>
              <w:t>Undisturbed and without a blood meal, a flea can live more than </w:t>
            </w:r>
            <w:r w:rsidRPr="00107B6D">
              <w:rPr>
                <w:rFonts w:asciiTheme="minorHAnsi" w:hAnsiTheme="minorHAnsi" w:cstheme="minorHAnsi"/>
                <w:b/>
                <w:bCs/>
                <w:color w:val="222222"/>
                <w:sz w:val="22"/>
                <w:szCs w:val="22"/>
                <w:shd w:val="clear" w:color="auto" w:fill="FFFFFF"/>
              </w:rPr>
              <w:t>100 days</w:t>
            </w:r>
            <w:r w:rsidRPr="00107B6D">
              <w:rPr>
                <w:rFonts w:asciiTheme="minorHAnsi" w:hAnsiTheme="minorHAnsi" w:cstheme="minorHAnsi"/>
                <w:color w:val="222222"/>
                <w:sz w:val="22"/>
                <w:szCs w:val="22"/>
                <w:shd w:val="clear" w:color="auto" w:fill="FFFFFF"/>
              </w:rPr>
              <w:t>. On average, they live </w:t>
            </w:r>
            <w:r w:rsidRPr="00107B6D">
              <w:rPr>
                <w:rFonts w:asciiTheme="minorHAnsi" w:hAnsiTheme="minorHAnsi" w:cstheme="minorHAnsi"/>
                <w:b/>
                <w:bCs/>
                <w:color w:val="222222"/>
                <w:sz w:val="22"/>
                <w:szCs w:val="22"/>
                <w:shd w:val="clear" w:color="auto" w:fill="FFFFFF"/>
              </w:rPr>
              <w:t>two to three months</w:t>
            </w:r>
            <w:r w:rsidRPr="00107B6D">
              <w:rPr>
                <w:rFonts w:asciiTheme="minorHAnsi" w:hAnsiTheme="minorHAnsi" w:cstheme="minorHAnsi"/>
                <w:color w:val="222222"/>
                <w:sz w:val="22"/>
                <w:szCs w:val="22"/>
                <w:shd w:val="clear" w:color="auto" w:fill="FFFFFF"/>
              </w:rPr>
              <w:t>. Female fleas cannot lay eggs until after their first blood meal and begin to lay eggs within </w:t>
            </w:r>
            <w:r w:rsidRPr="00107B6D">
              <w:rPr>
                <w:rFonts w:asciiTheme="minorHAnsi" w:hAnsiTheme="minorHAnsi" w:cstheme="minorHAnsi"/>
                <w:b/>
                <w:bCs/>
                <w:color w:val="222222"/>
                <w:sz w:val="22"/>
                <w:szCs w:val="22"/>
                <w:shd w:val="clear" w:color="auto" w:fill="FFFFFF"/>
              </w:rPr>
              <w:t>36-48 hours</w:t>
            </w:r>
            <w:r w:rsidRPr="00107B6D">
              <w:rPr>
                <w:rFonts w:asciiTheme="minorHAnsi" w:hAnsiTheme="minorHAnsi" w:cstheme="minorHAnsi"/>
                <w:color w:val="222222"/>
                <w:sz w:val="22"/>
                <w:szCs w:val="22"/>
                <w:shd w:val="clear" w:color="auto" w:fill="FFFFFF"/>
              </w:rPr>
              <w:t> after that meal.</w:t>
            </w:r>
          </w:p>
          <w:p w:rsidR="00107B6D" w:rsidRPr="00107B6D" w:rsidRDefault="00107B6D" w:rsidP="00107B6D">
            <w:pPr>
              <w:widowControl/>
              <w:spacing w:before="375" w:after="375" w:line="390" w:lineRule="atLeast"/>
              <w:rPr>
                <w:rFonts w:asciiTheme="minorHAnsi" w:hAnsiTheme="minorHAnsi" w:cstheme="minorHAnsi"/>
                <w:color w:val="222222"/>
                <w:sz w:val="22"/>
                <w:szCs w:val="22"/>
                <w:shd w:val="clear" w:color="auto" w:fill="FFFFFF"/>
              </w:rPr>
            </w:pPr>
            <w:r w:rsidRPr="00107B6D">
              <w:rPr>
                <w:rFonts w:asciiTheme="minorHAnsi" w:hAnsiTheme="minorHAnsi" w:cstheme="minorHAnsi"/>
                <w:color w:val="222222"/>
                <w:sz w:val="22"/>
                <w:szCs w:val="22"/>
                <w:shd w:val="clear" w:color="auto" w:fill="FFFFFF"/>
              </w:rPr>
              <w:t>Controlling Fleas; Prevent, reduce or eliminate flea infestations:</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Vacuum every day to remove eggs, larvae and adults; this is the best method for initial control of a flea infestation.</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Be sure to vacuum the following areas: carpets, cushioned furniture, cracks and crevices on floors, along baseboards and the basement.</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Steam clean carpets: the hot steam and soap can kill fleas in all stages of the life cycle.</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Pay particular attention to areas where pets sleep.</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Wash all pet bedding and family bedding on which pets lie in hot, soapy water every two to three weeks.</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If an infestation is severe, discard old pet bedding and replace it with fresh, clean material.</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Use a flea comb to suppress adult fleas. Hair can pass through the comb's teeth, but not the fleas, removing fleas as well as flea feces and dried blood.</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Especially comb the neck and tail areas, which is where the most fleas congregate.</w:t>
            </w:r>
          </w:p>
          <w:p w:rsidR="00107B6D" w:rsidRP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Deposit fleas in hot soapy water to kill them.</w:t>
            </w:r>
          </w:p>
          <w:p w:rsidR="00107B6D" w:rsidRDefault="00107B6D" w:rsidP="00107B6D">
            <w:pPr>
              <w:widowControl/>
              <w:numPr>
                <w:ilvl w:val="0"/>
                <w:numId w:val="1"/>
              </w:numPr>
              <w:shd w:val="clear" w:color="auto" w:fill="FFFFFF"/>
              <w:spacing w:before="100" w:beforeAutospacing="1" w:after="60" w:line="259" w:lineRule="auto"/>
              <w:contextualSpacing/>
              <w:rPr>
                <w:rFonts w:asciiTheme="minorHAnsi" w:hAnsiTheme="minorHAnsi" w:cstheme="minorHAnsi"/>
                <w:color w:val="212121"/>
                <w:sz w:val="22"/>
                <w:szCs w:val="22"/>
              </w:rPr>
            </w:pPr>
            <w:r w:rsidRPr="00107B6D">
              <w:rPr>
                <w:rFonts w:asciiTheme="minorHAnsi" w:hAnsiTheme="minorHAnsi" w:cstheme="minorHAnsi"/>
                <w:color w:val="212121"/>
                <w:sz w:val="22"/>
                <w:szCs w:val="22"/>
              </w:rPr>
              <w:t xml:space="preserve">Consider allowing your pets to stay indoors as much as possible, which reduces their chance of </w:t>
            </w:r>
            <w:proofErr w:type="gramStart"/>
            <w:r w:rsidRPr="00107B6D">
              <w:rPr>
                <w:rFonts w:asciiTheme="minorHAnsi" w:hAnsiTheme="minorHAnsi" w:cstheme="minorHAnsi"/>
                <w:color w:val="212121"/>
                <w:sz w:val="22"/>
                <w:szCs w:val="22"/>
              </w:rPr>
              <w:t>being bitten</w:t>
            </w:r>
            <w:proofErr w:type="gramEnd"/>
            <w:r w:rsidRPr="00107B6D">
              <w:rPr>
                <w:rFonts w:asciiTheme="minorHAnsi" w:hAnsiTheme="minorHAnsi" w:cstheme="minorHAnsi"/>
                <w:color w:val="212121"/>
                <w:sz w:val="22"/>
                <w:szCs w:val="22"/>
              </w:rPr>
              <w:t xml:space="preserve"> by tick and fleas.</w:t>
            </w:r>
          </w:p>
          <w:p w:rsidR="00107B6D" w:rsidRDefault="00107B6D" w:rsidP="00107B6D">
            <w:pPr>
              <w:widowControl/>
              <w:shd w:val="clear" w:color="auto" w:fill="FFFFFF"/>
              <w:spacing w:before="100" w:beforeAutospacing="1" w:after="60" w:line="259" w:lineRule="auto"/>
              <w:contextualSpacing/>
              <w:rPr>
                <w:rFonts w:asciiTheme="minorHAnsi" w:hAnsiTheme="minorHAnsi" w:cstheme="minorHAnsi"/>
                <w:color w:val="212121"/>
                <w:sz w:val="22"/>
                <w:szCs w:val="22"/>
              </w:rPr>
            </w:pPr>
          </w:p>
          <w:p w:rsidR="00107B6D" w:rsidRPr="00107B6D" w:rsidRDefault="00107B6D" w:rsidP="00107B6D">
            <w:pPr>
              <w:widowControl/>
              <w:shd w:val="clear" w:color="auto" w:fill="FFFFFF"/>
              <w:spacing w:before="100" w:beforeAutospacing="1" w:after="60" w:line="259" w:lineRule="auto"/>
              <w:contextualSpacing/>
              <w:rPr>
                <w:rFonts w:asciiTheme="minorHAnsi" w:hAnsiTheme="minorHAnsi" w:cstheme="minorHAnsi"/>
                <w:color w:val="212121"/>
                <w:sz w:val="22"/>
                <w:szCs w:val="22"/>
              </w:rPr>
            </w:pPr>
          </w:p>
          <w:p w:rsidR="00107B6D" w:rsidRPr="00107B6D" w:rsidRDefault="00107B6D" w:rsidP="00107B6D">
            <w:pPr>
              <w:widowControl/>
              <w:spacing w:after="160" w:line="259" w:lineRule="auto"/>
              <w:rPr>
                <w:rFonts w:asciiTheme="minorHAnsi" w:hAnsiTheme="minorHAnsi" w:cstheme="minorHAnsi"/>
                <w:b/>
                <w:color w:val="212121"/>
                <w:sz w:val="22"/>
                <w:szCs w:val="22"/>
              </w:rPr>
            </w:pPr>
            <w:r w:rsidRPr="00107B6D">
              <w:rPr>
                <w:rFonts w:asciiTheme="minorHAnsi" w:hAnsiTheme="minorHAnsi" w:cstheme="minorHAnsi"/>
                <w:b/>
                <w:color w:val="212121"/>
                <w:sz w:val="22"/>
                <w:szCs w:val="22"/>
              </w:rPr>
              <w:br w:type="page"/>
            </w:r>
          </w:p>
          <w:p w:rsidR="00107B6D" w:rsidRPr="00107B6D" w:rsidRDefault="00107B6D" w:rsidP="00107B6D">
            <w:pPr>
              <w:widowControl/>
              <w:shd w:val="clear" w:color="auto" w:fill="FFFFFF"/>
              <w:spacing w:before="100" w:beforeAutospacing="1" w:after="60"/>
              <w:rPr>
                <w:rFonts w:asciiTheme="minorHAnsi" w:hAnsiTheme="minorHAnsi" w:cstheme="minorHAnsi"/>
                <w:b/>
                <w:color w:val="212121"/>
                <w:sz w:val="22"/>
                <w:szCs w:val="22"/>
              </w:rPr>
            </w:pPr>
            <w:r w:rsidRPr="00107B6D">
              <w:rPr>
                <w:rFonts w:asciiTheme="minorHAnsi" w:hAnsiTheme="minorHAnsi" w:cstheme="minorHAnsi"/>
                <w:b/>
                <w:noProof/>
                <w:color w:val="212121"/>
                <w:sz w:val="22"/>
                <w:szCs w:val="22"/>
              </w:rPr>
              <w:lastRenderedPageBreak/>
              <w:drawing>
                <wp:anchor distT="0" distB="0" distL="114300" distR="114300" simplePos="0" relativeHeight="251664384" behindDoc="1" locked="0" layoutInCell="1" allowOverlap="1" wp14:anchorId="445CDA4D" wp14:editId="392F9FDA">
                  <wp:simplePos x="0" y="0"/>
                  <wp:positionH relativeFrom="column">
                    <wp:posOffset>2328545</wp:posOffset>
                  </wp:positionH>
                  <wp:positionV relativeFrom="paragraph">
                    <wp:posOffset>0</wp:posOffset>
                  </wp:positionV>
                  <wp:extent cx="1528445" cy="1337945"/>
                  <wp:effectExtent l="0" t="0" r="0" b="0"/>
                  <wp:wrapTight wrapText="bothSides">
                    <wp:wrapPolygon edited="0">
                      <wp:start x="0" y="0"/>
                      <wp:lineTo x="0" y="21221"/>
                      <wp:lineTo x="21268" y="21221"/>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44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6D">
              <w:rPr>
                <w:rFonts w:asciiTheme="minorHAnsi" w:eastAsiaTheme="minorHAnsi" w:hAnsiTheme="minorHAnsi" w:cstheme="minorHAnsi"/>
                <w:b/>
                <w:noProof/>
                <w:color w:val="auto"/>
                <w:sz w:val="22"/>
                <w:szCs w:val="22"/>
              </w:rPr>
              <w:drawing>
                <wp:anchor distT="0" distB="0" distL="114300" distR="114300" simplePos="0" relativeHeight="251662336" behindDoc="1" locked="0" layoutInCell="1" allowOverlap="1" wp14:anchorId="73144CE7" wp14:editId="6CD72A88">
                  <wp:simplePos x="0" y="0"/>
                  <wp:positionH relativeFrom="margin">
                    <wp:posOffset>4019550</wp:posOffset>
                  </wp:positionH>
                  <wp:positionV relativeFrom="paragraph">
                    <wp:posOffset>318</wp:posOffset>
                  </wp:positionV>
                  <wp:extent cx="2166620" cy="1714500"/>
                  <wp:effectExtent l="0" t="0" r="5080" b="0"/>
                  <wp:wrapTight wrapText="bothSides">
                    <wp:wrapPolygon edited="0">
                      <wp:start x="0" y="0"/>
                      <wp:lineTo x="0" y="21360"/>
                      <wp:lineTo x="21461" y="21360"/>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62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6D">
              <w:rPr>
                <w:rFonts w:asciiTheme="minorHAnsi" w:hAnsiTheme="minorHAnsi" w:cstheme="minorHAnsi"/>
                <w:b/>
                <w:color w:val="212121"/>
                <w:sz w:val="22"/>
                <w:szCs w:val="22"/>
              </w:rPr>
              <w:t xml:space="preserve">Ticks: </w:t>
            </w:r>
          </w:p>
          <w:p w:rsidR="00107B6D" w:rsidRPr="00107B6D" w:rsidRDefault="00107B6D" w:rsidP="00107B6D">
            <w:pPr>
              <w:widowControl/>
              <w:shd w:val="clear" w:color="auto" w:fill="FFFFFF"/>
              <w:spacing w:before="100" w:beforeAutospacing="1" w:after="60"/>
              <w:rPr>
                <w:rFonts w:asciiTheme="minorHAnsi" w:hAnsiTheme="minorHAnsi" w:cstheme="minorHAnsi"/>
                <w:color w:val="212121"/>
                <w:sz w:val="22"/>
                <w:szCs w:val="22"/>
              </w:rPr>
            </w:pPr>
            <w:r w:rsidRPr="00107B6D">
              <w:rPr>
                <w:rFonts w:asciiTheme="minorHAnsi" w:eastAsiaTheme="minorHAnsi" w:hAnsiTheme="minorHAnsi" w:cstheme="minorHAnsi"/>
                <w:bCs/>
                <w:color w:val="222222"/>
                <w:sz w:val="22"/>
                <w:szCs w:val="22"/>
                <w:shd w:val="clear" w:color="auto" w:fill="FFFFFF"/>
              </w:rPr>
              <w:t>Ticks</w:t>
            </w:r>
            <w:r w:rsidRPr="00107B6D">
              <w:rPr>
                <w:rFonts w:asciiTheme="minorHAnsi" w:eastAsiaTheme="minorHAnsi" w:hAnsiTheme="minorHAnsi" w:cstheme="minorHAnsi"/>
                <w:color w:val="222222"/>
                <w:sz w:val="22"/>
                <w:szCs w:val="22"/>
                <w:shd w:val="clear" w:color="auto" w:fill="FFFFFF"/>
              </w:rPr>
              <w:t> go through four </w:t>
            </w:r>
            <w:r w:rsidRPr="00107B6D">
              <w:rPr>
                <w:rFonts w:asciiTheme="minorHAnsi" w:eastAsiaTheme="minorHAnsi" w:hAnsiTheme="minorHAnsi" w:cstheme="minorHAnsi"/>
                <w:bCs/>
                <w:color w:val="222222"/>
                <w:sz w:val="22"/>
                <w:szCs w:val="22"/>
                <w:shd w:val="clear" w:color="auto" w:fill="FFFFFF"/>
              </w:rPr>
              <w:t>life</w:t>
            </w:r>
            <w:r w:rsidRPr="00107B6D">
              <w:rPr>
                <w:rFonts w:asciiTheme="minorHAnsi" w:eastAsiaTheme="minorHAnsi" w:hAnsiTheme="minorHAnsi" w:cstheme="minorHAnsi"/>
                <w:color w:val="222222"/>
                <w:sz w:val="22"/>
                <w:szCs w:val="22"/>
                <w:shd w:val="clear" w:color="auto" w:fill="FFFFFF"/>
              </w:rPr>
              <w:t> stages: Egg; six-legged larva; eight-legged nymph</w:t>
            </w:r>
            <w:proofErr w:type="gramStart"/>
            <w:r w:rsidRPr="00107B6D">
              <w:rPr>
                <w:rFonts w:asciiTheme="minorHAnsi" w:eastAsiaTheme="minorHAnsi" w:hAnsiTheme="minorHAnsi" w:cstheme="minorHAnsi"/>
                <w:color w:val="222222"/>
                <w:sz w:val="22"/>
                <w:szCs w:val="22"/>
                <w:shd w:val="clear" w:color="auto" w:fill="FFFFFF"/>
              </w:rPr>
              <w:t>;</w:t>
            </w:r>
            <w:proofErr w:type="gramEnd"/>
            <w:r w:rsidRPr="00107B6D">
              <w:rPr>
                <w:rFonts w:asciiTheme="minorHAnsi" w:eastAsiaTheme="minorHAnsi" w:hAnsiTheme="minorHAnsi" w:cstheme="minorHAnsi"/>
                <w:color w:val="222222"/>
                <w:sz w:val="22"/>
                <w:szCs w:val="22"/>
                <w:shd w:val="clear" w:color="auto" w:fill="FFFFFF"/>
              </w:rPr>
              <w:t xml:space="preserve"> and adult. After hatching from the eggs, </w:t>
            </w:r>
            <w:r w:rsidRPr="00107B6D">
              <w:rPr>
                <w:rFonts w:asciiTheme="minorHAnsi" w:eastAsiaTheme="minorHAnsi" w:hAnsiTheme="minorHAnsi" w:cstheme="minorHAnsi"/>
                <w:b/>
                <w:bCs/>
                <w:color w:val="222222"/>
                <w:sz w:val="22"/>
                <w:szCs w:val="22"/>
                <w:shd w:val="clear" w:color="auto" w:fill="FFFFFF"/>
              </w:rPr>
              <w:t>ticks</w:t>
            </w:r>
            <w:r w:rsidRPr="00107B6D">
              <w:rPr>
                <w:rFonts w:asciiTheme="minorHAnsi" w:eastAsiaTheme="minorHAnsi" w:hAnsiTheme="minorHAnsi" w:cstheme="minorHAnsi"/>
                <w:color w:val="222222"/>
                <w:sz w:val="22"/>
                <w:szCs w:val="22"/>
                <w:shd w:val="clear" w:color="auto" w:fill="FFFFFF"/>
              </w:rPr>
              <w:t> must eat blood at each stage in order to move on to the next one. It can take up to 3 years to complete a full </w:t>
            </w:r>
            <w:r w:rsidRPr="00107B6D">
              <w:rPr>
                <w:rFonts w:asciiTheme="minorHAnsi" w:eastAsiaTheme="minorHAnsi" w:hAnsiTheme="minorHAnsi" w:cstheme="minorHAnsi"/>
                <w:b/>
                <w:bCs/>
                <w:color w:val="222222"/>
                <w:sz w:val="22"/>
                <w:szCs w:val="22"/>
                <w:shd w:val="clear" w:color="auto" w:fill="FFFFFF"/>
              </w:rPr>
              <w:t>lifecycle</w:t>
            </w:r>
            <w:r w:rsidRPr="00107B6D">
              <w:rPr>
                <w:rFonts w:asciiTheme="minorHAnsi" w:eastAsiaTheme="minorHAnsi" w:hAnsiTheme="minorHAnsi" w:cstheme="minorHAnsi"/>
                <w:color w:val="222222"/>
                <w:sz w:val="22"/>
                <w:szCs w:val="22"/>
                <w:shd w:val="clear" w:color="auto" w:fill="FFFFFF"/>
              </w:rPr>
              <w:t>, and most will die because they can't find a host for their next feeding</w:t>
            </w:r>
          </w:p>
          <w:p w:rsidR="00107B6D" w:rsidRPr="00107B6D" w:rsidRDefault="00107B6D" w:rsidP="00107B6D">
            <w:pPr>
              <w:widowControl/>
              <w:numPr>
                <w:ilvl w:val="0"/>
                <w:numId w:val="2"/>
              </w:numPr>
              <w:shd w:val="clear" w:color="auto" w:fill="FFFFFF"/>
              <w:spacing w:before="100" w:beforeAutospacing="1" w:after="100" w:afterAutospacing="1" w:line="259" w:lineRule="auto"/>
              <w:rPr>
                <w:rFonts w:asciiTheme="minorHAnsi" w:hAnsiTheme="minorHAnsi" w:cstheme="minorHAnsi"/>
                <w:sz w:val="22"/>
                <w:szCs w:val="22"/>
              </w:rPr>
            </w:pPr>
            <w:r w:rsidRPr="00107B6D">
              <w:rPr>
                <w:rFonts w:asciiTheme="minorHAnsi" w:hAnsiTheme="minorHAnsi" w:cstheme="minorHAnsi"/>
                <w:b/>
                <w:bCs/>
                <w:sz w:val="22"/>
                <w:szCs w:val="22"/>
              </w:rPr>
              <w:t>Check your clothing for ticks. Ticks may attach to clothing. </w:t>
            </w:r>
            <w:r w:rsidRPr="00107B6D">
              <w:rPr>
                <w:rFonts w:asciiTheme="minorHAnsi" w:hAnsiTheme="minorHAnsi" w:cstheme="minorHAnsi"/>
                <w:sz w:val="22"/>
                <w:szCs w:val="22"/>
              </w:rPr>
              <w:t>Remove any ticks and wash clothes or put them in dryer if damp. Tumble dry clothes in a dryer on high heat for 10 minutes to kill ticks on dry clothing after you come indoors. If the clothes are damp, you may need to dry them longer. When washing clothes first, use hot water. Cold and medium temperature water will not kill ticks effectively.</w:t>
            </w:r>
          </w:p>
          <w:p w:rsidR="00107B6D" w:rsidRPr="00107B6D" w:rsidRDefault="00107B6D" w:rsidP="00107B6D">
            <w:pPr>
              <w:widowControl/>
              <w:numPr>
                <w:ilvl w:val="0"/>
                <w:numId w:val="2"/>
              </w:numPr>
              <w:shd w:val="clear" w:color="auto" w:fill="FFFFFF"/>
              <w:spacing w:before="100" w:beforeAutospacing="1" w:after="100" w:afterAutospacing="1" w:line="259" w:lineRule="auto"/>
              <w:rPr>
                <w:rFonts w:asciiTheme="minorHAnsi" w:hAnsiTheme="minorHAnsi" w:cstheme="minorHAnsi"/>
                <w:sz w:val="22"/>
                <w:szCs w:val="22"/>
              </w:rPr>
            </w:pPr>
            <w:hyperlink r:id="rId13" w:history="1">
              <w:r w:rsidRPr="00107B6D">
                <w:rPr>
                  <w:rFonts w:asciiTheme="minorHAnsi" w:hAnsiTheme="minorHAnsi" w:cstheme="minorHAnsi"/>
                  <w:b/>
                  <w:bCs/>
                  <w:color w:val="075290"/>
                  <w:sz w:val="22"/>
                  <w:szCs w:val="22"/>
                  <w:u w:val="single"/>
                </w:rPr>
                <w:t>Check your body for ticks</w:t>
              </w:r>
            </w:hyperlink>
            <w:r w:rsidRPr="00107B6D">
              <w:rPr>
                <w:rFonts w:asciiTheme="minorHAnsi" w:hAnsiTheme="minorHAnsi" w:cstheme="minorHAnsi"/>
                <w:b/>
                <w:bCs/>
                <w:sz w:val="22"/>
                <w:szCs w:val="22"/>
              </w:rPr>
              <w:t> after being outdoors. Conduct a full body check when coming from potentially tick-infested areas, even your back yard. </w:t>
            </w:r>
            <w:r w:rsidRPr="00107B6D">
              <w:rPr>
                <w:rFonts w:asciiTheme="minorHAnsi" w:hAnsiTheme="minorHAnsi" w:cstheme="minorHAnsi"/>
                <w:sz w:val="22"/>
                <w:szCs w:val="22"/>
              </w:rPr>
              <w:t>Use a hand-held or full-length mirror to view all parts of your body. Check you and your children for ticks after coming indoors.</w:t>
            </w:r>
          </w:p>
          <w:p w:rsidR="00107B6D" w:rsidRPr="00107B6D" w:rsidRDefault="00107B6D" w:rsidP="00107B6D">
            <w:pPr>
              <w:widowControl/>
              <w:numPr>
                <w:ilvl w:val="0"/>
                <w:numId w:val="2"/>
              </w:numPr>
              <w:shd w:val="clear" w:color="auto" w:fill="FFFFFF"/>
              <w:spacing w:before="100" w:beforeAutospacing="1" w:after="100" w:afterAutospacing="1" w:line="259" w:lineRule="auto"/>
              <w:rPr>
                <w:rFonts w:asciiTheme="minorHAnsi" w:hAnsiTheme="minorHAnsi" w:cstheme="minorHAnsi"/>
                <w:sz w:val="22"/>
                <w:szCs w:val="22"/>
              </w:rPr>
            </w:pPr>
            <w:r w:rsidRPr="00107B6D">
              <w:rPr>
                <w:rFonts w:asciiTheme="minorHAnsi" w:hAnsiTheme="minorHAnsi" w:cstheme="minorHAnsi"/>
                <w:b/>
                <w:bCs/>
                <w:sz w:val="22"/>
                <w:szCs w:val="22"/>
              </w:rPr>
              <w:t>Shower soon after being outdoors. </w:t>
            </w:r>
            <w:r w:rsidRPr="00107B6D">
              <w:rPr>
                <w:rFonts w:asciiTheme="minorHAnsi" w:hAnsiTheme="minorHAnsi" w:cstheme="minorHAnsi"/>
                <w:sz w:val="22"/>
                <w:szCs w:val="22"/>
              </w:rPr>
              <w:t xml:space="preserve">Showering within two hours of coming indoors </w:t>
            </w:r>
            <w:proofErr w:type="gramStart"/>
            <w:r w:rsidRPr="00107B6D">
              <w:rPr>
                <w:rFonts w:asciiTheme="minorHAnsi" w:hAnsiTheme="minorHAnsi" w:cstheme="minorHAnsi"/>
                <w:sz w:val="22"/>
                <w:szCs w:val="22"/>
              </w:rPr>
              <w:t>has been shown</w:t>
            </w:r>
            <w:proofErr w:type="gramEnd"/>
            <w:r w:rsidRPr="00107B6D">
              <w:rPr>
                <w:rFonts w:asciiTheme="minorHAnsi" w:hAnsiTheme="minorHAnsi" w:cstheme="minorHAnsi"/>
                <w:sz w:val="22"/>
                <w:szCs w:val="22"/>
              </w:rPr>
              <w:t xml:space="preserve"> to reduce your risk of getting Lyme disease and may be effective in reducing the risk of other </w:t>
            </w:r>
            <w:proofErr w:type="spellStart"/>
            <w:r w:rsidRPr="00107B6D">
              <w:rPr>
                <w:rFonts w:asciiTheme="minorHAnsi" w:hAnsiTheme="minorHAnsi" w:cstheme="minorHAnsi"/>
                <w:sz w:val="22"/>
                <w:szCs w:val="22"/>
              </w:rPr>
              <w:t>tickborne</w:t>
            </w:r>
            <w:proofErr w:type="spellEnd"/>
            <w:r w:rsidRPr="00107B6D">
              <w:rPr>
                <w:rFonts w:asciiTheme="minorHAnsi" w:hAnsiTheme="minorHAnsi" w:cstheme="minorHAnsi"/>
                <w:sz w:val="22"/>
                <w:szCs w:val="22"/>
              </w:rPr>
              <w:t xml:space="preserve"> diseases. Showering </w:t>
            </w:r>
            <w:proofErr w:type="gramStart"/>
            <w:r w:rsidRPr="00107B6D">
              <w:rPr>
                <w:rFonts w:asciiTheme="minorHAnsi" w:hAnsiTheme="minorHAnsi" w:cstheme="minorHAnsi"/>
                <w:sz w:val="22"/>
                <w:szCs w:val="22"/>
              </w:rPr>
              <w:t>may</w:t>
            </w:r>
            <w:proofErr w:type="gramEnd"/>
            <w:r w:rsidRPr="00107B6D">
              <w:rPr>
                <w:rFonts w:asciiTheme="minorHAnsi" w:hAnsiTheme="minorHAnsi" w:cstheme="minorHAnsi"/>
                <w:sz w:val="22"/>
                <w:szCs w:val="22"/>
              </w:rPr>
              <w:t xml:space="preserve"> help wash off unattached ticks and it is a good opportunity to do a tick check.</w:t>
            </w:r>
          </w:p>
          <w:p w:rsidR="00107B6D" w:rsidRPr="00107B6D" w:rsidRDefault="00107B6D" w:rsidP="00107B6D">
            <w:pPr>
              <w:keepNext/>
              <w:keepLines/>
              <w:widowControl/>
              <w:shd w:val="clear" w:color="auto" w:fill="FFFFFF"/>
              <w:spacing w:before="40" w:line="259" w:lineRule="auto"/>
              <w:outlineLvl w:val="2"/>
              <w:rPr>
                <w:rFonts w:asciiTheme="minorHAnsi" w:eastAsiaTheme="majorEastAsia" w:hAnsiTheme="minorHAnsi" w:cstheme="minorHAnsi"/>
                <w:b/>
                <w:sz w:val="22"/>
                <w:szCs w:val="22"/>
              </w:rPr>
            </w:pPr>
            <w:r w:rsidRPr="00107B6D">
              <w:rPr>
                <w:rFonts w:asciiTheme="minorHAnsi" w:eastAsiaTheme="majorEastAsia" w:hAnsiTheme="minorHAnsi" w:cstheme="minorHAnsi"/>
                <w:b/>
                <w:bCs/>
                <w:sz w:val="22"/>
                <w:szCs w:val="22"/>
              </w:rPr>
              <w:t>What to Do if You Find an Attached Tick</w:t>
            </w:r>
          </w:p>
          <w:p w:rsidR="00107B6D" w:rsidRPr="00107B6D" w:rsidRDefault="00107B6D" w:rsidP="00107B6D">
            <w:pPr>
              <w:widowControl/>
              <w:numPr>
                <w:ilvl w:val="0"/>
                <w:numId w:val="3"/>
              </w:numPr>
              <w:shd w:val="clear" w:color="auto" w:fill="FFFFFF"/>
              <w:spacing w:after="100" w:afterAutospacing="1" w:line="259" w:lineRule="auto"/>
              <w:rPr>
                <w:rFonts w:asciiTheme="minorHAnsi" w:hAnsiTheme="minorHAnsi" w:cstheme="minorHAnsi"/>
                <w:sz w:val="22"/>
                <w:szCs w:val="22"/>
              </w:rPr>
            </w:pPr>
            <w:r w:rsidRPr="00107B6D">
              <w:rPr>
                <w:rFonts w:asciiTheme="minorHAnsi" w:hAnsiTheme="minorHAnsi" w:cstheme="minorHAnsi"/>
                <w:sz w:val="22"/>
                <w:szCs w:val="22"/>
              </w:rPr>
              <w:t>Remove the attached tick as soon as you notice it. Grasp the tick with tweezers, as close to the skin as possible, and pull it straight out. For more information about removing ticks, see the </w:t>
            </w:r>
            <w:hyperlink r:id="rId14" w:history="1">
              <w:r w:rsidRPr="00107B6D">
                <w:rPr>
                  <w:rFonts w:asciiTheme="minorHAnsi" w:hAnsiTheme="minorHAnsi" w:cstheme="minorHAnsi"/>
                  <w:color w:val="075290"/>
                  <w:sz w:val="22"/>
                  <w:szCs w:val="22"/>
                  <w:u w:val="single"/>
                </w:rPr>
                <w:t>tick removal page.</w:t>
              </w:r>
            </w:hyperlink>
          </w:p>
          <w:p w:rsidR="00107B6D" w:rsidRPr="00107B6D" w:rsidRDefault="00107B6D" w:rsidP="00107B6D">
            <w:pPr>
              <w:widowControl/>
              <w:numPr>
                <w:ilvl w:val="0"/>
                <w:numId w:val="3"/>
              </w:numPr>
              <w:shd w:val="clear" w:color="auto" w:fill="FFFFFF"/>
              <w:spacing w:after="100" w:afterAutospacing="1" w:line="259" w:lineRule="auto"/>
              <w:rPr>
                <w:rFonts w:asciiTheme="minorHAnsi" w:hAnsiTheme="minorHAnsi" w:cstheme="minorHAnsi"/>
                <w:sz w:val="22"/>
                <w:szCs w:val="22"/>
              </w:rPr>
            </w:pPr>
            <w:r w:rsidRPr="00107B6D">
              <w:rPr>
                <w:rFonts w:asciiTheme="minorHAnsi" w:hAnsiTheme="minorHAnsi" w:cstheme="minorHAnsi"/>
                <w:sz w:val="22"/>
                <w:szCs w:val="22"/>
              </w:rPr>
              <w:t xml:space="preserve">Watch for signs of sickness such as rash or fever in the days and weeks following the bite. Your risk of getting a </w:t>
            </w:r>
            <w:proofErr w:type="spellStart"/>
            <w:r w:rsidRPr="00107B6D">
              <w:rPr>
                <w:rFonts w:asciiTheme="minorHAnsi" w:hAnsiTheme="minorHAnsi" w:cstheme="minorHAnsi"/>
                <w:sz w:val="22"/>
                <w:szCs w:val="22"/>
              </w:rPr>
              <w:t>tickborne</w:t>
            </w:r>
            <w:proofErr w:type="spellEnd"/>
            <w:r w:rsidRPr="00107B6D">
              <w:rPr>
                <w:rFonts w:asciiTheme="minorHAnsi" w:hAnsiTheme="minorHAnsi" w:cstheme="minorHAnsi"/>
                <w:sz w:val="22"/>
                <w:szCs w:val="22"/>
              </w:rPr>
              <w:t xml:space="preserve"> disease depends on many factors, including where you live, the type of tick that bit you, and how long the tick </w:t>
            </w:r>
            <w:proofErr w:type="gramStart"/>
            <w:r w:rsidRPr="00107B6D">
              <w:rPr>
                <w:rFonts w:asciiTheme="minorHAnsi" w:hAnsiTheme="minorHAnsi" w:cstheme="minorHAnsi"/>
                <w:sz w:val="22"/>
                <w:szCs w:val="22"/>
              </w:rPr>
              <w:t>was attached</w:t>
            </w:r>
            <w:proofErr w:type="gramEnd"/>
            <w:r w:rsidRPr="00107B6D">
              <w:rPr>
                <w:rFonts w:asciiTheme="minorHAnsi" w:hAnsiTheme="minorHAnsi" w:cstheme="minorHAnsi"/>
                <w:sz w:val="22"/>
                <w:szCs w:val="22"/>
              </w:rPr>
              <w:t>. Be sure to see a health care provider if you become sick after a tick bite, have a rash or a fever.</w:t>
            </w: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p>
          <w:p w:rsidR="00107B6D" w:rsidRPr="00107B6D" w:rsidRDefault="00107B6D" w:rsidP="00107B6D">
            <w:pPr>
              <w:widowControl/>
              <w:spacing w:before="375" w:after="375" w:line="390" w:lineRule="atLeast"/>
              <w:rPr>
                <w:rFonts w:ascii="Arial" w:hAnsi="Arial" w:cs="Arial"/>
                <w:color w:val="222222"/>
                <w:sz w:val="21"/>
                <w:szCs w:val="21"/>
                <w:shd w:val="clear" w:color="auto" w:fill="FFFFFF"/>
              </w:rPr>
            </w:pPr>
            <w:r w:rsidRPr="00107B6D">
              <w:rPr>
                <w:noProof/>
                <w:color w:val="auto"/>
                <w:sz w:val="27"/>
                <w:szCs w:val="27"/>
              </w:rPr>
              <w:lastRenderedPageBreak/>
              <w:drawing>
                <wp:anchor distT="0" distB="0" distL="114300" distR="114300" simplePos="0" relativeHeight="251661312" behindDoc="1" locked="0" layoutInCell="1" allowOverlap="1" wp14:anchorId="1587A3E9" wp14:editId="0FA7E8E8">
                  <wp:simplePos x="0" y="0"/>
                  <wp:positionH relativeFrom="margin">
                    <wp:posOffset>966470</wp:posOffset>
                  </wp:positionH>
                  <wp:positionV relativeFrom="paragraph">
                    <wp:posOffset>100965</wp:posOffset>
                  </wp:positionV>
                  <wp:extent cx="1857375" cy="847090"/>
                  <wp:effectExtent l="0" t="0" r="9525" b="0"/>
                  <wp:wrapTight wrapText="bothSides">
                    <wp:wrapPolygon edited="0">
                      <wp:start x="0" y="0"/>
                      <wp:lineTo x="0" y="20888"/>
                      <wp:lineTo x="21489" y="20888"/>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B6D">
              <w:rPr>
                <w:noProof/>
                <w:color w:val="auto"/>
                <w:sz w:val="27"/>
                <w:szCs w:val="27"/>
              </w:rPr>
              <w:drawing>
                <wp:anchor distT="0" distB="0" distL="114300" distR="114300" simplePos="0" relativeHeight="251665408" behindDoc="1" locked="0" layoutInCell="1" allowOverlap="1" wp14:anchorId="379EB5CB" wp14:editId="5EB0F859">
                  <wp:simplePos x="0" y="0"/>
                  <wp:positionH relativeFrom="margin">
                    <wp:posOffset>4557395</wp:posOffset>
                  </wp:positionH>
                  <wp:positionV relativeFrom="paragraph">
                    <wp:posOffset>114300</wp:posOffset>
                  </wp:positionV>
                  <wp:extent cx="1751965" cy="1704975"/>
                  <wp:effectExtent l="0" t="0" r="635" b="9525"/>
                  <wp:wrapTight wrapText="bothSides">
                    <wp:wrapPolygon edited="0">
                      <wp:start x="0" y="0"/>
                      <wp:lineTo x="0" y="21479"/>
                      <wp:lineTo x="21373" y="21479"/>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196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7B6D" w:rsidRPr="00107B6D" w:rsidRDefault="00107B6D" w:rsidP="00107B6D">
            <w:pPr>
              <w:widowControl/>
              <w:spacing w:before="375" w:after="375" w:line="390" w:lineRule="atLeast"/>
              <w:rPr>
                <w:rFonts w:asciiTheme="minorHAnsi" w:hAnsiTheme="minorHAnsi" w:cstheme="minorHAnsi"/>
                <w:b/>
                <w:color w:val="auto"/>
                <w:sz w:val="22"/>
                <w:szCs w:val="22"/>
              </w:rPr>
            </w:pPr>
            <w:r w:rsidRPr="00107B6D">
              <w:rPr>
                <w:rFonts w:asciiTheme="minorHAnsi" w:hAnsiTheme="minorHAnsi" w:cstheme="minorHAnsi"/>
                <w:b/>
                <w:color w:val="222222"/>
                <w:sz w:val="22"/>
                <w:szCs w:val="22"/>
                <w:shd w:val="clear" w:color="auto" w:fill="FFFFFF"/>
              </w:rPr>
              <w:t>Body Lice:</w:t>
            </w:r>
          </w:p>
          <w:p w:rsidR="00107B6D" w:rsidRPr="00107B6D" w:rsidRDefault="00107B6D" w:rsidP="00107B6D">
            <w:pPr>
              <w:widowControl/>
              <w:spacing w:before="375" w:after="375" w:line="390" w:lineRule="atLeast"/>
              <w:rPr>
                <w:rFonts w:asciiTheme="minorHAnsi" w:hAnsiTheme="minorHAnsi" w:cstheme="minorHAnsi"/>
                <w:color w:val="auto"/>
                <w:sz w:val="22"/>
                <w:szCs w:val="22"/>
              </w:rPr>
            </w:pPr>
            <w:r w:rsidRPr="00107B6D">
              <w:rPr>
                <w:rFonts w:asciiTheme="minorHAnsi" w:hAnsiTheme="minorHAnsi" w:cstheme="minorHAnsi"/>
                <w:color w:val="auto"/>
                <w:sz w:val="22"/>
                <w:szCs w:val="22"/>
              </w:rPr>
              <w:t xml:space="preserve">An infestation by body lice </w:t>
            </w:r>
            <w:proofErr w:type="gramStart"/>
            <w:r w:rsidRPr="00107B6D">
              <w:rPr>
                <w:rFonts w:asciiTheme="minorHAnsi" w:hAnsiTheme="minorHAnsi" w:cstheme="minorHAnsi"/>
                <w:color w:val="auto"/>
                <w:sz w:val="22"/>
                <w:szCs w:val="22"/>
              </w:rPr>
              <w:t>is typically diagnosed</w:t>
            </w:r>
            <w:proofErr w:type="gramEnd"/>
            <w:r w:rsidRPr="00107B6D">
              <w:rPr>
                <w:rFonts w:asciiTheme="minorHAnsi" w:hAnsiTheme="minorHAnsi" w:cstheme="minorHAnsi"/>
                <w:color w:val="auto"/>
                <w:sz w:val="22"/>
                <w:szCs w:val="22"/>
              </w:rPr>
              <w:t xml:space="preserve"> by looking at the skin and clothing and observing eggs and crawling lice. The insects are about the size of a sesame seed. They are big enough to see with the naked eye, but a magnifying lens </w:t>
            </w:r>
            <w:proofErr w:type="gramStart"/>
            <w:r w:rsidRPr="00107B6D">
              <w:rPr>
                <w:rFonts w:asciiTheme="minorHAnsi" w:hAnsiTheme="minorHAnsi" w:cstheme="minorHAnsi"/>
                <w:color w:val="auto"/>
                <w:sz w:val="22"/>
                <w:szCs w:val="22"/>
              </w:rPr>
              <w:t>can be used</w:t>
            </w:r>
            <w:proofErr w:type="gramEnd"/>
            <w:r w:rsidRPr="00107B6D">
              <w:rPr>
                <w:rFonts w:asciiTheme="minorHAnsi" w:hAnsiTheme="minorHAnsi" w:cstheme="minorHAnsi"/>
                <w:color w:val="auto"/>
                <w:sz w:val="22"/>
                <w:szCs w:val="22"/>
              </w:rPr>
              <w:t xml:space="preserve"> to help find them. The eggs (called nits) </w:t>
            </w:r>
            <w:proofErr w:type="gramStart"/>
            <w:r w:rsidRPr="00107B6D">
              <w:rPr>
                <w:rFonts w:asciiTheme="minorHAnsi" w:hAnsiTheme="minorHAnsi" w:cstheme="minorHAnsi"/>
                <w:color w:val="auto"/>
                <w:sz w:val="22"/>
                <w:szCs w:val="22"/>
              </w:rPr>
              <w:t>are usually found</w:t>
            </w:r>
            <w:proofErr w:type="gramEnd"/>
            <w:r w:rsidRPr="00107B6D">
              <w:rPr>
                <w:rFonts w:asciiTheme="minorHAnsi" w:hAnsiTheme="minorHAnsi" w:cstheme="minorHAnsi"/>
                <w:color w:val="auto"/>
                <w:sz w:val="22"/>
                <w:szCs w:val="22"/>
              </w:rPr>
              <w:t xml:space="preserve"> in the seams of clothing.</w:t>
            </w:r>
          </w:p>
          <w:p w:rsidR="00107B6D" w:rsidRPr="00107B6D" w:rsidRDefault="00107B6D" w:rsidP="00107B6D">
            <w:pPr>
              <w:widowControl/>
              <w:spacing w:before="375" w:after="375" w:line="390" w:lineRule="atLeast"/>
              <w:rPr>
                <w:rFonts w:asciiTheme="minorHAnsi" w:hAnsiTheme="minorHAnsi" w:cstheme="minorHAnsi"/>
                <w:b/>
                <w:color w:val="auto"/>
                <w:sz w:val="22"/>
                <w:szCs w:val="22"/>
              </w:rPr>
            </w:pPr>
            <w:r w:rsidRPr="00107B6D">
              <w:rPr>
                <w:rFonts w:asciiTheme="minorHAnsi" w:hAnsiTheme="minorHAnsi" w:cstheme="minorHAnsi"/>
                <w:b/>
                <w:color w:val="auto"/>
                <w:sz w:val="22"/>
                <w:szCs w:val="22"/>
              </w:rPr>
              <w:t>Recognizing the signs of body lice infestation</w:t>
            </w:r>
          </w:p>
          <w:p w:rsidR="00107B6D" w:rsidRPr="00107B6D" w:rsidRDefault="00107B6D" w:rsidP="00107B6D">
            <w:pPr>
              <w:widowControl/>
              <w:spacing w:before="375" w:after="375" w:line="390" w:lineRule="atLeast"/>
              <w:rPr>
                <w:rFonts w:asciiTheme="minorHAnsi" w:hAnsiTheme="minorHAnsi" w:cstheme="minorHAnsi"/>
                <w:color w:val="231F20"/>
                <w:sz w:val="22"/>
                <w:szCs w:val="22"/>
              </w:rPr>
            </w:pPr>
            <w:r w:rsidRPr="00107B6D">
              <w:rPr>
                <w:rFonts w:asciiTheme="minorHAnsi" w:hAnsiTheme="minorHAnsi" w:cstheme="minorHAnsi"/>
                <w:color w:val="231F20"/>
                <w:sz w:val="22"/>
                <w:szCs w:val="22"/>
              </w:rPr>
              <w:t>Common symptoms of a body lice infestation include:</w:t>
            </w:r>
          </w:p>
          <w:p w:rsidR="00107B6D" w:rsidRPr="00107B6D" w:rsidRDefault="00107B6D" w:rsidP="00107B6D">
            <w:pPr>
              <w:widowControl/>
              <w:numPr>
                <w:ilvl w:val="0"/>
                <w:numId w:val="4"/>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intense itching (pruritus)</w:t>
            </w:r>
          </w:p>
          <w:p w:rsidR="00107B6D" w:rsidRPr="00107B6D" w:rsidRDefault="00107B6D" w:rsidP="00107B6D">
            <w:pPr>
              <w:widowControl/>
              <w:numPr>
                <w:ilvl w:val="0"/>
                <w:numId w:val="4"/>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rash caused by an allergic reaction to body lice bites</w:t>
            </w:r>
          </w:p>
          <w:p w:rsidR="00107B6D" w:rsidRPr="00107B6D" w:rsidRDefault="00107B6D" w:rsidP="00107B6D">
            <w:pPr>
              <w:widowControl/>
              <w:numPr>
                <w:ilvl w:val="0"/>
                <w:numId w:val="4"/>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red bumps on the skin</w:t>
            </w:r>
          </w:p>
          <w:p w:rsidR="00107B6D" w:rsidRPr="00107B6D" w:rsidRDefault="00107B6D" w:rsidP="00107B6D">
            <w:pPr>
              <w:widowControl/>
              <w:numPr>
                <w:ilvl w:val="0"/>
                <w:numId w:val="4"/>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thickened or darkened skin, usually near the waist or groin, if the lice have been there for a long time</w:t>
            </w:r>
          </w:p>
          <w:p w:rsidR="00107B6D" w:rsidRPr="00107B6D" w:rsidRDefault="00107B6D" w:rsidP="00107B6D">
            <w:pPr>
              <w:widowControl/>
              <w:spacing w:after="225" w:line="630" w:lineRule="atLeast"/>
              <w:outlineLvl w:val="1"/>
              <w:rPr>
                <w:rFonts w:asciiTheme="minorHAnsi" w:hAnsiTheme="minorHAnsi" w:cstheme="minorHAnsi"/>
                <w:b/>
                <w:bCs/>
                <w:color w:val="231F20"/>
                <w:sz w:val="22"/>
                <w:szCs w:val="22"/>
              </w:rPr>
            </w:pPr>
            <w:bookmarkStart w:id="0" w:name="overview"/>
            <w:r w:rsidRPr="00107B6D">
              <w:rPr>
                <w:rFonts w:asciiTheme="minorHAnsi" w:hAnsiTheme="minorHAnsi" w:cstheme="minorHAnsi"/>
                <w:b/>
                <w:bCs/>
                <w:color w:val="231F20"/>
                <w:sz w:val="22"/>
                <w:szCs w:val="22"/>
              </w:rPr>
              <w:t>What is body lice infestation?</w:t>
            </w:r>
            <w:bookmarkEnd w:id="0"/>
          </w:p>
          <w:p w:rsidR="00107B6D" w:rsidRPr="00107B6D" w:rsidRDefault="00107B6D" w:rsidP="00107B6D">
            <w:pPr>
              <w:widowControl/>
              <w:spacing w:before="375" w:after="375" w:line="390" w:lineRule="atLeast"/>
              <w:rPr>
                <w:rFonts w:asciiTheme="minorHAnsi" w:hAnsiTheme="minorHAnsi" w:cstheme="minorHAnsi"/>
                <w:color w:val="231F20"/>
                <w:sz w:val="22"/>
                <w:szCs w:val="22"/>
              </w:rPr>
            </w:pPr>
            <w:r w:rsidRPr="00107B6D">
              <w:rPr>
                <w:rFonts w:asciiTheme="minorHAnsi" w:hAnsiTheme="minorHAnsi" w:cstheme="minorHAnsi"/>
                <w:color w:val="231F20"/>
                <w:sz w:val="22"/>
                <w:szCs w:val="22"/>
              </w:rPr>
              <w:t>An infestation of body lice occurs when a certain type of lice invade the body and clothing. Lice are parasitic insects that feed on human blood and can infest the head, body, and pubic area.</w:t>
            </w:r>
          </w:p>
          <w:p w:rsidR="00107B6D" w:rsidRPr="00107B6D" w:rsidRDefault="00107B6D" w:rsidP="00107B6D">
            <w:pPr>
              <w:widowControl/>
              <w:spacing w:before="375" w:after="375" w:line="390" w:lineRule="atLeast"/>
              <w:rPr>
                <w:rFonts w:asciiTheme="minorHAnsi" w:hAnsiTheme="minorHAnsi" w:cstheme="minorHAnsi"/>
                <w:color w:val="231F20"/>
                <w:sz w:val="22"/>
                <w:szCs w:val="22"/>
              </w:rPr>
            </w:pPr>
            <w:r w:rsidRPr="00107B6D">
              <w:rPr>
                <w:rFonts w:asciiTheme="minorHAnsi" w:hAnsiTheme="minorHAnsi" w:cstheme="minorHAnsi"/>
                <w:color w:val="231F20"/>
                <w:sz w:val="22"/>
                <w:szCs w:val="22"/>
              </w:rPr>
              <w:t>There are three types of lice that infest humans:</w:t>
            </w:r>
          </w:p>
          <w:p w:rsidR="00107B6D" w:rsidRPr="00107B6D" w:rsidRDefault="00107B6D" w:rsidP="00107B6D">
            <w:pPr>
              <w:widowControl/>
              <w:numPr>
                <w:ilvl w:val="0"/>
                <w:numId w:val="5"/>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body louse (</w:t>
            </w:r>
            <w:proofErr w:type="spellStart"/>
            <w:r w:rsidRPr="00107B6D">
              <w:rPr>
                <w:rFonts w:asciiTheme="minorHAnsi" w:hAnsiTheme="minorHAnsi" w:cstheme="minorHAnsi"/>
                <w:i/>
                <w:iCs/>
                <w:color w:val="231F20"/>
                <w:sz w:val="22"/>
                <w:szCs w:val="22"/>
              </w:rPr>
              <w:t>Pediculus</w:t>
            </w:r>
            <w:proofErr w:type="spellEnd"/>
            <w:r w:rsidRPr="00107B6D">
              <w:rPr>
                <w:rFonts w:asciiTheme="minorHAnsi" w:hAnsiTheme="minorHAnsi" w:cstheme="minorHAnsi"/>
                <w:i/>
                <w:iCs/>
                <w:color w:val="231F20"/>
                <w:sz w:val="22"/>
                <w:szCs w:val="22"/>
              </w:rPr>
              <w:t xml:space="preserve"> </w:t>
            </w:r>
            <w:proofErr w:type="spellStart"/>
            <w:r w:rsidRPr="00107B6D">
              <w:rPr>
                <w:rFonts w:asciiTheme="minorHAnsi" w:hAnsiTheme="minorHAnsi" w:cstheme="minorHAnsi"/>
                <w:i/>
                <w:iCs/>
                <w:color w:val="231F20"/>
                <w:sz w:val="22"/>
                <w:szCs w:val="22"/>
              </w:rPr>
              <w:t>humanus</w:t>
            </w:r>
            <w:proofErr w:type="spellEnd"/>
            <w:r w:rsidRPr="00107B6D">
              <w:rPr>
                <w:rFonts w:asciiTheme="minorHAnsi" w:hAnsiTheme="minorHAnsi" w:cstheme="minorHAnsi"/>
                <w:i/>
                <w:iCs/>
                <w:color w:val="231F20"/>
                <w:sz w:val="22"/>
                <w:szCs w:val="22"/>
              </w:rPr>
              <w:t xml:space="preserve"> </w:t>
            </w:r>
            <w:proofErr w:type="spellStart"/>
            <w:r w:rsidRPr="00107B6D">
              <w:rPr>
                <w:rFonts w:asciiTheme="minorHAnsi" w:hAnsiTheme="minorHAnsi" w:cstheme="minorHAnsi"/>
                <w:i/>
                <w:iCs/>
                <w:color w:val="231F20"/>
                <w:sz w:val="22"/>
                <w:szCs w:val="22"/>
              </w:rPr>
              <w:t>corporis</w:t>
            </w:r>
            <w:proofErr w:type="spellEnd"/>
            <w:r w:rsidRPr="00107B6D">
              <w:rPr>
                <w:rFonts w:asciiTheme="minorHAnsi" w:hAnsiTheme="minorHAnsi" w:cstheme="minorHAnsi"/>
                <w:color w:val="231F20"/>
                <w:sz w:val="22"/>
                <w:szCs w:val="22"/>
              </w:rPr>
              <w:t>)</w:t>
            </w:r>
          </w:p>
          <w:p w:rsidR="00107B6D" w:rsidRPr="00107B6D" w:rsidRDefault="00107B6D" w:rsidP="00107B6D">
            <w:pPr>
              <w:widowControl/>
              <w:numPr>
                <w:ilvl w:val="0"/>
                <w:numId w:val="5"/>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head louse (</w:t>
            </w:r>
            <w:proofErr w:type="spellStart"/>
            <w:r w:rsidRPr="00107B6D">
              <w:rPr>
                <w:rFonts w:asciiTheme="minorHAnsi" w:hAnsiTheme="minorHAnsi" w:cstheme="minorHAnsi"/>
                <w:i/>
                <w:iCs/>
                <w:color w:val="231F20"/>
                <w:sz w:val="22"/>
                <w:szCs w:val="22"/>
              </w:rPr>
              <w:t>Pediculus</w:t>
            </w:r>
            <w:proofErr w:type="spellEnd"/>
            <w:r w:rsidRPr="00107B6D">
              <w:rPr>
                <w:rFonts w:asciiTheme="minorHAnsi" w:hAnsiTheme="minorHAnsi" w:cstheme="minorHAnsi"/>
                <w:i/>
                <w:iCs/>
                <w:color w:val="231F20"/>
                <w:sz w:val="22"/>
                <w:szCs w:val="22"/>
              </w:rPr>
              <w:t xml:space="preserve"> </w:t>
            </w:r>
            <w:proofErr w:type="spellStart"/>
            <w:r w:rsidRPr="00107B6D">
              <w:rPr>
                <w:rFonts w:asciiTheme="minorHAnsi" w:hAnsiTheme="minorHAnsi" w:cstheme="minorHAnsi"/>
                <w:i/>
                <w:iCs/>
                <w:color w:val="231F20"/>
                <w:sz w:val="22"/>
                <w:szCs w:val="22"/>
              </w:rPr>
              <w:t>humanus</w:t>
            </w:r>
            <w:proofErr w:type="spellEnd"/>
            <w:r w:rsidRPr="00107B6D">
              <w:rPr>
                <w:rFonts w:asciiTheme="minorHAnsi" w:hAnsiTheme="minorHAnsi" w:cstheme="minorHAnsi"/>
                <w:i/>
                <w:iCs/>
                <w:color w:val="231F20"/>
                <w:sz w:val="22"/>
                <w:szCs w:val="22"/>
              </w:rPr>
              <w:t xml:space="preserve"> </w:t>
            </w:r>
            <w:proofErr w:type="spellStart"/>
            <w:r w:rsidRPr="00107B6D">
              <w:rPr>
                <w:rFonts w:asciiTheme="minorHAnsi" w:hAnsiTheme="minorHAnsi" w:cstheme="minorHAnsi"/>
                <w:i/>
                <w:iCs/>
                <w:color w:val="231F20"/>
                <w:sz w:val="22"/>
                <w:szCs w:val="22"/>
              </w:rPr>
              <w:t>capitis</w:t>
            </w:r>
            <w:proofErr w:type="spellEnd"/>
            <w:r w:rsidRPr="00107B6D">
              <w:rPr>
                <w:rFonts w:asciiTheme="minorHAnsi" w:hAnsiTheme="minorHAnsi" w:cstheme="minorHAnsi"/>
                <w:color w:val="231F20"/>
                <w:sz w:val="22"/>
                <w:szCs w:val="22"/>
              </w:rPr>
              <w:t>)</w:t>
            </w:r>
          </w:p>
          <w:p w:rsidR="00107B6D" w:rsidRPr="00107B6D" w:rsidRDefault="00107B6D" w:rsidP="00107B6D">
            <w:pPr>
              <w:widowControl/>
              <w:numPr>
                <w:ilvl w:val="0"/>
                <w:numId w:val="5"/>
              </w:numPr>
              <w:spacing w:before="100" w:beforeAutospacing="1" w:after="120" w:line="390" w:lineRule="atLeast"/>
              <w:contextualSpacing/>
              <w:rPr>
                <w:rFonts w:asciiTheme="minorHAnsi" w:hAnsiTheme="minorHAnsi" w:cstheme="minorHAnsi"/>
                <w:color w:val="231F20"/>
                <w:sz w:val="22"/>
                <w:szCs w:val="22"/>
              </w:rPr>
            </w:pPr>
            <w:r w:rsidRPr="00107B6D">
              <w:rPr>
                <w:rFonts w:asciiTheme="minorHAnsi" w:hAnsiTheme="minorHAnsi" w:cstheme="minorHAnsi"/>
                <w:color w:val="231F20"/>
                <w:sz w:val="22"/>
                <w:szCs w:val="22"/>
              </w:rPr>
              <w:t>pubic louse (</w:t>
            </w:r>
            <w:proofErr w:type="spellStart"/>
            <w:r w:rsidRPr="00107B6D">
              <w:rPr>
                <w:rFonts w:asciiTheme="minorHAnsi" w:hAnsiTheme="minorHAnsi" w:cstheme="minorHAnsi"/>
                <w:i/>
                <w:iCs/>
                <w:color w:val="231F20"/>
                <w:sz w:val="22"/>
                <w:szCs w:val="22"/>
              </w:rPr>
              <w:t>Pthirus</w:t>
            </w:r>
            <w:proofErr w:type="spellEnd"/>
            <w:r w:rsidRPr="00107B6D">
              <w:rPr>
                <w:rFonts w:asciiTheme="minorHAnsi" w:hAnsiTheme="minorHAnsi" w:cstheme="minorHAnsi"/>
                <w:i/>
                <w:iCs/>
                <w:color w:val="231F20"/>
                <w:sz w:val="22"/>
                <w:szCs w:val="22"/>
              </w:rPr>
              <w:t xml:space="preserve"> pubis</w:t>
            </w:r>
            <w:r w:rsidRPr="00107B6D">
              <w:rPr>
                <w:rFonts w:asciiTheme="minorHAnsi" w:hAnsiTheme="minorHAnsi" w:cstheme="minorHAnsi"/>
                <w:color w:val="231F20"/>
                <w:sz w:val="22"/>
                <w:szCs w:val="22"/>
              </w:rPr>
              <w:t>)</w:t>
            </w:r>
          </w:p>
          <w:p w:rsidR="00107B6D" w:rsidRPr="00107B6D" w:rsidRDefault="00107B6D" w:rsidP="00107B6D">
            <w:pPr>
              <w:widowControl/>
              <w:spacing w:before="375" w:after="375" w:line="390" w:lineRule="atLeast"/>
              <w:rPr>
                <w:rFonts w:asciiTheme="minorHAnsi" w:hAnsiTheme="minorHAnsi" w:cstheme="minorHAnsi"/>
                <w:color w:val="231F20"/>
                <w:sz w:val="22"/>
                <w:szCs w:val="22"/>
              </w:rPr>
            </w:pPr>
            <w:r w:rsidRPr="00107B6D">
              <w:rPr>
                <w:rFonts w:asciiTheme="minorHAnsi" w:hAnsiTheme="minorHAnsi" w:cstheme="minorHAnsi"/>
                <w:color w:val="231F20"/>
                <w:sz w:val="22"/>
                <w:szCs w:val="22"/>
              </w:rPr>
              <w:t xml:space="preserve">Lice that </w:t>
            </w:r>
            <w:proofErr w:type="gramStart"/>
            <w:r w:rsidRPr="00107B6D">
              <w:rPr>
                <w:rFonts w:asciiTheme="minorHAnsi" w:hAnsiTheme="minorHAnsi" w:cstheme="minorHAnsi"/>
                <w:color w:val="231F20"/>
                <w:sz w:val="22"/>
                <w:szCs w:val="22"/>
              </w:rPr>
              <w:t>are found</w:t>
            </w:r>
            <w:proofErr w:type="gramEnd"/>
            <w:r w:rsidRPr="00107B6D">
              <w:rPr>
                <w:rFonts w:asciiTheme="minorHAnsi" w:hAnsiTheme="minorHAnsi" w:cstheme="minorHAnsi"/>
                <w:color w:val="231F20"/>
                <w:sz w:val="22"/>
                <w:szCs w:val="22"/>
              </w:rPr>
              <w:t xml:space="preserve"> on the body are different from lice found on the head or on the pubic area. Body lice </w:t>
            </w:r>
            <w:proofErr w:type="gramStart"/>
            <w:r w:rsidRPr="00107B6D">
              <w:rPr>
                <w:rFonts w:asciiTheme="minorHAnsi" w:hAnsiTheme="minorHAnsi" w:cstheme="minorHAnsi"/>
                <w:color w:val="231F20"/>
                <w:sz w:val="22"/>
                <w:szCs w:val="22"/>
              </w:rPr>
              <w:t>are only found</w:t>
            </w:r>
            <w:proofErr w:type="gramEnd"/>
            <w:r w:rsidRPr="00107B6D">
              <w:rPr>
                <w:rFonts w:asciiTheme="minorHAnsi" w:hAnsiTheme="minorHAnsi" w:cstheme="minorHAnsi"/>
                <w:color w:val="231F20"/>
                <w:sz w:val="22"/>
                <w:szCs w:val="22"/>
              </w:rPr>
              <w:t xml:space="preserve"> on humans on the body.</w:t>
            </w:r>
            <w:r>
              <w:rPr>
                <w:rFonts w:asciiTheme="minorHAnsi" w:hAnsiTheme="minorHAnsi" w:cstheme="minorHAnsi"/>
                <w:color w:val="231F20"/>
                <w:sz w:val="22"/>
                <w:szCs w:val="22"/>
              </w:rPr>
              <w:t xml:space="preserve"> </w:t>
            </w:r>
            <w:r w:rsidRPr="00107B6D">
              <w:rPr>
                <w:rFonts w:asciiTheme="minorHAnsi" w:hAnsiTheme="minorHAnsi" w:cstheme="minorHAnsi"/>
                <w:color w:val="231F20"/>
                <w:sz w:val="22"/>
                <w:szCs w:val="22"/>
              </w:rPr>
              <w:t xml:space="preserve">Infestations </w:t>
            </w:r>
            <w:proofErr w:type="gramStart"/>
            <w:r w:rsidRPr="00107B6D">
              <w:rPr>
                <w:rFonts w:asciiTheme="minorHAnsi" w:hAnsiTheme="minorHAnsi" w:cstheme="minorHAnsi"/>
                <w:color w:val="231F20"/>
                <w:sz w:val="22"/>
                <w:szCs w:val="22"/>
              </w:rPr>
              <w:t>are generally spread</w:t>
            </w:r>
            <w:proofErr w:type="gramEnd"/>
            <w:r w:rsidRPr="00107B6D">
              <w:rPr>
                <w:rFonts w:asciiTheme="minorHAnsi" w:hAnsiTheme="minorHAnsi" w:cstheme="minorHAnsi"/>
                <w:color w:val="231F20"/>
                <w:sz w:val="22"/>
                <w:szCs w:val="22"/>
              </w:rPr>
              <w:t xml:space="preserve"> by close contact with other people and are typically found in areas of poor hygiene and crowding. Other animals or pets, like dogs and cats, </w:t>
            </w:r>
            <w:proofErr w:type="gramStart"/>
            <w:r w:rsidRPr="00107B6D">
              <w:rPr>
                <w:rFonts w:asciiTheme="minorHAnsi" w:hAnsiTheme="minorHAnsi" w:cstheme="minorHAnsi"/>
                <w:color w:val="231F20"/>
                <w:sz w:val="22"/>
                <w:szCs w:val="22"/>
              </w:rPr>
              <w:t>don’t</w:t>
            </w:r>
            <w:proofErr w:type="gramEnd"/>
            <w:r w:rsidRPr="00107B6D">
              <w:rPr>
                <w:rFonts w:asciiTheme="minorHAnsi" w:hAnsiTheme="minorHAnsi" w:cstheme="minorHAnsi"/>
                <w:color w:val="231F20"/>
                <w:sz w:val="22"/>
                <w:szCs w:val="22"/>
              </w:rPr>
              <w:t xml:space="preserve"> play a role in spreading human lice. Humans are the body louse’s only host and lice will die within five to seven days if they fall </w:t>
            </w:r>
            <w:proofErr w:type="gramStart"/>
            <w:r w:rsidRPr="00107B6D">
              <w:rPr>
                <w:rFonts w:asciiTheme="minorHAnsi" w:hAnsiTheme="minorHAnsi" w:cstheme="minorHAnsi"/>
                <w:color w:val="231F20"/>
                <w:sz w:val="22"/>
                <w:szCs w:val="22"/>
              </w:rPr>
              <w:t>off of</w:t>
            </w:r>
            <w:proofErr w:type="gramEnd"/>
            <w:r w:rsidRPr="00107B6D">
              <w:rPr>
                <w:rFonts w:asciiTheme="minorHAnsi" w:hAnsiTheme="minorHAnsi" w:cstheme="minorHAnsi"/>
                <w:color w:val="231F20"/>
                <w:sz w:val="22"/>
                <w:szCs w:val="22"/>
              </w:rPr>
              <w:t xml:space="preserve"> a person.</w:t>
            </w:r>
            <w:r>
              <w:rPr>
                <w:rFonts w:asciiTheme="minorHAnsi" w:hAnsiTheme="minorHAnsi" w:cstheme="minorHAnsi"/>
                <w:color w:val="231F20"/>
                <w:sz w:val="22"/>
                <w:szCs w:val="22"/>
              </w:rPr>
              <w:t xml:space="preserve"> </w:t>
            </w:r>
            <w:r w:rsidRPr="00107B6D">
              <w:rPr>
                <w:rFonts w:asciiTheme="minorHAnsi" w:hAnsiTheme="minorHAnsi" w:cstheme="minorHAnsi"/>
                <w:color w:val="231F20"/>
                <w:sz w:val="22"/>
                <w:szCs w:val="22"/>
              </w:rPr>
              <w:t>Good hygiene and regularly washing clothing and bed linens are generally enough to treat and prevent infestations of body lice.</w:t>
            </w:r>
          </w:p>
          <w:p w:rsidR="00107B6D" w:rsidRDefault="001C0D77" w:rsidP="00107B6D">
            <w:pPr>
              <w:widowControl/>
              <w:spacing w:after="160" w:line="259" w:lineRule="auto"/>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lastRenderedPageBreak/>
              <w:t>Head</w:t>
            </w:r>
            <w:r w:rsidR="00107B6D">
              <w:rPr>
                <w:rFonts w:asciiTheme="minorHAnsi" w:eastAsiaTheme="minorHAnsi" w:hAnsiTheme="minorHAnsi" w:cstheme="minorHAnsi"/>
                <w:color w:val="auto"/>
                <w:sz w:val="22"/>
                <w:szCs w:val="22"/>
              </w:rPr>
              <w:t xml:space="preserve"> Lice:</w:t>
            </w:r>
          </w:p>
          <w:p w:rsidR="001C0D77" w:rsidRDefault="001C0D77" w:rsidP="00107B6D">
            <w:pPr>
              <w:widowControl/>
              <w:spacing w:after="160" w:line="259" w:lineRule="auto"/>
              <w:rPr>
                <w:rFonts w:asciiTheme="minorHAnsi" w:eastAsiaTheme="minorHAnsi" w:hAnsiTheme="minorHAnsi" w:cstheme="minorHAnsi"/>
                <w:color w:val="auto"/>
                <w:sz w:val="22"/>
                <w:szCs w:val="22"/>
              </w:rPr>
            </w:pPr>
            <w:r>
              <w:object w:dxaOrig="9165"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0.5pt;height:137.25pt" o:ole="">
                  <v:imagedata r:id="rId17" o:title=""/>
                </v:shape>
                <o:OLEObject Type="Embed" ProgID="PBrush" ShapeID="_x0000_i1038" DrawAspect="Content" ObjectID="_1641107801" r:id="rId18"/>
              </w:object>
            </w:r>
            <w:r>
              <w:object w:dxaOrig="11055" w:dyaOrig="7530">
                <v:shape id="_x0000_i1043" type="#_x0000_t75" style="width:273pt;height:136.5pt" o:ole="">
                  <v:imagedata r:id="rId19" o:title=""/>
                </v:shape>
                <o:OLEObject Type="Embed" ProgID="PBrush" ShapeID="_x0000_i1043" DrawAspect="Content" ObjectID="_1641107802" r:id="rId20"/>
              </w:object>
            </w:r>
          </w:p>
          <w:p w:rsidR="00756167" w:rsidRDefault="00756167" w:rsidP="00107B6D">
            <w:pPr>
              <w:widowControl/>
              <w:spacing w:after="160" w:line="259" w:lineRule="auto"/>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 xml:space="preserve">The head louse, or </w:t>
            </w:r>
            <w:proofErr w:type="spellStart"/>
            <w:r>
              <w:rPr>
                <w:rFonts w:asciiTheme="minorHAnsi" w:eastAsiaTheme="minorHAnsi" w:hAnsiTheme="minorHAnsi" w:cstheme="minorHAnsi"/>
                <w:color w:val="auto"/>
                <w:sz w:val="22"/>
                <w:szCs w:val="22"/>
              </w:rPr>
              <w:t>Pediculus</w:t>
            </w:r>
            <w:proofErr w:type="spellEnd"/>
            <w:r>
              <w:rPr>
                <w:rFonts w:asciiTheme="minorHAnsi" w:eastAsiaTheme="minorHAnsi" w:hAnsiTheme="minorHAnsi" w:cstheme="minorHAnsi"/>
                <w:color w:val="auto"/>
                <w:sz w:val="22"/>
                <w:szCs w:val="22"/>
              </w:rPr>
              <w:t xml:space="preserve"> </w:t>
            </w:r>
            <w:proofErr w:type="spellStart"/>
            <w:r>
              <w:rPr>
                <w:rFonts w:asciiTheme="minorHAnsi" w:eastAsiaTheme="minorHAnsi" w:hAnsiTheme="minorHAnsi" w:cstheme="minorHAnsi"/>
                <w:color w:val="auto"/>
                <w:sz w:val="22"/>
                <w:szCs w:val="22"/>
              </w:rPr>
              <w:t>humanus</w:t>
            </w:r>
            <w:proofErr w:type="spellEnd"/>
            <w:r>
              <w:rPr>
                <w:rFonts w:asciiTheme="minorHAnsi" w:eastAsiaTheme="minorHAnsi" w:hAnsiTheme="minorHAnsi" w:cstheme="minorHAnsi"/>
                <w:color w:val="auto"/>
                <w:sz w:val="22"/>
                <w:szCs w:val="22"/>
              </w:rPr>
              <w:t xml:space="preserve"> </w:t>
            </w:r>
            <w:proofErr w:type="spellStart"/>
            <w:r>
              <w:rPr>
                <w:rFonts w:asciiTheme="minorHAnsi" w:eastAsiaTheme="minorHAnsi" w:hAnsiTheme="minorHAnsi" w:cstheme="minorHAnsi"/>
                <w:color w:val="auto"/>
                <w:sz w:val="22"/>
                <w:szCs w:val="22"/>
              </w:rPr>
              <w:t>capitis</w:t>
            </w:r>
            <w:proofErr w:type="spellEnd"/>
            <w:r>
              <w:rPr>
                <w:rFonts w:asciiTheme="minorHAnsi" w:eastAsiaTheme="minorHAnsi" w:hAnsiTheme="minorHAnsi" w:cstheme="minorHAnsi"/>
                <w:color w:val="auto"/>
                <w:sz w:val="22"/>
                <w:szCs w:val="22"/>
              </w:rPr>
              <w:t xml:space="preserve">, is a parasitic insect that </w:t>
            </w:r>
            <w:proofErr w:type="gramStart"/>
            <w:r>
              <w:rPr>
                <w:rFonts w:asciiTheme="minorHAnsi" w:eastAsiaTheme="minorHAnsi" w:hAnsiTheme="minorHAnsi" w:cstheme="minorHAnsi"/>
                <w:color w:val="auto"/>
                <w:sz w:val="22"/>
                <w:szCs w:val="22"/>
              </w:rPr>
              <w:t>can be found</w:t>
            </w:r>
            <w:proofErr w:type="gramEnd"/>
            <w:r>
              <w:rPr>
                <w:rFonts w:asciiTheme="minorHAnsi" w:eastAsiaTheme="minorHAnsi" w:hAnsiTheme="minorHAnsi" w:cstheme="minorHAnsi"/>
                <w:color w:val="auto"/>
                <w:sz w:val="22"/>
                <w:szCs w:val="22"/>
              </w:rPr>
              <w:t xml:space="preserve"> on the head, eyebrows, and eyelashes of people. Head lice feed on human </w:t>
            </w:r>
            <w:proofErr w:type="spellStart"/>
            <w:r>
              <w:rPr>
                <w:rFonts w:asciiTheme="minorHAnsi" w:eastAsiaTheme="minorHAnsi" w:hAnsiTheme="minorHAnsi" w:cstheme="minorHAnsi"/>
                <w:color w:val="auto"/>
                <w:sz w:val="22"/>
                <w:szCs w:val="22"/>
              </w:rPr>
              <w:t>blodd</w:t>
            </w:r>
            <w:proofErr w:type="spellEnd"/>
            <w:r>
              <w:rPr>
                <w:rFonts w:asciiTheme="minorHAnsi" w:eastAsiaTheme="minorHAnsi" w:hAnsiTheme="minorHAnsi" w:cstheme="minorHAnsi"/>
                <w:color w:val="auto"/>
                <w:sz w:val="22"/>
                <w:szCs w:val="22"/>
              </w:rPr>
              <w:t xml:space="preserve"> several times a day and live close to the human scalp. Head lice </w:t>
            </w:r>
            <w:proofErr w:type="gramStart"/>
            <w:r>
              <w:rPr>
                <w:rFonts w:asciiTheme="minorHAnsi" w:eastAsiaTheme="minorHAnsi" w:hAnsiTheme="minorHAnsi" w:cstheme="minorHAnsi"/>
                <w:color w:val="auto"/>
                <w:sz w:val="22"/>
                <w:szCs w:val="22"/>
              </w:rPr>
              <w:t>are not known</w:t>
            </w:r>
            <w:proofErr w:type="gramEnd"/>
            <w:r>
              <w:rPr>
                <w:rFonts w:asciiTheme="minorHAnsi" w:eastAsiaTheme="minorHAnsi" w:hAnsiTheme="minorHAnsi" w:cstheme="minorHAnsi"/>
                <w:color w:val="auto"/>
                <w:sz w:val="22"/>
                <w:szCs w:val="22"/>
              </w:rPr>
              <w:t xml:space="preserve"> to spread disease.</w:t>
            </w:r>
          </w:p>
          <w:p w:rsidR="00FA28D7" w:rsidRPr="00FA28D7" w:rsidRDefault="00FA28D7" w:rsidP="00FA28D7">
            <w:pPr>
              <w:widowControl/>
              <w:rPr>
                <w:color w:val="auto"/>
              </w:rPr>
            </w:pPr>
            <w:r w:rsidRPr="00FA28D7">
              <w:rPr>
                <w:rFonts w:ascii="Segoe UI" w:hAnsi="Segoe UI" w:cs="Segoe UI"/>
                <w:sz w:val="26"/>
                <w:szCs w:val="26"/>
                <w:shd w:val="clear" w:color="auto" w:fill="FFFFFF"/>
              </w:rPr>
              <w:t>Adult head lice are roughly 2–3 mm long. Head lice infest the head and neck and attach their eggs to the base of the hair shaft. Lice move by crawling; they cannot hop or fly.</w:t>
            </w:r>
          </w:p>
          <w:p w:rsidR="00FA28D7" w:rsidRDefault="00FA28D7" w:rsidP="00FA28D7">
            <w:pPr>
              <w:widowControl/>
              <w:shd w:val="clear" w:color="auto" w:fill="FFFFFF"/>
              <w:spacing w:after="100" w:afterAutospacing="1"/>
              <w:rPr>
                <w:rFonts w:ascii="Segoe UI" w:hAnsi="Segoe UI" w:cs="Segoe UI"/>
                <w:sz w:val="26"/>
                <w:szCs w:val="26"/>
              </w:rPr>
            </w:pPr>
            <w:r w:rsidRPr="00FA28D7">
              <w:rPr>
                <w:rFonts w:ascii="Segoe UI" w:hAnsi="Segoe UI" w:cs="Segoe UI"/>
                <w:sz w:val="26"/>
                <w:szCs w:val="26"/>
              </w:rPr>
              <w:t xml:space="preserve">Head lice infestation, or </w:t>
            </w:r>
            <w:proofErr w:type="spellStart"/>
            <w:r w:rsidRPr="00FA28D7">
              <w:rPr>
                <w:rFonts w:ascii="Segoe UI" w:hAnsi="Segoe UI" w:cs="Segoe UI"/>
                <w:sz w:val="26"/>
                <w:szCs w:val="26"/>
              </w:rPr>
              <w:t>pediculosis</w:t>
            </w:r>
            <w:proofErr w:type="spellEnd"/>
            <w:r w:rsidRPr="00FA28D7">
              <w:rPr>
                <w:rFonts w:ascii="Segoe UI" w:hAnsi="Segoe UI" w:cs="Segoe UI"/>
                <w:sz w:val="26"/>
                <w:szCs w:val="26"/>
              </w:rPr>
              <w:t xml:space="preserve">, </w:t>
            </w:r>
            <w:proofErr w:type="gramStart"/>
            <w:r w:rsidRPr="00FA28D7">
              <w:rPr>
                <w:rFonts w:ascii="Segoe UI" w:hAnsi="Segoe UI" w:cs="Segoe UI"/>
                <w:sz w:val="26"/>
                <w:szCs w:val="26"/>
              </w:rPr>
              <w:t>is spread</w:t>
            </w:r>
            <w:proofErr w:type="gramEnd"/>
            <w:r w:rsidRPr="00FA28D7">
              <w:rPr>
                <w:rFonts w:ascii="Segoe UI" w:hAnsi="Segoe UI" w:cs="Segoe UI"/>
                <w:sz w:val="26"/>
                <w:szCs w:val="26"/>
              </w:rPr>
              <w:t xml:space="preserve"> most commonly by close person-to-person contact. Dogs, cats, and other pets do not play a role in the transmission of human lice.</w:t>
            </w:r>
          </w:p>
          <w:p w:rsidR="00756167" w:rsidRPr="00FA28D7" w:rsidRDefault="00756167" w:rsidP="00FA28D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xml:space="preserve">Head lice move by crawling; they cannot hop or fly. Head lice </w:t>
            </w:r>
            <w:proofErr w:type="gramStart"/>
            <w:r w:rsidRPr="00756167">
              <w:rPr>
                <w:rFonts w:ascii="Segoe UI" w:hAnsi="Segoe UI" w:cs="Segoe UI"/>
                <w:sz w:val="26"/>
                <w:szCs w:val="26"/>
              </w:rPr>
              <w:t>are spread</w:t>
            </w:r>
            <w:proofErr w:type="gramEnd"/>
            <w:r w:rsidRPr="00756167">
              <w:rPr>
                <w:rFonts w:ascii="Segoe UI" w:hAnsi="Segoe UI" w:cs="Segoe UI"/>
                <w:sz w:val="26"/>
                <w:szCs w:val="26"/>
              </w:rPr>
              <w:t xml:space="preserve"> by direct contact with the hair of an </w:t>
            </w:r>
            <w:proofErr w:type="spellStart"/>
            <w:r w:rsidRPr="00756167">
              <w:rPr>
                <w:rFonts w:ascii="Segoe UI" w:hAnsi="Segoe UI" w:cs="Segoe UI"/>
                <w:sz w:val="26"/>
                <w:szCs w:val="26"/>
              </w:rPr>
              <w:t>infested</w:t>
            </w:r>
            <w:proofErr w:type="spellEnd"/>
            <w:r w:rsidRPr="00756167">
              <w:rPr>
                <w:rFonts w:ascii="Segoe UI" w:hAnsi="Segoe UI" w:cs="Segoe UI"/>
                <w:sz w:val="26"/>
                <w:szCs w:val="26"/>
              </w:rPr>
              <w:t xml:space="preserve"> person. Anyone who comes in head-to-head contact with someone who already has head lice is at greatest risk. Spread by contact with clothing (such as hats, scarves, coats) or other personal items (such as combs, brushes, or towels) used by an </w:t>
            </w:r>
            <w:proofErr w:type="spellStart"/>
            <w:r w:rsidRPr="00756167">
              <w:rPr>
                <w:rFonts w:ascii="Segoe UI" w:hAnsi="Segoe UI" w:cs="Segoe UI"/>
                <w:sz w:val="26"/>
                <w:szCs w:val="26"/>
              </w:rPr>
              <w:t>infested</w:t>
            </w:r>
            <w:proofErr w:type="spellEnd"/>
            <w:r w:rsidRPr="00756167">
              <w:rPr>
                <w:rFonts w:ascii="Segoe UI" w:hAnsi="Segoe UI" w:cs="Segoe UI"/>
                <w:sz w:val="26"/>
                <w:szCs w:val="26"/>
              </w:rPr>
              <w:t xml:space="preserve"> person is uncommon. Personal hygiene or cleanliness in the home or school has nothing to do with getting head lice.</w:t>
            </w:r>
          </w:p>
          <w:p w:rsidR="00FA28D7" w:rsidRDefault="00FA28D7" w:rsidP="00FA28D7">
            <w:pPr>
              <w:widowControl/>
              <w:shd w:val="clear" w:color="auto" w:fill="FFFFFF"/>
              <w:spacing w:after="100" w:afterAutospacing="1"/>
              <w:rPr>
                <w:rFonts w:ascii="Segoe UI" w:hAnsi="Segoe UI" w:cs="Segoe UI"/>
                <w:sz w:val="26"/>
                <w:szCs w:val="26"/>
              </w:rPr>
            </w:pPr>
            <w:r w:rsidRPr="00FA28D7">
              <w:rPr>
                <w:rFonts w:ascii="Segoe UI" w:hAnsi="Segoe UI" w:cs="Segoe UI"/>
                <w:sz w:val="26"/>
                <w:szCs w:val="26"/>
              </w:rPr>
              <w:t>Both over-the-counter and prescription medications are available for treatment of head lice infestations.</w:t>
            </w:r>
          </w:p>
          <w:p w:rsidR="00756167" w:rsidRPr="00756167" w:rsidRDefault="00756167" w:rsidP="0075616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Tickling feeling of something moving in the hair.</w:t>
            </w:r>
          </w:p>
          <w:p w:rsidR="00756167" w:rsidRPr="00756167" w:rsidRDefault="00756167" w:rsidP="0075616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Itching, caused by an allergic reaction to the bites of the head louse.</w:t>
            </w:r>
          </w:p>
          <w:p w:rsidR="00756167" w:rsidRPr="00756167" w:rsidRDefault="00756167" w:rsidP="0075616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Irritability and difficulty sleeping; head lice are most active in the dark.</w:t>
            </w:r>
          </w:p>
          <w:p w:rsidR="00756167" w:rsidRDefault="00756167" w:rsidP="0075616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xml:space="preserve">• Sores on the head caused by scratching. These sores </w:t>
            </w:r>
            <w:proofErr w:type="gramStart"/>
            <w:r w:rsidRPr="00756167">
              <w:rPr>
                <w:rFonts w:ascii="Segoe UI" w:hAnsi="Segoe UI" w:cs="Segoe UI"/>
                <w:sz w:val="26"/>
                <w:szCs w:val="26"/>
              </w:rPr>
              <w:t>can sometimes become infected</w:t>
            </w:r>
            <w:proofErr w:type="gramEnd"/>
            <w:r w:rsidRPr="00756167">
              <w:rPr>
                <w:rFonts w:ascii="Segoe UI" w:hAnsi="Segoe UI" w:cs="Segoe UI"/>
                <w:sz w:val="26"/>
                <w:szCs w:val="26"/>
              </w:rPr>
              <w:t xml:space="preserve"> with bacteria found on the person’s skin.</w:t>
            </w:r>
          </w:p>
          <w:p w:rsidR="00756167" w:rsidRDefault="00756167" w:rsidP="00756167">
            <w:pPr>
              <w:widowControl/>
              <w:shd w:val="clear" w:color="auto" w:fill="FFFFFF"/>
              <w:spacing w:after="100" w:afterAutospacing="1"/>
              <w:rPr>
                <w:rFonts w:ascii="Segoe UI" w:hAnsi="Segoe UI" w:cs="Segoe UI"/>
                <w:sz w:val="26"/>
                <w:szCs w:val="26"/>
              </w:rPr>
            </w:pPr>
            <w:r w:rsidRPr="00756167">
              <w:rPr>
                <w:rFonts w:ascii="Segoe UI" w:hAnsi="Segoe UI" w:cs="Segoe UI"/>
                <w:sz w:val="26"/>
                <w:szCs w:val="26"/>
              </w:rPr>
              <w:t xml:space="preserve">Head lice </w:t>
            </w:r>
            <w:proofErr w:type="gramStart"/>
            <w:r w:rsidRPr="00756167">
              <w:rPr>
                <w:rFonts w:ascii="Segoe UI" w:hAnsi="Segoe UI" w:cs="Segoe UI"/>
                <w:sz w:val="26"/>
                <w:szCs w:val="26"/>
              </w:rPr>
              <w:t>should not be considered</w:t>
            </w:r>
            <w:proofErr w:type="gramEnd"/>
            <w:r w:rsidRPr="00756167">
              <w:rPr>
                <w:rFonts w:ascii="Segoe UI" w:hAnsi="Segoe UI" w:cs="Segoe UI"/>
                <w:sz w:val="26"/>
                <w:szCs w:val="26"/>
              </w:rPr>
              <w:t xml:space="preserve"> as a medical or public health hazard. Head lice </w:t>
            </w:r>
            <w:proofErr w:type="gramStart"/>
            <w:r w:rsidRPr="00756167">
              <w:rPr>
                <w:rFonts w:ascii="Segoe UI" w:hAnsi="Segoe UI" w:cs="Segoe UI"/>
                <w:sz w:val="26"/>
                <w:szCs w:val="26"/>
              </w:rPr>
              <w:t>are not known</w:t>
            </w:r>
            <w:proofErr w:type="gramEnd"/>
            <w:r w:rsidRPr="00756167">
              <w:rPr>
                <w:rFonts w:ascii="Segoe UI" w:hAnsi="Segoe UI" w:cs="Segoe UI"/>
                <w:sz w:val="26"/>
                <w:szCs w:val="26"/>
              </w:rPr>
              <w:t xml:space="preserve"> to spread disease. Head lice can be an annoyance because their presence may cause itching and loss of sleep. Sometimes the itching can lead to excessive scratching that can sometimes increase the chance of a secondary skin infection.</w:t>
            </w:r>
          </w:p>
          <w:p w:rsidR="00FA28D7" w:rsidRDefault="00FA28D7" w:rsidP="00107B6D">
            <w:pPr>
              <w:widowControl/>
              <w:spacing w:after="160" w:line="259" w:lineRule="auto"/>
              <w:rPr>
                <w:rFonts w:asciiTheme="minorHAnsi" w:eastAsiaTheme="minorHAnsi" w:hAnsiTheme="minorHAnsi" w:cstheme="minorHAnsi"/>
                <w:color w:val="auto"/>
                <w:sz w:val="22"/>
                <w:szCs w:val="22"/>
              </w:rPr>
            </w:pPr>
            <w:bookmarkStart w:id="1" w:name="_GoBack"/>
            <w:bookmarkEnd w:id="1"/>
            <w:r>
              <w:rPr>
                <w:rFonts w:asciiTheme="minorHAnsi" w:eastAsiaTheme="minorHAnsi" w:hAnsiTheme="minorHAnsi" w:cstheme="minorHAnsi"/>
                <w:color w:val="auto"/>
                <w:sz w:val="22"/>
                <w:szCs w:val="22"/>
              </w:rPr>
              <w:lastRenderedPageBreak/>
              <w:t>Bed Bugs:</w:t>
            </w:r>
          </w:p>
          <w:p w:rsidR="00FA28D7" w:rsidRDefault="00FA28D7" w:rsidP="00107B6D">
            <w:pPr>
              <w:widowControl/>
              <w:spacing w:after="160" w:line="259" w:lineRule="auto"/>
              <w:rPr>
                <w:rFonts w:asciiTheme="minorHAnsi" w:eastAsiaTheme="minorHAnsi" w:hAnsiTheme="minorHAnsi" w:cstheme="minorHAnsi"/>
                <w:color w:val="auto"/>
                <w:sz w:val="22"/>
                <w:szCs w:val="22"/>
              </w:rPr>
            </w:pPr>
            <w:r>
              <w:object w:dxaOrig="15975" w:dyaOrig="12690">
                <v:shape id="_x0000_i1025" type="#_x0000_t75" style="width:224.25pt;height:215.25pt" o:ole="">
                  <v:imagedata r:id="rId21" o:title=""/>
                </v:shape>
                <o:OLEObject Type="Embed" ProgID="PBrush" ShapeID="_x0000_i1025" DrawAspect="Content" ObjectID="_1641107803" r:id="rId22"/>
              </w:object>
            </w:r>
            <w:r>
              <w:object w:dxaOrig="11535" w:dyaOrig="10590">
                <v:shape id="_x0000_i1029" type="#_x0000_t75" style="width:278.25pt;height:218.25pt" o:ole="">
                  <v:imagedata r:id="rId23" o:title=""/>
                </v:shape>
                <o:OLEObject Type="Embed" ProgID="PBrush" ShapeID="_x0000_i1029" DrawAspect="Content" ObjectID="_1641107804" r:id="rId24"/>
              </w:object>
            </w:r>
          </w:p>
          <w:p w:rsidR="00FA28D7" w:rsidRPr="00107B6D" w:rsidRDefault="00FA28D7" w:rsidP="00107B6D">
            <w:pPr>
              <w:widowControl/>
              <w:spacing w:after="160" w:line="259" w:lineRule="auto"/>
              <w:rPr>
                <w:rFonts w:asciiTheme="minorHAnsi" w:eastAsiaTheme="minorHAnsi" w:hAnsiTheme="minorHAnsi" w:cstheme="minorHAnsi"/>
                <w:color w:val="auto"/>
                <w:sz w:val="22"/>
                <w:szCs w:val="22"/>
              </w:rPr>
            </w:pPr>
            <w:r>
              <w:rPr>
                <w:rFonts w:ascii="Segoe UI" w:hAnsi="Segoe UI" w:cs="Segoe UI"/>
                <w:sz w:val="26"/>
                <w:szCs w:val="26"/>
                <w:shd w:val="clear" w:color="auto" w:fill="FFFFFF"/>
              </w:rPr>
              <w:t>Bed bugs (</w:t>
            </w:r>
            <w:proofErr w:type="spellStart"/>
            <w:r>
              <w:rPr>
                <w:rStyle w:val="Emphasis"/>
                <w:rFonts w:ascii="Segoe UI" w:hAnsi="Segoe UI" w:cs="Segoe UI"/>
                <w:sz w:val="26"/>
                <w:szCs w:val="26"/>
                <w:shd w:val="clear" w:color="auto" w:fill="FFFFFF"/>
              </w:rPr>
              <w:t>Cimex</w:t>
            </w:r>
            <w:proofErr w:type="spellEnd"/>
            <w:r>
              <w:rPr>
                <w:rStyle w:val="Emphasis"/>
                <w:rFonts w:ascii="Segoe UI" w:hAnsi="Segoe UI" w:cs="Segoe UI"/>
                <w:sz w:val="26"/>
                <w:szCs w:val="26"/>
                <w:shd w:val="clear" w:color="auto" w:fill="FFFFFF"/>
              </w:rPr>
              <w:t xml:space="preserve"> </w:t>
            </w:r>
            <w:proofErr w:type="spellStart"/>
            <w:r>
              <w:rPr>
                <w:rStyle w:val="Emphasis"/>
                <w:rFonts w:ascii="Segoe UI" w:hAnsi="Segoe UI" w:cs="Segoe UI"/>
                <w:sz w:val="26"/>
                <w:szCs w:val="26"/>
                <w:shd w:val="clear" w:color="auto" w:fill="FFFFFF"/>
              </w:rPr>
              <w:t>lectularius</w:t>
            </w:r>
            <w:proofErr w:type="spellEnd"/>
            <w:r>
              <w:rPr>
                <w:rFonts w:ascii="Segoe UI" w:hAnsi="Segoe UI" w:cs="Segoe UI"/>
                <w:sz w:val="26"/>
                <w:szCs w:val="26"/>
                <w:shd w:val="clear" w:color="auto" w:fill="FFFFFF"/>
              </w:rPr>
              <w:t>) are small, flat, parasitic insects that feed solely on the blood of people and animals while they sleep. Bed bugs are reddish-brown in color, wingless, range from 1mm to 7mm (roughly the size of Lincoln’s head on a penny), and can live several months without a blood meal.</w:t>
            </w:r>
          </w:p>
          <w:p w:rsidR="00616159" w:rsidRDefault="00616159">
            <w:pPr>
              <w:widowControl/>
            </w:pPr>
          </w:p>
        </w:tc>
      </w:tr>
    </w:tbl>
    <w:p w:rsidR="00616159" w:rsidRDefault="00FA28D7">
      <w:pPr>
        <w:rPr>
          <w:rFonts w:ascii="Segoe UI" w:hAnsi="Segoe UI" w:cs="Segoe UI"/>
          <w:sz w:val="26"/>
          <w:szCs w:val="26"/>
          <w:shd w:val="clear" w:color="auto" w:fill="FFFFFF"/>
        </w:rPr>
      </w:pPr>
      <w:r>
        <w:rPr>
          <w:rFonts w:ascii="Segoe UI" w:hAnsi="Segoe UI" w:cs="Segoe UI"/>
          <w:sz w:val="26"/>
          <w:szCs w:val="26"/>
          <w:shd w:val="clear" w:color="auto" w:fill="FFFFFF"/>
        </w:rPr>
        <w:lastRenderedPageBreak/>
        <w:t xml:space="preserve">Bed bug infestations usually occur around or near the areas where people sleep. These areas include apartments, shelters, rooming houses, hotels, cruise ships, buses, trains, and dorm rooms. They hide during the day in places such as seams of mattresses, box springs, bed frames, headboards, dresser tables, inside cracks or crevices, behind wallpaper, or any other clutter or objects around a bed. Bed bugs </w:t>
      </w:r>
      <w:proofErr w:type="gramStart"/>
      <w:r>
        <w:rPr>
          <w:rFonts w:ascii="Segoe UI" w:hAnsi="Segoe UI" w:cs="Segoe UI"/>
          <w:sz w:val="26"/>
          <w:szCs w:val="26"/>
          <w:shd w:val="clear" w:color="auto" w:fill="FFFFFF"/>
        </w:rPr>
        <w:t>have been shown</w:t>
      </w:r>
      <w:proofErr w:type="gramEnd"/>
      <w:r>
        <w:rPr>
          <w:rFonts w:ascii="Segoe UI" w:hAnsi="Segoe UI" w:cs="Segoe UI"/>
          <w:sz w:val="26"/>
          <w:szCs w:val="26"/>
          <w:shd w:val="clear" w:color="auto" w:fill="FFFFFF"/>
        </w:rPr>
        <w:t xml:space="preserve"> to be able to travel over 100 feet in a night but tend to live within 8 feet of where people sleep.</w:t>
      </w:r>
    </w:p>
    <w:p w:rsidR="00FA28D7" w:rsidRDefault="00FA28D7">
      <w:pPr>
        <w:rPr>
          <w:rFonts w:ascii="Segoe UI" w:hAnsi="Segoe UI" w:cs="Segoe UI"/>
          <w:sz w:val="26"/>
          <w:szCs w:val="26"/>
          <w:shd w:val="clear" w:color="auto" w:fill="FFFFFF"/>
        </w:rPr>
      </w:pPr>
    </w:p>
    <w:p w:rsidR="00FA28D7" w:rsidRDefault="00FA28D7">
      <w:pPr>
        <w:rPr>
          <w:rFonts w:ascii="Segoe UI" w:hAnsi="Segoe UI" w:cs="Segoe UI"/>
          <w:sz w:val="26"/>
          <w:szCs w:val="26"/>
          <w:shd w:val="clear" w:color="auto" w:fill="FFFFFF"/>
        </w:rPr>
      </w:pPr>
      <w:r>
        <w:rPr>
          <w:rFonts w:ascii="Segoe UI" w:hAnsi="Segoe UI" w:cs="Segoe UI"/>
          <w:sz w:val="26"/>
          <w:szCs w:val="26"/>
          <w:shd w:val="clear" w:color="auto" w:fill="FFFFFF"/>
        </w:rPr>
        <w:t xml:space="preserve">A bed bug bite affects each person differently. Bite responses can range from an absence of any physical signs of the bite, to a small bite mark, to a serious allergic reaction. Bed bugs are not considered </w:t>
      </w:r>
      <w:proofErr w:type="gramStart"/>
      <w:r>
        <w:rPr>
          <w:rFonts w:ascii="Segoe UI" w:hAnsi="Segoe UI" w:cs="Segoe UI"/>
          <w:sz w:val="26"/>
          <w:szCs w:val="26"/>
          <w:shd w:val="clear" w:color="auto" w:fill="FFFFFF"/>
        </w:rPr>
        <w:t>to be dangerous</w:t>
      </w:r>
      <w:proofErr w:type="gramEnd"/>
      <w:r>
        <w:rPr>
          <w:rFonts w:ascii="Segoe UI" w:hAnsi="Segoe UI" w:cs="Segoe UI"/>
          <w:sz w:val="26"/>
          <w:szCs w:val="26"/>
          <w:shd w:val="clear" w:color="auto" w:fill="FFFFFF"/>
        </w:rPr>
        <w:t>; however, an allergic reaction to several bites may need medical attention.</w:t>
      </w:r>
    </w:p>
    <w:p w:rsidR="00FA28D7" w:rsidRPr="00FA28D7" w:rsidRDefault="00FA28D7" w:rsidP="00FA28D7">
      <w:pPr>
        <w:widowControl/>
        <w:shd w:val="clear" w:color="auto" w:fill="FFFFFF"/>
        <w:spacing w:after="100" w:afterAutospacing="1"/>
        <w:rPr>
          <w:rFonts w:ascii="Segoe UI" w:hAnsi="Segoe UI" w:cs="Segoe UI"/>
          <w:sz w:val="26"/>
          <w:szCs w:val="26"/>
        </w:rPr>
      </w:pPr>
      <w:r w:rsidRPr="00FA28D7">
        <w:rPr>
          <w:rFonts w:ascii="Segoe UI" w:hAnsi="Segoe UI" w:cs="Segoe UI"/>
          <w:sz w:val="26"/>
          <w:szCs w:val="26"/>
        </w:rPr>
        <w:t xml:space="preserve">One of the easiest ways to identify a bed bug infestation is by the </w:t>
      </w:r>
      <w:proofErr w:type="gramStart"/>
      <w:r w:rsidRPr="00FA28D7">
        <w:rPr>
          <w:rFonts w:ascii="Segoe UI" w:hAnsi="Segoe UI" w:cs="Segoe UI"/>
          <w:sz w:val="26"/>
          <w:szCs w:val="26"/>
        </w:rPr>
        <w:t>tell-tale</w:t>
      </w:r>
      <w:proofErr w:type="gramEnd"/>
      <w:r w:rsidRPr="00FA28D7">
        <w:rPr>
          <w:rFonts w:ascii="Segoe UI" w:hAnsi="Segoe UI" w:cs="Segoe UI"/>
          <w:sz w:val="26"/>
          <w:szCs w:val="26"/>
        </w:rPr>
        <w:t xml:space="preserve"> bite marks on the face, neck, arms, hands, or any other body parts while sleeping. However, these bite marks may take as long as 14 days to develop in some people so it is important to look for other clues when determining if bed bugs have infested an area. These signs include:</w:t>
      </w:r>
    </w:p>
    <w:p w:rsidR="00FA28D7" w:rsidRPr="00FA28D7" w:rsidRDefault="00FA28D7" w:rsidP="00FA28D7">
      <w:pPr>
        <w:widowControl/>
        <w:numPr>
          <w:ilvl w:val="0"/>
          <w:numId w:val="6"/>
        </w:numPr>
        <w:shd w:val="clear" w:color="auto" w:fill="FFFFFF"/>
        <w:spacing w:before="100" w:beforeAutospacing="1" w:after="100" w:afterAutospacing="1"/>
        <w:rPr>
          <w:rFonts w:ascii="Segoe UI" w:hAnsi="Segoe UI" w:cs="Segoe UI"/>
          <w:sz w:val="26"/>
          <w:szCs w:val="26"/>
        </w:rPr>
      </w:pPr>
      <w:r w:rsidRPr="00FA28D7">
        <w:rPr>
          <w:rFonts w:ascii="Segoe UI" w:hAnsi="Segoe UI" w:cs="Segoe UI"/>
          <w:sz w:val="26"/>
          <w:szCs w:val="26"/>
        </w:rPr>
        <w:t>the bed bugs’ exoskeletons after molting,</w:t>
      </w:r>
    </w:p>
    <w:p w:rsidR="00FA28D7" w:rsidRPr="00FA28D7" w:rsidRDefault="00FA28D7" w:rsidP="00FA28D7">
      <w:pPr>
        <w:widowControl/>
        <w:numPr>
          <w:ilvl w:val="0"/>
          <w:numId w:val="6"/>
        </w:numPr>
        <w:shd w:val="clear" w:color="auto" w:fill="FFFFFF"/>
        <w:spacing w:before="100" w:beforeAutospacing="1" w:after="100" w:afterAutospacing="1"/>
        <w:rPr>
          <w:rFonts w:ascii="Segoe UI" w:hAnsi="Segoe UI" w:cs="Segoe UI"/>
          <w:sz w:val="26"/>
          <w:szCs w:val="26"/>
        </w:rPr>
      </w:pPr>
      <w:r w:rsidRPr="00FA28D7">
        <w:rPr>
          <w:rFonts w:ascii="Segoe UI" w:hAnsi="Segoe UI" w:cs="Segoe UI"/>
          <w:sz w:val="26"/>
          <w:szCs w:val="26"/>
        </w:rPr>
        <w:t>bed bugs in the fold of mattresses and sheets,</w:t>
      </w:r>
    </w:p>
    <w:p w:rsidR="00FA28D7" w:rsidRPr="00FA28D7" w:rsidRDefault="00FA28D7" w:rsidP="00FA28D7">
      <w:pPr>
        <w:widowControl/>
        <w:numPr>
          <w:ilvl w:val="0"/>
          <w:numId w:val="6"/>
        </w:numPr>
        <w:shd w:val="clear" w:color="auto" w:fill="FFFFFF"/>
        <w:spacing w:before="100" w:beforeAutospacing="1" w:after="100" w:afterAutospacing="1"/>
        <w:rPr>
          <w:rFonts w:ascii="Segoe UI" w:hAnsi="Segoe UI" w:cs="Segoe UI"/>
          <w:sz w:val="26"/>
          <w:szCs w:val="26"/>
        </w:rPr>
      </w:pPr>
      <w:r w:rsidRPr="00FA28D7">
        <w:rPr>
          <w:rFonts w:ascii="Segoe UI" w:hAnsi="Segoe UI" w:cs="Segoe UI"/>
          <w:sz w:val="26"/>
          <w:szCs w:val="26"/>
        </w:rPr>
        <w:t>rusty–colored blood spots due to their blood-filled fecal material that they excrete on the mattress or nearby furniture, and</w:t>
      </w:r>
    </w:p>
    <w:p w:rsidR="00FA28D7" w:rsidRPr="00FA28D7" w:rsidRDefault="00FA28D7" w:rsidP="00FA28D7">
      <w:pPr>
        <w:widowControl/>
        <w:numPr>
          <w:ilvl w:val="0"/>
          <w:numId w:val="6"/>
        </w:numPr>
        <w:shd w:val="clear" w:color="auto" w:fill="FFFFFF"/>
        <w:spacing w:before="100" w:beforeAutospacing="1" w:after="100" w:afterAutospacing="1"/>
        <w:rPr>
          <w:rFonts w:ascii="Segoe UI" w:hAnsi="Segoe UI" w:cs="Segoe UI"/>
          <w:sz w:val="26"/>
          <w:szCs w:val="26"/>
        </w:rPr>
      </w:pPr>
      <w:proofErr w:type="gramStart"/>
      <w:r w:rsidRPr="00FA28D7">
        <w:rPr>
          <w:rFonts w:ascii="Segoe UI" w:hAnsi="Segoe UI" w:cs="Segoe UI"/>
          <w:sz w:val="26"/>
          <w:szCs w:val="26"/>
        </w:rPr>
        <w:t>a</w:t>
      </w:r>
      <w:proofErr w:type="gramEnd"/>
      <w:r w:rsidRPr="00FA28D7">
        <w:rPr>
          <w:rFonts w:ascii="Segoe UI" w:hAnsi="Segoe UI" w:cs="Segoe UI"/>
          <w:sz w:val="26"/>
          <w:szCs w:val="26"/>
        </w:rPr>
        <w:t xml:space="preserve"> sweet musty odor.</w:t>
      </w:r>
    </w:p>
    <w:p w:rsidR="00FA28D7" w:rsidRDefault="00FA28D7">
      <w:r>
        <w:rPr>
          <w:rFonts w:ascii="Segoe UI" w:hAnsi="Segoe UI" w:cs="Segoe UI"/>
          <w:sz w:val="26"/>
          <w:szCs w:val="26"/>
          <w:shd w:val="clear" w:color="auto" w:fill="FFFFFF"/>
        </w:rPr>
        <w:lastRenderedPageBreak/>
        <w:t xml:space="preserve">Bed bug bites usually do not pose a serious medical threat. The best way to treat a bite is to avoid scratching the </w:t>
      </w:r>
      <w:proofErr w:type="gramStart"/>
      <w:r>
        <w:rPr>
          <w:rFonts w:ascii="Segoe UI" w:hAnsi="Segoe UI" w:cs="Segoe UI"/>
          <w:sz w:val="26"/>
          <w:szCs w:val="26"/>
          <w:shd w:val="clear" w:color="auto" w:fill="FFFFFF"/>
        </w:rPr>
        <w:t>area and apply antiseptic creams or lotions</w:t>
      </w:r>
      <w:proofErr w:type="gramEnd"/>
      <w:r>
        <w:rPr>
          <w:rFonts w:ascii="Segoe UI" w:hAnsi="Segoe UI" w:cs="Segoe UI"/>
          <w:sz w:val="26"/>
          <w:szCs w:val="26"/>
          <w:shd w:val="clear" w:color="auto" w:fill="FFFFFF"/>
        </w:rPr>
        <w:t xml:space="preserve"> and take an antihistamine. Bed bug infestations </w:t>
      </w:r>
      <w:proofErr w:type="gramStart"/>
      <w:r>
        <w:rPr>
          <w:rFonts w:ascii="Segoe UI" w:hAnsi="Segoe UI" w:cs="Segoe UI"/>
          <w:sz w:val="26"/>
          <w:szCs w:val="26"/>
          <w:shd w:val="clear" w:color="auto" w:fill="FFFFFF"/>
        </w:rPr>
        <w:t>are commonly treated</w:t>
      </w:r>
      <w:proofErr w:type="gramEnd"/>
      <w:r>
        <w:rPr>
          <w:rFonts w:ascii="Segoe UI" w:hAnsi="Segoe UI" w:cs="Segoe UI"/>
          <w:sz w:val="26"/>
          <w:szCs w:val="26"/>
          <w:shd w:val="clear" w:color="auto" w:fill="FFFFFF"/>
        </w:rPr>
        <w:t xml:space="preserve"> by insecticide spraying. If you suspect that you have an infestation, contact your </w:t>
      </w:r>
      <w:proofErr w:type="gramStart"/>
      <w:r>
        <w:rPr>
          <w:rFonts w:ascii="Segoe UI" w:hAnsi="Segoe UI" w:cs="Segoe UI"/>
          <w:sz w:val="26"/>
          <w:szCs w:val="26"/>
          <w:shd w:val="clear" w:color="auto" w:fill="FFFFFF"/>
        </w:rPr>
        <w:t>landlord</w:t>
      </w:r>
      <w:proofErr w:type="gramEnd"/>
      <w:r>
        <w:rPr>
          <w:rFonts w:ascii="Segoe UI" w:hAnsi="Segoe UI" w:cs="Segoe UI"/>
          <w:sz w:val="26"/>
          <w:szCs w:val="26"/>
          <w:shd w:val="clear" w:color="auto" w:fill="FFFFFF"/>
        </w:rPr>
        <w:t xml:space="preserve"> or professional pest control company that is experienced with treating bed bugs. The best way to prevent bed bugs is regular inspection for the signs of an infestation.</w:t>
      </w:r>
    </w:p>
    <w:sectPr w:rsidR="00FA28D7">
      <w:footerReference w:type="default" r:id="rId25"/>
      <w:pgSz w:w="12240" w:h="15840"/>
      <w:pgMar w:top="720" w:right="990" w:bottom="810" w:left="7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9A6" w:rsidRDefault="004B79A6">
      <w:r>
        <w:separator/>
      </w:r>
    </w:p>
  </w:endnote>
  <w:endnote w:type="continuationSeparator" w:id="0">
    <w:p w:rsidR="004B79A6" w:rsidRDefault="004B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159" w:rsidRDefault="00616159">
    <w:pPr>
      <w:tabs>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9A6" w:rsidRDefault="004B79A6">
      <w:r>
        <w:separator/>
      </w:r>
    </w:p>
  </w:footnote>
  <w:footnote w:type="continuationSeparator" w:id="0">
    <w:p w:rsidR="004B79A6" w:rsidRDefault="004B7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0A7"/>
    <w:multiLevelType w:val="hybridMultilevel"/>
    <w:tmpl w:val="4044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F94AFE"/>
    <w:multiLevelType w:val="hybridMultilevel"/>
    <w:tmpl w:val="22161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9E45481"/>
    <w:multiLevelType w:val="hybridMultilevel"/>
    <w:tmpl w:val="99B65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634D42"/>
    <w:multiLevelType w:val="hybridMultilevel"/>
    <w:tmpl w:val="988A7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82B076E"/>
    <w:multiLevelType w:val="multilevel"/>
    <w:tmpl w:val="777C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2F5214"/>
    <w:multiLevelType w:val="multilevel"/>
    <w:tmpl w:val="227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159"/>
    <w:rsid w:val="00107B6D"/>
    <w:rsid w:val="001C0D77"/>
    <w:rsid w:val="003778F4"/>
    <w:rsid w:val="004B79A6"/>
    <w:rsid w:val="00616159"/>
    <w:rsid w:val="007238A3"/>
    <w:rsid w:val="00756167"/>
    <w:rsid w:val="00AB77A1"/>
    <w:rsid w:val="00AD1C08"/>
    <w:rsid w:val="00B15D6C"/>
    <w:rsid w:val="00FA28D7"/>
    <w:rsid w:val="00FF0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45C5"/>
  <w15:docId w15:val="{0EA1810E-4CB4-46A2-A4FC-FEEE2A05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B15D6C"/>
    <w:pPr>
      <w:keepNext/>
      <w:keepLines/>
      <w:spacing w:before="480" w:after="120"/>
      <w:outlineLvl w:val="0"/>
    </w:pPr>
    <w:rPr>
      <w:b/>
      <w:szCs w:val="48"/>
    </w:rPr>
  </w:style>
  <w:style w:type="paragraph" w:styleId="Heading2">
    <w:name w:val="heading 2"/>
    <w:basedOn w:val="Normal"/>
    <w:next w:val="Normal"/>
    <w:rsid w:val="00B15D6C"/>
    <w:pPr>
      <w:keepNext/>
      <w:keepLines/>
      <w:spacing w:before="360" w:after="80"/>
      <w:outlineLvl w:val="1"/>
    </w:pPr>
    <w:rPr>
      <w:b/>
      <w:szCs w:val="36"/>
    </w:rPr>
  </w:style>
  <w:style w:type="paragraph" w:styleId="Heading3">
    <w:name w:val="heading 3"/>
    <w:basedOn w:val="Normal"/>
    <w:next w:val="Normal"/>
    <w:pPr>
      <w:keepNext/>
      <w:keepLines/>
      <w:spacing w:before="100" w:after="100"/>
      <w:outlineLvl w:val="2"/>
    </w:pPr>
    <w:rPr>
      <w:b/>
      <w:sz w:val="26"/>
      <w:szCs w:val="26"/>
    </w:rPr>
  </w:style>
  <w:style w:type="paragraph" w:styleId="Heading4">
    <w:name w:val="heading 4"/>
    <w:basedOn w:val="Normal"/>
    <w:next w:val="Normal"/>
    <w:pPr>
      <w:keepNext/>
      <w:keepLines/>
      <w:spacing w:before="100" w:after="10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07B6D"/>
    <w:pPr>
      <w:ind w:left="720"/>
      <w:contextualSpacing/>
    </w:pPr>
  </w:style>
  <w:style w:type="character" w:styleId="Emphasis">
    <w:name w:val="Emphasis"/>
    <w:basedOn w:val="DefaultParagraphFont"/>
    <w:uiPriority w:val="20"/>
    <w:qFormat/>
    <w:rsid w:val="00FA28D7"/>
    <w:rPr>
      <w:i/>
      <w:iCs/>
    </w:rPr>
  </w:style>
  <w:style w:type="paragraph" w:customStyle="1" w:styleId="list-leadin">
    <w:name w:val="list-leadin"/>
    <w:basedOn w:val="Normal"/>
    <w:rsid w:val="00FA28D7"/>
    <w:pPr>
      <w:widowControl/>
      <w:spacing w:before="100" w:beforeAutospacing="1" w:after="100" w:afterAutospacing="1"/>
    </w:pPr>
    <w:rPr>
      <w:color w:val="auto"/>
    </w:rPr>
  </w:style>
  <w:style w:type="paragraph" w:styleId="NormalWeb">
    <w:name w:val="Normal (Web)"/>
    <w:basedOn w:val="Normal"/>
    <w:uiPriority w:val="99"/>
    <w:semiHidden/>
    <w:unhideWhenUsed/>
    <w:rsid w:val="00FA28D7"/>
    <w:pPr>
      <w:widowControl/>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062310">
      <w:bodyDiv w:val="1"/>
      <w:marLeft w:val="0"/>
      <w:marRight w:val="0"/>
      <w:marTop w:val="0"/>
      <w:marBottom w:val="0"/>
      <w:divBdr>
        <w:top w:val="none" w:sz="0" w:space="0" w:color="auto"/>
        <w:left w:val="none" w:sz="0" w:space="0" w:color="auto"/>
        <w:bottom w:val="none" w:sz="0" w:space="0" w:color="auto"/>
        <w:right w:val="none" w:sz="0" w:space="0" w:color="auto"/>
      </w:divBdr>
    </w:div>
    <w:div w:id="209493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dc.gov/ticks/avoid/index.html"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dc.gov/ticks/removing_a_tick.html"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 DSS</dc:creator>
  <cp:lastModifiedBy>Russell Deen</cp:lastModifiedBy>
  <cp:revision>3</cp:revision>
  <dcterms:created xsi:type="dcterms:W3CDTF">2020-01-21T18:05:00Z</dcterms:created>
  <dcterms:modified xsi:type="dcterms:W3CDTF">2020-01-21T18:30:00Z</dcterms:modified>
</cp:coreProperties>
</file>