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200" w:lineRule="auto"/>
        <w:jc w:val="center"/>
        <w:rPr>
          <w:sz w:val="56"/>
          <w:szCs w:val="56"/>
        </w:rPr>
      </w:pPr>
      <w:bookmarkStart w:colFirst="0" w:colLast="0" w:name="_kyh9xyqr59if" w:id="0"/>
      <w:bookmarkEnd w:id="0"/>
      <w:r w:rsidDel="00000000" w:rsidR="00000000" w:rsidRPr="00000000">
        <w:rPr>
          <w:rtl w:val="0"/>
        </w:rPr>
        <w:t xml:space="preserve">   Faculty Senate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spacing w:after="200" w:lineRule="auto"/>
        <w:jc w:val="center"/>
        <w:rPr/>
      </w:pPr>
      <w:bookmarkStart w:colFirst="0" w:colLast="0" w:name="_gwk79io1q12m" w:id="1"/>
      <w:bookmarkEnd w:id="1"/>
      <w:r w:rsidDel="00000000" w:rsidR="00000000" w:rsidRPr="00000000">
        <w:rPr>
          <w:rtl w:val="0"/>
        </w:rPr>
        <w:t xml:space="preserve">Monday, February 8, 2021</w:t>
      </w:r>
    </w:p>
    <w:p w:rsidR="00000000" w:rsidDel="00000000" w:rsidP="00000000" w:rsidRDefault="00000000" w:rsidRPr="00000000" w14:paraId="00000004">
      <w:pPr>
        <w:spacing w:after="200" w:lineRule="auto"/>
        <w:jc w:val="center"/>
        <w:rPr/>
      </w:pPr>
      <w:r w:rsidDel="00000000" w:rsidR="00000000" w:rsidRPr="00000000">
        <w:rPr>
          <w:rtl w:val="0"/>
        </w:rPr>
        <w:t xml:space="preserve">Zoom Meeting Room:</w:t>
      </w:r>
    </w:p>
    <w:p w:rsidR="00000000" w:rsidDel="00000000" w:rsidP="00000000" w:rsidRDefault="00000000" w:rsidRPr="00000000" w14:paraId="00000005">
      <w:pPr>
        <w:spacing w:after="200" w:lineRule="auto"/>
        <w:jc w:val="center"/>
        <w:rPr>
          <w:rFonts w:ascii="Roboto" w:cs="Roboto" w:eastAsia="Roboto" w:hAnsi="Roboto"/>
          <w:color w:val="1a73e8"/>
          <w:sz w:val="21"/>
          <w:szCs w:val="21"/>
          <w:highlight w:val="white"/>
          <w:u w:val="single"/>
        </w:rPr>
      </w:pPr>
      <w:hyperlink r:id="rId6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https://sou.zoom.us/j/96304283998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Rule="auto"/>
        <w:jc w:val="center"/>
        <w:rPr/>
      </w:pPr>
      <w:r w:rsidDel="00000000" w:rsidR="00000000" w:rsidRPr="00000000">
        <w:rPr>
          <w:rFonts w:ascii="Roboto" w:cs="Roboto" w:eastAsia="Roboto" w:hAnsi="Roboto"/>
          <w:b w:val="1"/>
          <w:color w:val="3c4043"/>
          <w:sz w:val="21"/>
          <w:szCs w:val="21"/>
          <w:highlight w:val="white"/>
          <w:rtl w:val="0"/>
        </w:rPr>
        <w:t xml:space="preserve">Passcode</w:t>
      </w: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: SOUSEN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Rule="auto"/>
        <w:jc w:val="center"/>
        <w:rPr/>
      </w:pPr>
      <w:r w:rsidDel="00000000" w:rsidR="00000000" w:rsidRPr="00000000">
        <w:rPr>
          <w:rtl w:val="0"/>
        </w:rPr>
        <w:t xml:space="preserve"> 4:00-5:30p</w:t>
      </w:r>
    </w:p>
    <w:p w:rsidR="00000000" w:rsidDel="00000000" w:rsidP="00000000" w:rsidRDefault="00000000" w:rsidRPr="00000000" w14:paraId="00000008">
      <w:pPr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00" w:lineRule="auto"/>
        <w:ind w:left="360"/>
      </w:pPr>
      <w:r w:rsidDel="00000000" w:rsidR="00000000" w:rsidRPr="00000000">
        <w:rPr>
          <w:rtl w:val="0"/>
        </w:rPr>
        <w:t xml:space="preserve">4:00p Approval of Minutes from 1/25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00" w:lineRule="auto"/>
        <w:ind w:left="360"/>
      </w:pPr>
      <w:r w:rsidDel="00000000" w:rsidR="00000000" w:rsidRPr="00000000">
        <w:rPr>
          <w:rtl w:val="0"/>
        </w:rPr>
        <w:t xml:space="preserve">4:05p President’s Report – Linda Schott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00" w:lineRule="auto"/>
        <w:ind w:left="360"/>
      </w:pPr>
      <w:r w:rsidDel="00000000" w:rsidR="00000000" w:rsidRPr="00000000">
        <w:rPr>
          <w:rtl w:val="0"/>
        </w:rPr>
        <w:t xml:space="preserve">4:10p Provost’s Report – Sue Walsh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00" w:lineRule="auto"/>
        <w:ind w:left="360"/>
      </w:pPr>
      <w:r w:rsidDel="00000000" w:rsidR="00000000" w:rsidRPr="00000000">
        <w:rPr>
          <w:rtl w:val="0"/>
        </w:rPr>
        <w:t xml:space="preserve">4:15p  Advisory Council Report -- Chair-elect Melissa Anderson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00" w:lineRule="auto"/>
        <w:ind w:left="360"/>
      </w:pPr>
      <w:r w:rsidDel="00000000" w:rsidR="00000000" w:rsidRPr="00000000">
        <w:rPr>
          <w:rtl w:val="0"/>
        </w:rPr>
        <w:t xml:space="preserve">4:20p ASSOU President’s Report – ASSOU President, Niko Hatch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00" w:lineRule="auto"/>
        <w:ind w:left="360"/>
      </w:pPr>
      <w:r w:rsidDel="00000000" w:rsidR="00000000" w:rsidRPr="00000000">
        <w:rPr>
          <w:rtl w:val="0"/>
        </w:rPr>
        <w:t xml:space="preserve">4:25p  New Graduate Programs and courses (Action) -- Graduate Council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20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GSWS [Please see Jan 25 Senate folder for materials]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20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Music  [Please see Jan 25 Senate folder for materials]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20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MBA  [Please see Jan 25 Senate folder for materials]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00" w:lineRule="auto"/>
        <w:ind w:left="360"/>
      </w:pPr>
      <w:r w:rsidDel="00000000" w:rsidR="00000000" w:rsidRPr="00000000">
        <w:rPr>
          <w:rtl w:val="0"/>
        </w:rPr>
        <w:t xml:space="preserve">4:35   Bylaws amendments (Action) -- Constitution Committee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20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Emeritus faculty (5.510)  [Please see Jan 25 Senate folder for materials]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20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Student Learning Experience Surveys (5.254) [Please see Jan 25 Senate folder for materials]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00" w:lineRule="auto"/>
        <w:ind w:left="360"/>
      </w:pPr>
      <w:r w:rsidDel="00000000" w:rsidR="00000000" w:rsidRPr="00000000">
        <w:rPr>
          <w:rtl w:val="0"/>
        </w:rPr>
        <w:t xml:space="preserve">4:45p  Clarifying policy on future P/NP policy changes (Discussion) -- Academic Policy Committee 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200" w:lineRule="auto"/>
        <w:ind w:left="360"/>
      </w:pPr>
      <w:r w:rsidDel="00000000" w:rsidR="00000000" w:rsidRPr="00000000">
        <w:rPr>
          <w:rtl w:val="0"/>
        </w:rPr>
        <w:t xml:space="preserve">5:00p  Relinquishment rights for Academic Administrators with Faculty Rank (Discussion-Faculty Senate feedback sought) -- SOU Policy Council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200" w:lineRule="auto"/>
        <w:ind w:left="360"/>
      </w:pPr>
      <w:r w:rsidDel="00000000" w:rsidR="00000000" w:rsidRPr="00000000">
        <w:rPr>
          <w:rtl w:val="0"/>
        </w:rPr>
        <w:t xml:space="preserve">5:25p  Announcements/New Business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200" w:lineRule="auto"/>
        <w:ind w:left="360"/>
      </w:pPr>
      <w:r w:rsidDel="00000000" w:rsidR="00000000" w:rsidRPr="00000000">
        <w:rPr>
          <w:rtl w:val="0"/>
        </w:rPr>
        <w:t xml:space="preserve">5:30p  Adjourn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ou.zoom.us/j/96304283998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