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s4qjarl6bbn8" w:id="0"/>
      <w:bookmarkEnd w:id="0"/>
      <w:r w:rsidDel="00000000" w:rsidR="00000000" w:rsidRPr="00000000">
        <w:rPr>
          <w:rtl w:val="0"/>
        </w:rPr>
        <w:t xml:space="preserve"> Faculty Senate Agenda</w:t>
      </w:r>
    </w:p>
    <w:p w:rsidR="00000000" w:rsidDel="00000000" w:rsidP="00000000" w:rsidRDefault="00000000" w:rsidRPr="00000000" w14:paraId="00000002">
      <w:pPr>
        <w:pStyle w:val="Subtitle"/>
        <w:jc w:val="center"/>
        <w:rPr/>
      </w:pPr>
      <w:bookmarkStart w:colFirst="0" w:colLast="0" w:name="_gwk79io1q12m" w:id="1"/>
      <w:bookmarkEnd w:id="1"/>
      <w:r w:rsidDel="00000000" w:rsidR="00000000" w:rsidRPr="00000000">
        <w:rPr>
          <w:rtl w:val="0"/>
        </w:rPr>
        <w:t xml:space="preserve">Monday, April 06, 2020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Zoom Meeting Room: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https://sou.zoom.us/j/3706930432</w:t>
        </w:r>
      </w:hyperlink>
      <w:r w:rsidDel="00000000" w:rsidR="00000000" w:rsidRPr="00000000">
        <w:rPr>
          <w:rtl w:val="0"/>
        </w:rPr>
        <w:t xml:space="preserve">, 4:00-5:30p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lineRule="auto"/>
        <w:ind w:left="360" w:hanging="360"/>
      </w:pPr>
      <w:r w:rsidDel="00000000" w:rsidR="00000000" w:rsidRPr="00000000">
        <w:rPr>
          <w:rtl w:val="0"/>
        </w:rPr>
        <w:t xml:space="preserve">4:00p Zoom Procedure Orientation for Senate – Andrew Gay &amp; Clay Austin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00" w:lineRule="auto"/>
        <w:ind w:left="360" w:hanging="360"/>
      </w:pPr>
      <w:r w:rsidDel="00000000" w:rsidR="00000000" w:rsidRPr="00000000">
        <w:rPr>
          <w:rtl w:val="0"/>
        </w:rPr>
        <w:t xml:space="preserve">4:10p Approval of Minutes from 03/09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lineRule="auto"/>
        <w:ind w:left="360" w:hanging="360"/>
        <w:rPr/>
      </w:pPr>
      <w:r w:rsidDel="00000000" w:rsidR="00000000" w:rsidRPr="00000000">
        <w:rPr>
          <w:rtl w:val="0"/>
        </w:rPr>
        <w:t xml:space="preserve">4:15p President’s Report – Linda Schott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4:25p Provost’s Report – Sue Walsh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4:35p ASSOU President’s Report – Britney Sharp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4:40p Advisory Council Report – Chair-Elect Kemble Yates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4:45p Academic Policies introduced 03/09 (Vote)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4:50p Graduate Curriculum introduced 03/09 (Vote)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4:55p New Graduate Curriculum (Discussion)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5:00p New Undergraduate Curriculum (Discussion)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5:10p Discussion: Alleviating COVID-19 Impacts on Promotion &amp; Tenure: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Spring Student Evals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Chair &amp; Colleague Evaluations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Conferences &amp; Other Scholarship Activity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5:25p Announcements/New Business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5:30p Adjourn/BYOB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ou.zoom.us/j/3706930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