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s4qjarl6bbn8" w:id="0"/>
      <w:bookmarkEnd w:id="0"/>
      <w:r w:rsidDel="00000000" w:rsidR="00000000" w:rsidRPr="00000000">
        <w:rPr>
          <w:rtl w:val="0"/>
        </w:rPr>
        <w:t xml:space="preserve"> Faculty Senate Agenda</w:t>
      </w:r>
    </w:p>
    <w:p w:rsidR="00000000" w:rsidDel="00000000" w:rsidP="00000000" w:rsidRDefault="00000000" w:rsidRPr="00000000" w14:paraId="00000002">
      <w:pPr>
        <w:pStyle w:val="Subtitle"/>
        <w:jc w:val="center"/>
        <w:rPr/>
      </w:pPr>
      <w:bookmarkStart w:colFirst="0" w:colLast="0" w:name="_gwk79io1q12m" w:id="1"/>
      <w:bookmarkEnd w:id="1"/>
      <w:r w:rsidDel="00000000" w:rsidR="00000000" w:rsidRPr="00000000">
        <w:rPr>
          <w:rtl w:val="0"/>
        </w:rPr>
        <w:t xml:space="preserve">Monday, May 04, 2020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Zoom Meeting Room: </w:t>
      </w:r>
      <w:hyperlink r:id="rId6">
        <w:r w:rsidDel="00000000" w:rsidR="00000000" w:rsidRPr="00000000">
          <w:rPr>
            <w:color w:val="3e8def"/>
            <w:sz w:val="21"/>
            <w:szCs w:val="21"/>
            <w:highlight w:val="white"/>
            <w:u w:val="single"/>
            <w:rtl w:val="0"/>
          </w:rPr>
          <w:t xml:space="preserve">https://sou.zoom.us/j/91206694541</w:t>
        </w:r>
      </w:hyperlink>
      <w:r w:rsidDel="00000000" w:rsidR="00000000" w:rsidRPr="00000000">
        <w:rPr>
          <w:rtl w:val="0"/>
        </w:rPr>
        <w:t xml:space="preserve">, 4:00-5:30p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360" w:hanging="360"/>
      </w:pPr>
      <w:r w:rsidDel="00000000" w:rsidR="00000000" w:rsidRPr="00000000">
        <w:rPr>
          <w:rtl w:val="0"/>
        </w:rPr>
        <w:t xml:space="preserve">4:00p Approval of Minutes from 04/20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360" w:hanging="360"/>
        <w:rPr/>
      </w:pPr>
      <w:r w:rsidDel="00000000" w:rsidR="00000000" w:rsidRPr="00000000">
        <w:rPr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4:10p Provost’s Report – Sue Walsh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4:15p ASSOU President’s Report – Britney Sharp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4:20p Advisory Council Report – Chair-Elect Kemble Yates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4:25p Report on Remote Recruitment Efforts – Kelly Moutsatson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4:40p New Bylaws Waiver Proposal Re: Use of Spring Teaching Evals in Tenure/Promotion Applications (Possible Vote)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4:45p New Undergraduate Curriculum (Discussion)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4:50p Recommendations from the Student Evaluation of Teaching Task Force (Discussion) – Melissa Anderson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5:10p COVID-19 Recommendations from FPC (Discussion) – David Bithell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5:25p Announcements/New Business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0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5:30p Adjourn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ou.zoom.us/j/9120669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