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E7" w:rsidRPr="001809E7" w:rsidRDefault="001809E7" w:rsidP="001809E7">
      <w:pPr>
        <w:pStyle w:val="NoSpacing"/>
        <w:jc w:val="center"/>
        <w:rPr>
          <w:b/>
          <w:sz w:val="28"/>
          <w:szCs w:val="28"/>
        </w:rPr>
      </w:pPr>
      <w:r w:rsidRPr="001809E7">
        <w:rPr>
          <w:b/>
          <w:sz w:val="28"/>
          <w:szCs w:val="28"/>
        </w:rPr>
        <w:t>Academic Policies Committee</w:t>
      </w:r>
    </w:p>
    <w:p w:rsidR="001809E7" w:rsidRPr="001809E7" w:rsidRDefault="00E95589" w:rsidP="001809E7">
      <w:pPr>
        <w:pStyle w:val="NoSpacing"/>
        <w:jc w:val="center"/>
        <w:rPr>
          <w:b/>
          <w:sz w:val="28"/>
          <w:szCs w:val="28"/>
        </w:rPr>
      </w:pPr>
      <w:r>
        <w:rPr>
          <w:b/>
          <w:sz w:val="28"/>
          <w:szCs w:val="28"/>
        </w:rPr>
        <w:t>Policy Recommendations</w:t>
      </w:r>
    </w:p>
    <w:p w:rsidR="001809E7" w:rsidRDefault="001809E7" w:rsidP="00B25282">
      <w:pPr>
        <w:pStyle w:val="NoSpacing"/>
      </w:pPr>
    </w:p>
    <w:p w:rsidR="00E8621C" w:rsidRDefault="00E8621C" w:rsidP="00B25282">
      <w:pPr>
        <w:pStyle w:val="NoSpacing"/>
      </w:pPr>
    </w:p>
    <w:p w:rsidR="00D83787" w:rsidRDefault="00E95589" w:rsidP="00E95589">
      <w:pPr>
        <w:pStyle w:val="NoSpacing"/>
        <w:numPr>
          <w:ilvl w:val="0"/>
          <w:numId w:val="1"/>
        </w:numPr>
        <w:rPr>
          <w:b/>
          <w:sz w:val="28"/>
          <w:szCs w:val="28"/>
        </w:rPr>
      </w:pPr>
      <w:r>
        <w:rPr>
          <w:b/>
          <w:sz w:val="28"/>
          <w:szCs w:val="28"/>
        </w:rPr>
        <w:t>Minors (</w:t>
      </w:r>
      <w:r w:rsidR="00D83787">
        <w:rPr>
          <w:b/>
          <w:sz w:val="28"/>
          <w:szCs w:val="28"/>
        </w:rPr>
        <w:t>General Recommendation</w:t>
      </w:r>
      <w:r>
        <w:rPr>
          <w:b/>
          <w:sz w:val="28"/>
          <w:szCs w:val="28"/>
        </w:rPr>
        <w:t>)</w:t>
      </w:r>
      <w:r w:rsidR="00D83787">
        <w:rPr>
          <w:b/>
          <w:sz w:val="28"/>
          <w:szCs w:val="28"/>
        </w:rPr>
        <w:t xml:space="preserve">: </w:t>
      </w:r>
    </w:p>
    <w:p w:rsidR="00D83787" w:rsidRDefault="00D83787" w:rsidP="00D83787">
      <w:pPr>
        <w:pStyle w:val="NoSpacing"/>
      </w:pPr>
      <w:r>
        <w:t>The Academic Policies Committee recommends that the following line be added to the program requirements listed for each minor:</w:t>
      </w:r>
    </w:p>
    <w:p w:rsidR="00D83787" w:rsidRDefault="00D83787" w:rsidP="00D83787">
      <w:pPr>
        <w:pStyle w:val="NoSpacing"/>
      </w:pPr>
    </w:p>
    <w:p w:rsidR="00D83787" w:rsidRDefault="00D83787" w:rsidP="00D83787">
      <w:pPr>
        <w:pStyle w:val="NoSpacing"/>
      </w:pPr>
      <w:r>
        <w:t>“Meet all applicable requirements listed in the Minors section of this Catalog, including the Minor residence requirement.”</w:t>
      </w:r>
    </w:p>
    <w:p w:rsidR="00E95589" w:rsidRDefault="00E95589" w:rsidP="00D83787">
      <w:pPr>
        <w:pStyle w:val="NoSpacing"/>
      </w:pPr>
    </w:p>
    <w:p w:rsidR="00D83787" w:rsidRDefault="00D83787" w:rsidP="00D83787">
      <w:pPr>
        <w:pStyle w:val="NoSpacing"/>
      </w:pPr>
    </w:p>
    <w:p w:rsidR="00D83787" w:rsidRDefault="00D83787" w:rsidP="00E95589">
      <w:pPr>
        <w:pStyle w:val="NoSpacing"/>
        <w:numPr>
          <w:ilvl w:val="0"/>
          <w:numId w:val="1"/>
        </w:numPr>
        <w:rPr>
          <w:b/>
          <w:sz w:val="28"/>
          <w:szCs w:val="28"/>
        </w:rPr>
      </w:pPr>
      <w:r>
        <w:rPr>
          <w:b/>
          <w:sz w:val="28"/>
          <w:szCs w:val="28"/>
        </w:rPr>
        <w:t>Minors (Catalog page 28): this has been voted on and passed</w:t>
      </w:r>
    </w:p>
    <w:p w:rsidR="00D83787" w:rsidRDefault="00D83787" w:rsidP="00D83787">
      <w:pPr>
        <w:pStyle w:val="NoSpacing"/>
      </w:pPr>
    </w:p>
    <w:p w:rsidR="00D83787" w:rsidRDefault="00D83787" w:rsidP="00D83787">
      <w:pPr>
        <w:pStyle w:val="NoSpacing"/>
      </w:pPr>
      <w:r>
        <w:t>The Academic Policies Committee proposes to change the last paragraph of the section as follows:</w:t>
      </w:r>
    </w:p>
    <w:p w:rsidR="00D83787" w:rsidRDefault="00D83787" w:rsidP="00D83787">
      <w:pPr>
        <w:pStyle w:val="NoSpacing"/>
      </w:pPr>
    </w:p>
    <w:p w:rsidR="00D83787" w:rsidRDefault="00D83787" w:rsidP="00D83787">
      <w:pPr>
        <w:pStyle w:val="NoSpacing"/>
        <w:rPr>
          <w:b/>
          <w:i/>
        </w:rPr>
      </w:pPr>
      <w:r>
        <w:rPr>
          <w:b/>
          <w:i/>
        </w:rPr>
        <w:t>Old Language:</w:t>
      </w:r>
    </w:p>
    <w:p w:rsidR="00D83787" w:rsidRDefault="00D83787" w:rsidP="00D83787">
      <w:pPr>
        <w:pStyle w:val="NoSpacing"/>
      </w:pPr>
      <w:r>
        <w:t xml:space="preserve"> “Students must complete at least 9 credits of upper division coursework toward an optional minor while in residence at SOU.”</w:t>
      </w:r>
    </w:p>
    <w:p w:rsidR="00D83787" w:rsidRDefault="00D83787" w:rsidP="00D83787">
      <w:pPr>
        <w:pStyle w:val="NoSpacing"/>
      </w:pPr>
    </w:p>
    <w:p w:rsidR="00D83787" w:rsidRDefault="00D83787" w:rsidP="00D83787">
      <w:pPr>
        <w:pStyle w:val="NoSpacing"/>
        <w:rPr>
          <w:b/>
          <w:i/>
        </w:rPr>
      </w:pPr>
      <w:r>
        <w:rPr>
          <w:b/>
          <w:i/>
        </w:rPr>
        <w:t>Proposed Language:</w:t>
      </w:r>
    </w:p>
    <w:p w:rsidR="00D83787" w:rsidRDefault="00D83787" w:rsidP="00D83787">
      <w:pPr>
        <w:pStyle w:val="NoSpacing"/>
      </w:pPr>
      <w:r>
        <w:t>“Students must complete at least 12 credits of upper division coursework toward an optional minor while in residence at SOU.”</w:t>
      </w:r>
    </w:p>
    <w:p w:rsidR="00E95589" w:rsidRDefault="00E95589" w:rsidP="00D83787">
      <w:pPr>
        <w:pStyle w:val="NoSpacing"/>
      </w:pPr>
    </w:p>
    <w:p w:rsidR="00E95589" w:rsidRDefault="00E95589" w:rsidP="00D83787">
      <w:pPr>
        <w:pStyle w:val="NoSpacing"/>
      </w:pPr>
    </w:p>
    <w:p w:rsidR="00E8621C" w:rsidRPr="001809E7" w:rsidRDefault="003868DE" w:rsidP="00E95589">
      <w:pPr>
        <w:pStyle w:val="NoSpacing"/>
        <w:numPr>
          <w:ilvl w:val="0"/>
          <w:numId w:val="1"/>
        </w:numPr>
        <w:rPr>
          <w:b/>
          <w:sz w:val="28"/>
          <w:szCs w:val="28"/>
        </w:rPr>
      </w:pPr>
      <w:r w:rsidRPr="001809E7">
        <w:rPr>
          <w:b/>
          <w:sz w:val="28"/>
          <w:szCs w:val="28"/>
        </w:rPr>
        <w:t>Residence Requirements (Catalog page 29):</w:t>
      </w:r>
      <w:r w:rsidR="00E95589">
        <w:rPr>
          <w:b/>
          <w:sz w:val="28"/>
          <w:szCs w:val="28"/>
        </w:rPr>
        <w:t xml:space="preserve"> </w:t>
      </w:r>
    </w:p>
    <w:p w:rsidR="003868DE" w:rsidRDefault="003868DE" w:rsidP="00B25282">
      <w:pPr>
        <w:pStyle w:val="NoSpacing"/>
      </w:pPr>
    </w:p>
    <w:p w:rsidR="003868DE" w:rsidRDefault="003868DE" w:rsidP="003868DE">
      <w:pPr>
        <w:pStyle w:val="NoSpacing"/>
      </w:pPr>
      <w:r>
        <w:t>The Academic Policies Committee proposes to ch</w:t>
      </w:r>
      <w:r w:rsidR="00FA184A">
        <w:t>ange</w:t>
      </w:r>
      <w:r>
        <w:t xml:space="preserve"> the entire section as follows:</w:t>
      </w:r>
    </w:p>
    <w:p w:rsidR="00B25282" w:rsidRDefault="00B25282" w:rsidP="00B25282">
      <w:pPr>
        <w:pStyle w:val="NoSpacing"/>
      </w:pPr>
    </w:p>
    <w:p w:rsidR="00310030" w:rsidRPr="001809E7" w:rsidRDefault="00310030" w:rsidP="00B25282">
      <w:pPr>
        <w:pStyle w:val="NoSpacing"/>
        <w:rPr>
          <w:b/>
          <w:i/>
        </w:rPr>
      </w:pPr>
      <w:r w:rsidRPr="001809E7">
        <w:rPr>
          <w:b/>
          <w:i/>
        </w:rPr>
        <w:t>Old Language:</w:t>
      </w:r>
    </w:p>
    <w:p w:rsidR="00310030" w:rsidRDefault="00A94BB5" w:rsidP="00B25282">
      <w:pPr>
        <w:pStyle w:val="NoSpacing"/>
      </w:pPr>
      <w:r>
        <w:t>“</w:t>
      </w:r>
      <w:r w:rsidR="00310030">
        <w:t>For a baccalaureate degree, students are required to complete 45 of the last 60 credits at SOU, with the last term completed on the SOU campus.  (Students may appeal the last term residency requirement by contacting the Degree Evaluator in the Enrollment Services Center.)  These two requirements are waived for students enrolled in selected preprofessional programs.  Consult individual preprofessional advisors to determine if a particular program is approved for this waiver.</w:t>
      </w:r>
    </w:p>
    <w:p w:rsidR="00310030" w:rsidRDefault="00310030" w:rsidP="00B25282">
      <w:pPr>
        <w:pStyle w:val="NoSpacing"/>
      </w:pPr>
    </w:p>
    <w:p w:rsidR="00310030" w:rsidRDefault="00310030" w:rsidP="00B25282">
      <w:pPr>
        <w:pStyle w:val="NoSpacing"/>
      </w:pPr>
      <w:r>
        <w:t>Credits earned by extension work or awarded through prior learning are not eligible for residence credit.</w:t>
      </w:r>
    </w:p>
    <w:p w:rsidR="00310030" w:rsidRDefault="00310030" w:rsidP="00B25282">
      <w:pPr>
        <w:pStyle w:val="NoSpacing"/>
      </w:pPr>
    </w:p>
    <w:p w:rsidR="00310030" w:rsidRDefault="00310030" w:rsidP="00B25282">
      <w:pPr>
        <w:pStyle w:val="NoSpacing"/>
      </w:pPr>
      <w:r>
        <w:t xml:space="preserve">Students must complete at least 15 credits of upper division </w:t>
      </w:r>
      <w:r w:rsidR="00A66E82">
        <w:t>coursework toward a major while in residence at SOU.  They must complete at least 9 credits of upper division coursework toward an optional minor while in residence at Southern Oregon University.</w:t>
      </w:r>
      <w:r w:rsidR="00A94BB5">
        <w:t>”</w:t>
      </w:r>
    </w:p>
    <w:p w:rsidR="00A94BB5" w:rsidRDefault="00A94BB5" w:rsidP="00B25282">
      <w:pPr>
        <w:pStyle w:val="NoSpacing"/>
      </w:pPr>
    </w:p>
    <w:p w:rsidR="00A94BB5" w:rsidRPr="001809E7" w:rsidRDefault="00A94BB5" w:rsidP="00A94BB5">
      <w:pPr>
        <w:pStyle w:val="NoSpacing"/>
        <w:rPr>
          <w:b/>
          <w:i/>
        </w:rPr>
      </w:pPr>
      <w:r w:rsidRPr="001809E7">
        <w:rPr>
          <w:b/>
          <w:i/>
        </w:rPr>
        <w:t>Proposed Language:</w:t>
      </w:r>
    </w:p>
    <w:p w:rsidR="00A94BB5" w:rsidRDefault="00A94BB5" w:rsidP="00A94BB5">
      <w:pPr>
        <w:pStyle w:val="NoSpacing"/>
      </w:pPr>
      <w:r>
        <w:t>“For a baccalaureate degree, students are required to complete 45 of the last 60 credits at SOU, with the last term complet</w:t>
      </w:r>
      <w:r w:rsidR="00FB43FB">
        <w:t>ed at SOU</w:t>
      </w:r>
      <w:r>
        <w:t>.  (Students may appeal the last term residency requirement by contacting the Degree Evaluator in th</w:t>
      </w:r>
      <w:r w:rsidR="00784060">
        <w:t>e Enrollment Services Center</w:t>
      </w:r>
      <w:r w:rsidR="00704A51">
        <w:t>)</w:t>
      </w:r>
      <w:r w:rsidR="00784060">
        <w:t>.</w:t>
      </w:r>
    </w:p>
    <w:p w:rsidR="00FB43FB" w:rsidRDefault="00FB43FB" w:rsidP="00A94BB5">
      <w:pPr>
        <w:pStyle w:val="NoSpacing"/>
      </w:pPr>
    </w:p>
    <w:p w:rsidR="00FB43FB" w:rsidRDefault="00FB43FB" w:rsidP="00A94BB5">
      <w:pPr>
        <w:pStyle w:val="NoSpacing"/>
      </w:pPr>
      <w:r>
        <w:t xml:space="preserve">Credits earned by SOU online coursework, </w:t>
      </w:r>
      <w:r w:rsidR="00243F85">
        <w:t xml:space="preserve">credits earned through approved SOU Study Abroad programs, </w:t>
      </w:r>
      <w:r>
        <w:t>as well a</w:t>
      </w:r>
      <w:r w:rsidR="002E1ACC">
        <w:t xml:space="preserve">s SOU coursework at the </w:t>
      </w:r>
      <w:r>
        <w:t>Higher Education Cente</w:t>
      </w:r>
      <w:r w:rsidR="00704A51">
        <w:t xml:space="preserve">r (Medford Campus) qualify </w:t>
      </w:r>
      <w:r>
        <w:t>for residence credit.</w:t>
      </w:r>
    </w:p>
    <w:p w:rsidR="00784060" w:rsidRDefault="00784060" w:rsidP="00784060">
      <w:pPr>
        <w:pStyle w:val="NoSpacing"/>
      </w:pPr>
    </w:p>
    <w:p w:rsidR="00784060" w:rsidRDefault="00784060" w:rsidP="00784060">
      <w:pPr>
        <w:pStyle w:val="NoSpacing"/>
      </w:pPr>
      <w:r>
        <w:t>Credits earned by extension work or awarded through prior learning are not eligible for residence credit.</w:t>
      </w:r>
    </w:p>
    <w:p w:rsidR="00A94BB5" w:rsidRDefault="00A94BB5" w:rsidP="00A94BB5">
      <w:pPr>
        <w:pStyle w:val="NoSpacing"/>
      </w:pPr>
    </w:p>
    <w:p w:rsidR="00A94BB5" w:rsidRDefault="00A94BB5" w:rsidP="00A94BB5">
      <w:pPr>
        <w:pStyle w:val="NoSpacing"/>
      </w:pPr>
      <w:r>
        <w:t>St</w:t>
      </w:r>
      <w:r w:rsidR="00704A51">
        <w:t>udents must complete at least 20</w:t>
      </w:r>
      <w:r>
        <w:t xml:space="preserve"> credits of upper division coursework toward a major while in residence at SOU.  They must complete at least </w:t>
      </w:r>
      <w:r w:rsidR="00FB43FB">
        <w:t>12</w:t>
      </w:r>
      <w:r>
        <w:t xml:space="preserve"> credits of upper division coursework toward an optional minor while in residence at Southern Oregon University.”</w:t>
      </w:r>
    </w:p>
    <w:p w:rsidR="00965344" w:rsidRDefault="00965344" w:rsidP="00B25282">
      <w:pPr>
        <w:pStyle w:val="NoSpacing"/>
      </w:pPr>
    </w:p>
    <w:p w:rsidR="00A94BB5" w:rsidRPr="001809E7" w:rsidRDefault="005F3029" w:rsidP="00E95589">
      <w:pPr>
        <w:pStyle w:val="NoSpacing"/>
        <w:numPr>
          <w:ilvl w:val="0"/>
          <w:numId w:val="1"/>
        </w:numPr>
        <w:rPr>
          <w:b/>
          <w:sz w:val="28"/>
          <w:szCs w:val="28"/>
        </w:rPr>
      </w:pPr>
      <w:r w:rsidRPr="001809E7">
        <w:rPr>
          <w:b/>
          <w:sz w:val="28"/>
          <w:szCs w:val="28"/>
        </w:rPr>
        <w:t>Catalog Option</w:t>
      </w:r>
      <w:r w:rsidR="001809E7">
        <w:rPr>
          <w:b/>
          <w:sz w:val="28"/>
          <w:szCs w:val="28"/>
        </w:rPr>
        <w:t xml:space="preserve"> (Catalog page 25)</w:t>
      </w:r>
      <w:r w:rsidRPr="001809E7">
        <w:rPr>
          <w:b/>
          <w:sz w:val="28"/>
          <w:szCs w:val="28"/>
        </w:rPr>
        <w:t>:</w:t>
      </w:r>
    </w:p>
    <w:p w:rsidR="00486B0F" w:rsidRDefault="00486B0F" w:rsidP="00B25282">
      <w:pPr>
        <w:pStyle w:val="NoSpacing"/>
      </w:pPr>
    </w:p>
    <w:p w:rsidR="00486B0F" w:rsidRDefault="00486B0F" w:rsidP="00486B0F">
      <w:pPr>
        <w:pStyle w:val="NoSpacing"/>
      </w:pPr>
      <w:r>
        <w:t>The Academic Policies Committee proposes to ch</w:t>
      </w:r>
      <w:r w:rsidR="00FA184A">
        <w:t>ange</w:t>
      </w:r>
      <w:r>
        <w:t xml:space="preserve"> the entire section as follows:</w:t>
      </w:r>
    </w:p>
    <w:p w:rsidR="00486B0F" w:rsidRDefault="00486B0F" w:rsidP="00B25282">
      <w:pPr>
        <w:pStyle w:val="NoSpacing"/>
      </w:pPr>
    </w:p>
    <w:p w:rsidR="00486B0F" w:rsidRPr="001809E7" w:rsidRDefault="00486B0F" w:rsidP="00B25282">
      <w:pPr>
        <w:pStyle w:val="NoSpacing"/>
        <w:rPr>
          <w:b/>
          <w:i/>
        </w:rPr>
      </w:pPr>
      <w:r w:rsidRPr="001809E7">
        <w:rPr>
          <w:b/>
          <w:i/>
        </w:rPr>
        <w:t>Old Language:</w:t>
      </w:r>
    </w:p>
    <w:p w:rsidR="00486B0F" w:rsidRDefault="00486B0F" w:rsidP="00B25282">
      <w:pPr>
        <w:pStyle w:val="NoSpacing"/>
      </w:pPr>
    </w:p>
    <w:p w:rsidR="00486B0F" w:rsidRDefault="00486B0F" w:rsidP="00B25282">
      <w:pPr>
        <w:pStyle w:val="NoSpacing"/>
      </w:pPr>
      <w:r>
        <w:t>“Students must meet all degree requirements from one SOU Catalog.  The catalog may be chosen from the year students are first admitted and enrolled or from any subsequent year of enrollment.  However, at the time of graduation, the catalog chosen may not be more than eight years old.</w:t>
      </w:r>
      <w:r w:rsidR="004D2415">
        <w:t>”</w:t>
      </w:r>
    </w:p>
    <w:p w:rsidR="004D2415" w:rsidRDefault="004D2415" w:rsidP="00B25282">
      <w:pPr>
        <w:pStyle w:val="NoSpacing"/>
      </w:pPr>
    </w:p>
    <w:p w:rsidR="004D2415" w:rsidRPr="001809E7" w:rsidRDefault="004D2415" w:rsidP="00B25282">
      <w:pPr>
        <w:pStyle w:val="NoSpacing"/>
        <w:rPr>
          <w:b/>
          <w:i/>
        </w:rPr>
      </w:pPr>
      <w:r w:rsidRPr="001809E7">
        <w:rPr>
          <w:b/>
          <w:i/>
        </w:rPr>
        <w:t>Proposed Language:</w:t>
      </w:r>
    </w:p>
    <w:p w:rsidR="004D2415" w:rsidRDefault="004D2415" w:rsidP="00B25282">
      <w:pPr>
        <w:pStyle w:val="NoSpacing"/>
      </w:pPr>
    </w:p>
    <w:p w:rsidR="004D2415" w:rsidRDefault="004D2415" w:rsidP="00B25282">
      <w:pPr>
        <w:pStyle w:val="NoSpacing"/>
      </w:pPr>
      <w:r>
        <w:t xml:space="preserve">“Students must meet all degree requirements from one SOU Catalog.  </w:t>
      </w:r>
      <w:r w:rsidR="00581454">
        <w:t>This</w:t>
      </w:r>
      <w:r>
        <w:t xml:space="preserve"> catalog may be chosen from the year students are first admitted and enrolled or from any subsequent year of enrollment.  For these purposes, “enrolled” means having earned credit at SOU as an admitt</w:t>
      </w:r>
      <w:r w:rsidR="00B045B3">
        <w:t xml:space="preserve">ed and degree-seeking student. </w:t>
      </w:r>
      <w:r w:rsidR="005D0005">
        <w:t xml:space="preserve"> At the time of graduation, the catalog chosen may not</w:t>
      </w:r>
      <w:r w:rsidR="00B411F0">
        <w:t xml:space="preserve"> be more than eight years old.</w:t>
      </w:r>
      <w:r w:rsidR="00B045B3">
        <w:t>”</w:t>
      </w:r>
    </w:p>
    <w:p w:rsidR="00C13A62" w:rsidRDefault="00C13A62" w:rsidP="00B25282">
      <w:pPr>
        <w:pStyle w:val="NoSpacing"/>
      </w:pPr>
    </w:p>
    <w:sectPr w:rsidR="00C13A62" w:rsidSect="000250A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A1AA8"/>
    <w:multiLevelType w:val="hybridMultilevel"/>
    <w:tmpl w:val="D0B8C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25282"/>
    <w:rsid w:val="000250A2"/>
    <w:rsid w:val="00030685"/>
    <w:rsid w:val="000517AF"/>
    <w:rsid w:val="00144655"/>
    <w:rsid w:val="001809E7"/>
    <w:rsid w:val="00180C41"/>
    <w:rsid w:val="00215469"/>
    <w:rsid w:val="00230ACD"/>
    <w:rsid w:val="00243F85"/>
    <w:rsid w:val="00282C82"/>
    <w:rsid w:val="002E1ACC"/>
    <w:rsid w:val="00310030"/>
    <w:rsid w:val="003868DE"/>
    <w:rsid w:val="004551D4"/>
    <w:rsid w:val="00461C9C"/>
    <w:rsid w:val="004742C6"/>
    <w:rsid w:val="00486B0F"/>
    <w:rsid w:val="004D2415"/>
    <w:rsid w:val="00581454"/>
    <w:rsid w:val="005B5B51"/>
    <w:rsid w:val="005D0005"/>
    <w:rsid w:val="005F3029"/>
    <w:rsid w:val="006918D8"/>
    <w:rsid w:val="00704A51"/>
    <w:rsid w:val="00705C7D"/>
    <w:rsid w:val="00784060"/>
    <w:rsid w:val="0083573C"/>
    <w:rsid w:val="008A7557"/>
    <w:rsid w:val="008E2230"/>
    <w:rsid w:val="00965344"/>
    <w:rsid w:val="00A628A1"/>
    <w:rsid w:val="00A66E82"/>
    <w:rsid w:val="00A94BB5"/>
    <w:rsid w:val="00B045B3"/>
    <w:rsid w:val="00B13E10"/>
    <w:rsid w:val="00B22439"/>
    <w:rsid w:val="00B25282"/>
    <w:rsid w:val="00B411F0"/>
    <w:rsid w:val="00B97DD8"/>
    <w:rsid w:val="00C13A62"/>
    <w:rsid w:val="00CC6D0F"/>
    <w:rsid w:val="00D83787"/>
    <w:rsid w:val="00DF47A9"/>
    <w:rsid w:val="00E2589B"/>
    <w:rsid w:val="00E8621C"/>
    <w:rsid w:val="00E95589"/>
    <w:rsid w:val="00F1557D"/>
    <w:rsid w:val="00FA184A"/>
    <w:rsid w:val="00FA4401"/>
    <w:rsid w:val="00FA4DFA"/>
    <w:rsid w:val="00FB43F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A2"/>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25282"/>
    <w:rPr>
      <w:sz w:val="22"/>
      <w:szCs w:val="22"/>
    </w:rPr>
  </w:style>
</w:styles>
</file>

<file path=word/webSettings.xml><?xml version="1.0" encoding="utf-8"?>
<w:webSettings xmlns:r="http://schemas.openxmlformats.org/officeDocument/2006/relationships" xmlns:w="http://schemas.openxmlformats.org/wordprocessingml/2006/main">
  <w:divs>
    <w:div w:id="16241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2901</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Jody Waters</cp:lastModifiedBy>
  <cp:revision>2</cp:revision>
  <cp:lastPrinted>2011-09-30T22:16:00Z</cp:lastPrinted>
  <dcterms:created xsi:type="dcterms:W3CDTF">2011-10-07T03:37:00Z</dcterms:created>
  <dcterms:modified xsi:type="dcterms:W3CDTF">2011-10-07T03:37:00Z</dcterms:modified>
</cp:coreProperties>
</file>