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3A" w:rsidRDefault="006240F3">
      <w:r>
        <w:t>Agenda – Fall Workshop</w:t>
      </w:r>
    </w:p>
    <w:p w:rsidR="006240F3" w:rsidRDefault="006240F3" w:rsidP="006240F3">
      <w:pPr>
        <w:pStyle w:val="ListParagraph"/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Topics</w:t>
      </w:r>
    </w:p>
    <w:p w:rsidR="006240F3" w:rsidRDefault="006240F3" w:rsidP="006240F3">
      <w:pPr>
        <w:pStyle w:val="ListParagraph"/>
        <w:numPr>
          <w:ilvl w:val="2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Fall – informational meeting for chairs and directors. 1) Update on the program review process 2) Progress report on the Senior Writing Project</w:t>
      </w:r>
    </w:p>
    <w:p w:rsidR="006240F3" w:rsidRDefault="006240F3" w:rsidP="006240F3">
      <w:pPr>
        <w:pStyle w:val="ListParagraph"/>
        <w:numPr>
          <w:ilvl w:val="2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Winter – Senior Writing Project, Quantitative Literacy (survey)?</w:t>
      </w:r>
    </w:p>
    <w:p w:rsidR="006240F3" w:rsidRDefault="006240F3" w:rsidP="006240F3">
      <w:pPr>
        <w:pStyle w:val="ListParagraph"/>
        <w:numPr>
          <w:ilvl w:val="2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Spring – Highlight exceptional practices and changes made as a result of the assessment cycle, Report on this year’s Assessment Program Review cycle</w:t>
      </w:r>
    </w:p>
    <w:p w:rsidR="006240F3" w:rsidRDefault="006240F3">
      <w:bookmarkStart w:id="0" w:name="_GoBack"/>
      <w:bookmarkEnd w:id="0"/>
    </w:p>
    <w:sectPr w:rsidR="00624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396"/>
    <w:multiLevelType w:val="hybridMultilevel"/>
    <w:tmpl w:val="013815E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F3"/>
    <w:rsid w:val="0037224A"/>
    <w:rsid w:val="006240F3"/>
    <w:rsid w:val="00E3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0F3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0F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Oregon University</dc:creator>
  <cp:lastModifiedBy>Southern Oregon University</cp:lastModifiedBy>
  <cp:revision>1</cp:revision>
  <dcterms:created xsi:type="dcterms:W3CDTF">2015-06-17T15:58:00Z</dcterms:created>
  <dcterms:modified xsi:type="dcterms:W3CDTF">2015-06-17T15:59:00Z</dcterms:modified>
</cp:coreProperties>
</file>