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95C0" w14:textId="6FE13B19" w:rsidR="00235CD0" w:rsidRPr="008C00D6" w:rsidRDefault="008B2CD4" w:rsidP="00235CD0">
      <w:pPr>
        <w:autoSpaceDE w:val="0"/>
        <w:autoSpaceDN w:val="0"/>
        <w:adjustRightInd w:val="0"/>
        <w:spacing w:after="0" w:line="240" w:lineRule="auto"/>
        <w:jc w:val="center"/>
        <w:rPr>
          <w:rFonts w:ascii="Arial" w:hAnsi="Arial" w:cs="Arial"/>
          <w:color w:val="000000"/>
          <w:sz w:val="24"/>
          <w:szCs w:val="20"/>
        </w:rPr>
      </w:pPr>
      <w:r>
        <w:rPr>
          <w:rFonts w:ascii="Arial" w:hAnsi="Arial" w:cs="Arial"/>
          <w:color w:val="000000"/>
          <w:sz w:val="24"/>
          <w:szCs w:val="20"/>
        </w:rPr>
        <w:t xml:space="preserve">Faculty Senate </w:t>
      </w:r>
      <w:bookmarkStart w:id="0" w:name="_GoBack"/>
      <w:bookmarkEnd w:id="0"/>
      <w:r w:rsidR="000B1CE0">
        <w:rPr>
          <w:rFonts w:ascii="Arial" w:hAnsi="Arial" w:cs="Arial"/>
          <w:color w:val="000000"/>
          <w:sz w:val="24"/>
          <w:szCs w:val="20"/>
        </w:rPr>
        <w:t>Minutes</w:t>
      </w:r>
    </w:p>
    <w:p w14:paraId="7637C9E1" w14:textId="77777777" w:rsidR="00235CD0" w:rsidRPr="008C00D6" w:rsidRDefault="00235CD0" w:rsidP="00235CD0">
      <w:pPr>
        <w:autoSpaceDE w:val="0"/>
        <w:autoSpaceDN w:val="0"/>
        <w:adjustRightInd w:val="0"/>
        <w:spacing w:after="0" w:line="240" w:lineRule="auto"/>
        <w:jc w:val="center"/>
        <w:rPr>
          <w:rFonts w:ascii="Arial" w:hAnsi="Arial" w:cs="Arial"/>
          <w:color w:val="000000"/>
          <w:sz w:val="24"/>
          <w:szCs w:val="20"/>
        </w:rPr>
      </w:pPr>
      <w:r w:rsidRPr="008C00D6">
        <w:rPr>
          <w:rFonts w:ascii="Arial" w:hAnsi="Arial" w:cs="Arial"/>
          <w:color w:val="000000"/>
          <w:sz w:val="24"/>
          <w:szCs w:val="20"/>
        </w:rPr>
        <w:t>April 30, 2012</w:t>
      </w:r>
    </w:p>
    <w:p w14:paraId="5548A27D" w14:textId="77777777" w:rsidR="00235CD0" w:rsidRPr="008C00D6" w:rsidRDefault="00235CD0" w:rsidP="00235CD0">
      <w:pPr>
        <w:autoSpaceDE w:val="0"/>
        <w:autoSpaceDN w:val="0"/>
        <w:adjustRightInd w:val="0"/>
        <w:spacing w:after="0" w:line="240" w:lineRule="auto"/>
        <w:jc w:val="center"/>
        <w:rPr>
          <w:rFonts w:ascii="Arial" w:hAnsi="Arial"/>
          <w:color w:val="000000"/>
          <w:sz w:val="24"/>
          <w:szCs w:val="24"/>
        </w:rPr>
      </w:pPr>
      <w:r w:rsidRPr="008C00D6">
        <w:rPr>
          <w:rFonts w:ascii="Arial" w:hAnsi="Arial"/>
          <w:color w:val="000000"/>
          <w:sz w:val="24"/>
          <w:szCs w:val="24"/>
        </w:rPr>
        <w:t>SU 313 4:00 – 5:30 p.m.</w:t>
      </w:r>
    </w:p>
    <w:p w14:paraId="5E8E8906" w14:textId="77777777" w:rsidR="00235CD0" w:rsidRPr="008C00D6" w:rsidRDefault="00235CD0" w:rsidP="00235CD0">
      <w:pPr>
        <w:autoSpaceDE w:val="0"/>
        <w:autoSpaceDN w:val="0"/>
        <w:adjustRightInd w:val="0"/>
        <w:spacing w:after="0" w:line="240" w:lineRule="auto"/>
        <w:jc w:val="center"/>
        <w:rPr>
          <w:rFonts w:ascii="Arial" w:hAnsi="Arial"/>
          <w:color w:val="000000"/>
          <w:sz w:val="24"/>
          <w:szCs w:val="24"/>
        </w:rPr>
      </w:pPr>
    </w:p>
    <w:p w14:paraId="1D2B8F70" w14:textId="77777777" w:rsidR="00235CD0" w:rsidRPr="008C00D6" w:rsidRDefault="00235CD0" w:rsidP="00235CD0">
      <w:pPr>
        <w:autoSpaceDE w:val="0"/>
        <w:autoSpaceDN w:val="0"/>
        <w:adjustRightInd w:val="0"/>
        <w:rPr>
          <w:rFonts w:ascii="Arial" w:hAnsi="Arial"/>
          <w:bCs/>
          <w:color w:val="000000"/>
        </w:rPr>
      </w:pPr>
      <w:r w:rsidRPr="008C00D6">
        <w:rPr>
          <w:rFonts w:ascii="Arial" w:hAnsi="Arial"/>
          <w:b/>
          <w:bCs/>
          <w:color w:val="000000"/>
        </w:rPr>
        <w:t>Present:</w:t>
      </w:r>
      <w:r w:rsidRPr="008C00D6">
        <w:rPr>
          <w:rFonts w:ascii="Arial" w:hAnsi="Arial"/>
          <w:bCs/>
          <w:color w:val="000000"/>
        </w:rPr>
        <w:t xml:space="preserve"> Deborah Brown, Mary Carrabba, David Carter, Prakash Chenjeri</w:t>
      </w:r>
      <w:r>
        <w:rPr>
          <w:rFonts w:ascii="Arial" w:hAnsi="Arial"/>
          <w:bCs/>
          <w:color w:val="000000"/>
        </w:rPr>
        <w:t xml:space="preserve">, </w:t>
      </w:r>
      <w:r w:rsidRPr="008C00D6">
        <w:rPr>
          <w:rFonts w:ascii="Arial" w:hAnsi="Arial"/>
          <w:bCs/>
          <w:color w:val="000000"/>
        </w:rPr>
        <w:t>Fredna Grimland</w:t>
      </w:r>
      <w:r>
        <w:rPr>
          <w:rFonts w:ascii="Arial" w:hAnsi="Arial"/>
          <w:bCs/>
          <w:color w:val="000000"/>
        </w:rPr>
        <w:t>,</w:t>
      </w:r>
      <w:r w:rsidRPr="008C00D6">
        <w:rPr>
          <w:rFonts w:ascii="Arial" w:hAnsi="Arial"/>
          <w:bCs/>
          <w:color w:val="000000"/>
        </w:rPr>
        <w:t xml:space="preserve"> Kate Cleland-Sipfle, Sherry Ettlich, Steven Jessup, </w:t>
      </w:r>
      <w:r>
        <w:rPr>
          <w:rFonts w:ascii="Arial" w:hAnsi="Arial"/>
          <w:bCs/>
          <w:color w:val="000000"/>
        </w:rPr>
        <w:t xml:space="preserve">Byron Marlow, </w:t>
      </w:r>
      <w:r w:rsidRPr="008C00D6">
        <w:rPr>
          <w:rFonts w:ascii="Arial" w:hAnsi="Arial"/>
          <w:bCs/>
          <w:color w:val="000000"/>
        </w:rPr>
        <w:t xml:space="preserve">Rich May, Michael Naumes, </w:t>
      </w:r>
      <w:r>
        <w:rPr>
          <w:rFonts w:ascii="Arial" w:hAnsi="Arial"/>
          <w:bCs/>
          <w:color w:val="000000"/>
        </w:rPr>
        <w:t xml:space="preserve">Kasey Mohammad, </w:t>
      </w:r>
      <w:r w:rsidRPr="008C00D6">
        <w:rPr>
          <w:rFonts w:ascii="Arial" w:hAnsi="Arial"/>
          <w:bCs/>
          <w:color w:val="000000"/>
        </w:rPr>
        <w:t>Jamie Vener</w:t>
      </w:r>
      <w:r>
        <w:rPr>
          <w:rFonts w:ascii="Arial" w:hAnsi="Arial"/>
          <w:bCs/>
          <w:color w:val="000000"/>
        </w:rPr>
        <w:t xml:space="preserve">, </w:t>
      </w:r>
      <w:r w:rsidRPr="008C00D6">
        <w:rPr>
          <w:rFonts w:ascii="Arial" w:hAnsi="Arial"/>
          <w:bCs/>
          <w:color w:val="000000"/>
        </w:rPr>
        <w:t>Kay Sagmiller</w:t>
      </w:r>
      <w:r>
        <w:rPr>
          <w:rFonts w:ascii="Arial" w:hAnsi="Arial"/>
          <w:bCs/>
          <w:color w:val="000000"/>
        </w:rPr>
        <w:t>, Ellen Siem</w:t>
      </w:r>
      <w:r w:rsidRPr="008C00D6">
        <w:rPr>
          <w:rFonts w:ascii="Arial" w:hAnsi="Arial"/>
          <w:bCs/>
          <w:color w:val="000000"/>
        </w:rPr>
        <w:t xml:space="preserve">, </w:t>
      </w:r>
      <w:r>
        <w:rPr>
          <w:rFonts w:ascii="Arial" w:hAnsi="Arial"/>
          <w:bCs/>
          <w:color w:val="000000"/>
        </w:rPr>
        <w:t xml:space="preserve">Jody Waters, </w:t>
      </w:r>
      <w:r w:rsidRPr="008C00D6">
        <w:rPr>
          <w:rFonts w:ascii="Arial" w:hAnsi="Arial"/>
          <w:bCs/>
          <w:color w:val="000000"/>
        </w:rPr>
        <w:t>Elizabeth Whitman, Wilkins-O’</w:t>
      </w:r>
      <w:r>
        <w:rPr>
          <w:rFonts w:ascii="Arial" w:hAnsi="Arial"/>
          <w:bCs/>
          <w:color w:val="000000"/>
        </w:rPr>
        <w:t>Riley Zinn</w:t>
      </w:r>
      <w:r w:rsidRPr="008C00D6">
        <w:rPr>
          <w:rFonts w:ascii="Arial" w:hAnsi="Arial"/>
          <w:bCs/>
          <w:color w:val="000000"/>
        </w:rPr>
        <w:t>.</w:t>
      </w:r>
    </w:p>
    <w:p w14:paraId="2B2A7083" w14:textId="77777777" w:rsidR="002539B4" w:rsidRPr="008C00D6" w:rsidRDefault="002539B4" w:rsidP="002539B4">
      <w:pPr>
        <w:autoSpaceDE w:val="0"/>
        <w:autoSpaceDN w:val="0"/>
        <w:adjustRightInd w:val="0"/>
        <w:rPr>
          <w:rFonts w:ascii="Arial" w:hAnsi="Arial"/>
          <w:bCs/>
          <w:color w:val="000000"/>
        </w:rPr>
      </w:pPr>
      <w:r>
        <w:rPr>
          <w:rFonts w:ascii="Arial" w:hAnsi="Arial"/>
          <w:b/>
          <w:bCs/>
          <w:color w:val="000000"/>
        </w:rPr>
        <w:t xml:space="preserve"> </w:t>
      </w:r>
      <w:r w:rsidRPr="008C00D6">
        <w:rPr>
          <w:rFonts w:ascii="Arial" w:hAnsi="Arial"/>
          <w:b/>
          <w:bCs/>
          <w:color w:val="000000"/>
        </w:rPr>
        <w:t xml:space="preserve">Absent: </w:t>
      </w:r>
      <w:r w:rsidRPr="008C00D6">
        <w:rPr>
          <w:rFonts w:ascii="Arial" w:hAnsi="Arial"/>
          <w:bCs/>
          <w:color w:val="000000"/>
        </w:rPr>
        <w:t xml:space="preserve"> </w:t>
      </w:r>
      <w:r>
        <w:rPr>
          <w:rFonts w:ascii="Arial" w:hAnsi="Arial"/>
          <w:bCs/>
          <w:color w:val="000000"/>
        </w:rPr>
        <w:t>Todd Carney</w:t>
      </w:r>
      <w:r w:rsidRPr="008C00D6">
        <w:rPr>
          <w:rFonts w:ascii="Arial" w:hAnsi="Arial"/>
          <w:bCs/>
          <w:color w:val="000000"/>
        </w:rPr>
        <w:t xml:space="preserve">, Donna Mills, Robin Strangfeld, Cynthia White. </w:t>
      </w:r>
    </w:p>
    <w:p w14:paraId="162B2D9B" w14:textId="77777777" w:rsidR="00235CD0" w:rsidRPr="008C00D6" w:rsidRDefault="002539B4" w:rsidP="00235CD0">
      <w:pPr>
        <w:autoSpaceDE w:val="0"/>
        <w:autoSpaceDN w:val="0"/>
        <w:adjustRightInd w:val="0"/>
        <w:rPr>
          <w:rFonts w:ascii="Arial" w:hAnsi="Arial"/>
          <w:bCs/>
          <w:color w:val="000000"/>
        </w:rPr>
      </w:pPr>
      <w:r w:rsidRPr="008C00D6">
        <w:rPr>
          <w:rFonts w:ascii="Arial" w:hAnsi="Arial"/>
          <w:b/>
          <w:bCs/>
          <w:color w:val="000000"/>
        </w:rPr>
        <w:t>Visitors:</w:t>
      </w:r>
      <w:r w:rsidRPr="008C00D6">
        <w:rPr>
          <w:rFonts w:ascii="Arial" w:hAnsi="Arial"/>
          <w:bCs/>
          <w:color w:val="000000"/>
        </w:rPr>
        <w:t xml:space="preserve"> President Cullinan, </w:t>
      </w:r>
      <w:r>
        <w:rPr>
          <w:rFonts w:ascii="Arial" w:hAnsi="Arial"/>
          <w:bCs/>
          <w:color w:val="000000"/>
        </w:rPr>
        <w:t>Provost Klein, Lee Ayers, Jonathan Eldridge</w:t>
      </w:r>
      <w:r w:rsidRPr="008C00D6">
        <w:rPr>
          <w:rFonts w:ascii="Arial" w:hAnsi="Arial"/>
          <w:bCs/>
          <w:color w:val="000000"/>
        </w:rPr>
        <w:t>, Sue Walsh, Curtis Feist</w:t>
      </w:r>
      <w:r>
        <w:rPr>
          <w:rFonts w:ascii="Arial" w:hAnsi="Arial"/>
          <w:bCs/>
          <w:color w:val="000000"/>
        </w:rPr>
        <w:t>, Sheree Kerns, Jazmin Roque, Brad Christ, Erika Leppmann, Dustin Walcher</w:t>
      </w:r>
    </w:p>
    <w:p w14:paraId="118148E3" w14:textId="77777777" w:rsidR="00235CD0" w:rsidRPr="008C00D6" w:rsidRDefault="00235CD0" w:rsidP="00235CD0">
      <w:pPr>
        <w:autoSpaceDE w:val="0"/>
        <w:autoSpaceDN w:val="0"/>
        <w:adjustRightInd w:val="0"/>
        <w:spacing w:after="0" w:line="240" w:lineRule="auto"/>
        <w:jc w:val="center"/>
        <w:rPr>
          <w:rFonts w:ascii="Arial" w:hAnsi="Arial"/>
          <w:b/>
          <w:bCs/>
          <w:color w:val="000000"/>
          <w:sz w:val="24"/>
          <w:szCs w:val="24"/>
        </w:rPr>
      </w:pPr>
      <w:r w:rsidRPr="008C00D6">
        <w:rPr>
          <w:rFonts w:ascii="Arial" w:hAnsi="Arial"/>
          <w:b/>
          <w:bCs/>
          <w:color w:val="000000"/>
          <w:sz w:val="24"/>
          <w:szCs w:val="24"/>
        </w:rPr>
        <w:t xml:space="preserve"> </w:t>
      </w:r>
    </w:p>
    <w:p w14:paraId="27D5DB12" w14:textId="77777777" w:rsidR="00235CD0" w:rsidRPr="008C00D6" w:rsidRDefault="00235CD0" w:rsidP="00235CD0">
      <w:pPr>
        <w:autoSpaceDE w:val="0"/>
        <w:autoSpaceDN w:val="0"/>
        <w:adjustRightInd w:val="0"/>
        <w:spacing w:after="0" w:line="240" w:lineRule="auto"/>
        <w:rPr>
          <w:rFonts w:ascii="Arial" w:hAnsi="Arial"/>
          <w:b/>
          <w:bCs/>
          <w:color w:val="000000"/>
          <w:sz w:val="24"/>
          <w:szCs w:val="24"/>
        </w:rPr>
      </w:pPr>
      <w:r>
        <w:rPr>
          <w:rFonts w:ascii="Arial" w:hAnsi="Arial"/>
          <w:b/>
          <w:bCs/>
          <w:color w:val="000000"/>
          <w:sz w:val="24"/>
          <w:szCs w:val="24"/>
        </w:rPr>
        <w:t>Agenda:</w:t>
      </w:r>
    </w:p>
    <w:p w14:paraId="52421AA1" w14:textId="77777777" w:rsidR="00235CD0" w:rsidRPr="008C00D6" w:rsidRDefault="00235CD0" w:rsidP="00235CD0">
      <w:pPr>
        <w:numPr>
          <w:ilvl w:val="0"/>
          <w:numId w:val="13"/>
        </w:numPr>
        <w:autoSpaceDE w:val="0"/>
        <w:autoSpaceDN w:val="0"/>
        <w:adjustRightInd w:val="0"/>
        <w:spacing w:after="0" w:line="240" w:lineRule="auto"/>
        <w:rPr>
          <w:rFonts w:ascii="Arial" w:hAnsi="Arial"/>
          <w:color w:val="000000"/>
          <w:sz w:val="24"/>
          <w:szCs w:val="24"/>
        </w:rPr>
      </w:pPr>
      <w:r w:rsidRPr="008C00D6">
        <w:rPr>
          <w:rFonts w:ascii="Arial" w:hAnsi="Arial"/>
          <w:color w:val="000000"/>
          <w:sz w:val="24"/>
          <w:szCs w:val="24"/>
        </w:rPr>
        <w:t>The meeting was called to order at 4:02p.m.</w:t>
      </w:r>
    </w:p>
    <w:p w14:paraId="4D046B34"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p>
    <w:p w14:paraId="3D918621"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r w:rsidRPr="008C00D6">
        <w:rPr>
          <w:rFonts w:ascii="Arial" w:hAnsi="Arial"/>
          <w:b/>
          <w:color w:val="000000"/>
          <w:sz w:val="24"/>
          <w:szCs w:val="24"/>
        </w:rPr>
        <w:t>Approval of minutes from April 16, 2012</w:t>
      </w:r>
      <w:r w:rsidRPr="008C00D6">
        <w:rPr>
          <w:rFonts w:ascii="Arial" w:hAnsi="Arial"/>
          <w:color w:val="000000"/>
          <w:sz w:val="24"/>
          <w:szCs w:val="24"/>
        </w:rPr>
        <w:t>:</w:t>
      </w:r>
    </w:p>
    <w:p w14:paraId="12D36A78" w14:textId="77777777" w:rsidR="00235CD0" w:rsidRPr="008C00D6" w:rsidRDefault="00235CD0" w:rsidP="00235CD0">
      <w:pPr>
        <w:numPr>
          <w:ilvl w:val="0"/>
          <w:numId w:val="12"/>
        </w:numPr>
        <w:autoSpaceDE w:val="0"/>
        <w:autoSpaceDN w:val="0"/>
        <w:adjustRightInd w:val="0"/>
        <w:spacing w:after="0" w:line="240" w:lineRule="auto"/>
        <w:rPr>
          <w:rFonts w:ascii="Arial" w:hAnsi="Arial"/>
          <w:color w:val="000000"/>
          <w:sz w:val="24"/>
          <w:szCs w:val="24"/>
        </w:rPr>
      </w:pPr>
      <w:r w:rsidRPr="008C00D6">
        <w:rPr>
          <w:rFonts w:ascii="Arial" w:hAnsi="Arial"/>
          <w:color w:val="000000"/>
          <w:sz w:val="24"/>
          <w:szCs w:val="24"/>
        </w:rPr>
        <w:t xml:space="preserve">Ettlich </w:t>
      </w:r>
      <w:r>
        <w:rPr>
          <w:rFonts w:ascii="Arial" w:hAnsi="Arial"/>
          <w:color w:val="000000"/>
          <w:sz w:val="24"/>
          <w:szCs w:val="24"/>
        </w:rPr>
        <w:t>made a motion to approve the minutes from the April 16, 2012, meeting.  The motion was seconded by Zinn.  The vote passed with a</w:t>
      </w:r>
      <w:r w:rsidRPr="008C00D6">
        <w:rPr>
          <w:rFonts w:ascii="Arial" w:hAnsi="Arial"/>
          <w:color w:val="000000"/>
          <w:sz w:val="24"/>
          <w:szCs w:val="24"/>
        </w:rPr>
        <w:t xml:space="preserve">ll in favor, none </w:t>
      </w:r>
      <w:r>
        <w:rPr>
          <w:rFonts w:ascii="Arial" w:hAnsi="Arial"/>
          <w:color w:val="000000"/>
          <w:sz w:val="24"/>
          <w:szCs w:val="24"/>
        </w:rPr>
        <w:t>opposed</w:t>
      </w:r>
      <w:r w:rsidRPr="008C00D6">
        <w:rPr>
          <w:rFonts w:ascii="Arial" w:hAnsi="Arial"/>
          <w:color w:val="000000"/>
          <w:sz w:val="24"/>
          <w:szCs w:val="24"/>
        </w:rPr>
        <w:t>.  Carrabba, Sagmiller, and Whitman abstained.</w:t>
      </w:r>
    </w:p>
    <w:p w14:paraId="53A84633"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p>
    <w:p w14:paraId="7999ECBD" w14:textId="77777777" w:rsidR="00235CD0" w:rsidRPr="008C00D6" w:rsidRDefault="00235CD0" w:rsidP="00235CD0">
      <w:pPr>
        <w:autoSpaceDE w:val="0"/>
        <w:autoSpaceDN w:val="0"/>
        <w:adjustRightInd w:val="0"/>
        <w:spacing w:after="0" w:line="240" w:lineRule="auto"/>
        <w:rPr>
          <w:rFonts w:ascii="Arial" w:hAnsi="Arial"/>
          <w:b/>
          <w:color w:val="000000"/>
          <w:sz w:val="24"/>
          <w:szCs w:val="24"/>
        </w:rPr>
      </w:pPr>
      <w:r w:rsidRPr="008C00D6">
        <w:rPr>
          <w:rFonts w:ascii="Arial" w:hAnsi="Arial"/>
          <w:b/>
          <w:color w:val="000000"/>
          <w:sz w:val="24"/>
          <w:szCs w:val="24"/>
        </w:rPr>
        <w:t>Announcements:</w:t>
      </w:r>
    </w:p>
    <w:p w14:paraId="211C032D" w14:textId="77777777" w:rsidR="00235CD0" w:rsidRDefault="00235CD0" w:rsidP="00235CD0">
      <w:pPr>
        <w:numPr>
          <w:ilvl w:val="0"/>
          <w:numId w:val="12"/>
        </w:numPr>
        <w:autoSpaceDE w:val="0"/>
        <w:autoSpaceDN w:val="0"/>
        <w:adjustRightInd w:val="0"/>
        <w:spacing w:after="0" w:line="240" w:lineRule="auto"/>
        <w:rPr>
          <w:rFonts w:ascii="Arial" w:hAnsi="Arial"/>
          <w:color w:val="000000"/>
          <w:sz w:val="24"/>
          <w:szCs w:val="24"/>
        </w:rPr>
      </w:pPr>
      <w:r w:rsidRPr="00AC5238">
        <w:rPr>
          <w:rFonts w:ascii="Arial" w:hAnsi="Arial"/>
          <w:b/>
          <w:color w:val="000000"/>
          <w:sz w:val="24"/>
          <w:szCs w:val="24"/>
        </w:rPr>
        <w:t>Chenjeri:</w:t>
      </w:r>
      <w:r w:rsidRPr="008C00D6">
        <w:rPr>
          <w:rFonts w:ascii="Arial" w:hAnsi="Arial"/>
          <w:color w:val="000000"/>
          <w:sz w:val="24"/>
          <w:szCs w:val="24"/>
        </w:rPr>
        <w:t xml:space="preserve">  </w:t>
      </w:r>
    </w:p>
    <w:p w14:paraId="4AB29A35" w14:textId="77777777" w:rsidR="00235CD0" w:rsidRDefault="00235CD0" w:rsidP="00235CD0">
      <w:pPr>
        <w:numPr>
          <w:ilvl w:val="1"/>
          <w:numId w:val="12"/>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 xml:space="preserve">On </w:t>
      </w:r>
      <w:r w:rsidRPr="008C00D6">
        <w:rPr>
          <w:rFonts w:ascii="Arial" w:hAnsi="Arial"/>
          <w:color w:val="000000"/>
          <w:sz w:val="24"/>
          <w:szCs w:val="24"/>
        </w:rPr>
        <w:t>Thursday</w:t>
      </w:r>
      <w:r>
        <w:rPr>
          <w:rFonts w:ascii="Arial" w:hAnsi="Arial"/>
          <w:color w:val="000000"/>
          <w:sz w:val="24"/>
          <w:szCs w:val="24"/>
        </w:rPr>
        <w:t xml:space="preserve">, May 3, Charlotte Hadella </w:t>
      </w:r>
      <w:r w:rsidRPr="008C00D6">
        <w:rPr>
          <w:rFonts w:ascii="Arial" w:hAnsi="Arial"/>
          <w:color w:val="000000"/>
          <w:sz w:val="24"/>
          <w:szCs w:val="24"/>
        </w:rPr>
        <w:t>and</w:t>
      </w:r>
      <w:r>
        <w:rPr>
          <w:rFonts w:ascii="Arial" w:hAnsi="Arial"/>
          <w:color w:val="000000"/>
          <w:sz w:val="24"/>
          <w:szCs w:val="24"/>
        </w:rPr>
        <w:t xml:space="preserve"> Steve</w:t>
      </w:r>
      <w:r w:rsidRPr="008C00D6">
        <w:rPr>
          <w:rFonts w:ascii="Arial" w:hAnsi="Arial"/>
          <w:color w:val="000000"/>
          <w:sz w:val="24"/>
          <w:szCs w:val="24"/>
        </w:rPr>
        <w:t xml:space="preserve"> Thorpe</w:t>
      </w:r>
      <w:r>
        <w:rPr>
          <w:rFonts w:ascii="Arial" w:hAnsi="Arial"/>
          <w:color w:val="000000"/>
          <w:sz w:val="24"/>
          <w:szCs w:val="24"/>
        </w:rPr>
        <w:t xml:space="preserve"> will present</w:t>
      </w:r>
      <w:r w:rsidRPr="008C00D6">
        <w:rPr>
          <w:rFonts w:ascii="Arial" w:hAnsi="Arial"/>
          <w:color w:val="000000"/>
          <w:sz w:val="24"/>
          <w:szCs w:val="24"/>
        </w:rPr>
        <w:t xml:space="preserve"> “Going Global</w:t>
      </w:r>
      <w:r>
        <w:rPr>
          <w:rFonts w:ascii="Arial" w:hAnsi="Arial"/>
          <w:color w:val="000000"/>
          <w:sz w:val="24"/>
          <w:szCs w:val="24"/>
        </w:rPr>
        <w:t>: Developing Empathy in Young Readers through Global Literature.</w:t>
      </w:r>
      <w:r w:rsidRPr="008C00D6">
        <w:rPr>
          <w:rFonts w:ascii="Arial" w:hAnsi="Arial"/>
          <w:color w:val="000000"/>
          <w:sz w:val="24"/>
          <w:szCs w:val="24"/>
        </w:rPr>
        <w:t xml:space="preserve">”  </w:t>
      </w:r>
      <w:r>
        <w:rPr>
          <w:rFonts w:ascii="Arial" w:hAnsi="Arial"/>
          <w:color w:val="000000"/>
          <w:sz w:val="24"/>
          <w:szCs w:val="24"/>
        </w:rPr>
        <w:t>This lecture will be held in the Art Building’s Meese Auditorium at 7:00p.m.</w:t>
      </w:r>
    </w:p>
    <w:p w14:paraId="40D2BA52" w14:textId="77777777" w:rsidR="00235CD0" w:rsidRDefault="00235CD0" w:rsidP="00235CD0">
      <w:pPr>
        <w:numPr>
          <w:ilvl w:val="1"/>
          <w:numId w:val="12"/>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On Thursday, May 17, Dr. Andrew Bacevich, from Boston University, will present “The Sources of American Conduct.”  This lecture will be held in the Music Recital Hall and will begin at 7:00p.m.</w:t>
      </w:r>
    </w:p>
    <w:p w14:paraId="6F42B82C" w14:textId="77777777" w:rsidR="00235CD0" w:rsidRPr="008C00D6" w:rsidRDefault="00235CD0" w:rsidP="00235CD0">
      <w:pPr>
        <w:numPr>
          <w:ilvl w:val="0"/>
          <w:numId w:val="12"/>
        </w:numPr>
        <w:autoSpaceDE w:val="0"/>
        <w:autoSpaceDN w:val="0"/>
        <w:adjustRightInd w:val="0"/>
        <w:spacing w:after="0" w:line="240" w:lineRule="auto"/>
        <w:rPr>
          <w:rFonts w:ascii="Arial" w:hAnsi="Arial"/>
          <w:color w:val="000000"/>
          <w:sz w:val="24"/>
          <w:szCs w:val="24"/>
        </w:rPr>
      </w:pPr>
      <w:r w:rsidRPr="00AC5238">
        <w:rPr>
          <w:rFonts w:ascii="Arial" w:hAnsi="Arial"/>
          <w:b/>
          <w:color w:val="000000"/>
          <w:sz w:val="24"/>
          <w:szCs w:val="24"/>
        </w:rPr>
        <w:t>Jessup:</w:t>
      </w:r>
      <w:r w:rsidRPr="008C00D6">
        <w:rPr>
          <w:rFonts w:ascii="Arial" w:hAnsi="Arial"/>
          <w:color w:val="000000"/>
          <w:sz w:val="24"/>
          <w:szCs w:val="24"/>
        </w:rPr>
        <w:t xml:space="preserve">  </w:t>
      </w:r>
      <w:r>
        <w:rPr>
          <w:rFonts w:ascii="Arial" w:hAnsi="Arial"/>
          <w:color w:val="000000"/>
          <w:sz w:val="24"/>
          <w:szCs w:val="24"/>
        </w:rPr>
        <w:t xml:space="preserve">The </w:t>
      </w:r>
      <w:r w:rsidRPr="008C00D6">
        <w:rPr>
          <w:rFonts w:ascii="Arial" w:hAnsi="Arial"/>
          <w:color w:val="000000"/>
          <w:sz w:val="24"/>
          <w:szCs w:val="24"/>
        </w:rPr>
        <w:t>Committee on Committees sent out an email last week, so please encourage colleagues to respond and participate.  Strangfeld and Jessup will both be on sabbatical for fall term, so this committee needs another member.</w:t>
      </w:r>
    </w:p>
    <w:p w14:paraId="6DA06EC3" w14:textId="77777777" w:rsidR="002539B4" w:rsidRPr="00AC5238" w:rsidRDefault="002539B4" w:rsidP="002539B4">
      <w:pPr>
        <w:numPr>
          <w:ilvl w:val="1"/>
          <w:numId w:val="12"/>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 xml:space="preserve"> </w:t>
      </w:r>
      <w:r w:rsidRPr="008C00D6">
        <w:rPr>
          <w:rFonts w:ascii="Arial" w:hAnsi="Arial"/>
          <w:color w:val="000000"/>
          <w:sz w:val="24"/>
          <w:szCs w:val="24"/>
        </w:rPr>
        <w:t>Waters</w:t>
      </w:r>
      <w:r>
        <w:rPr>
          <w:rFonts w:ascii="Arial" w:hAnsi="Arial"/>
          <w:color w:val="000000"/>
          <w:sz w:val="24"/>
          <w:szCs w:val="24"/>
        </w:rPr>
        <w:t xml:space="preserve"> explained that </w:t>
      </w:r>
      <w:r w:rsidRPr="008C00D6">
        <w:rPr>
          <w:rFonts w:ascii="Arial" w:hAnsi="Arial"/>
          <w:color w:val="000000"/>
          <w:sz w:val="24"/>
          <w:szCs w:val="24"/>
        </w:rPr>
        <w:t>ideally</w:t>
      </w:r>
      <w:r>
        <w:rPr>
          <w:rFonts w:ascii="Arial" w:hAnsi="Arial"/>
          <w:color w:val="000000"/>
          <w:sz w:val="24"/>
          <w:szCs w:val="24"/>
        </w:rPr>
        <w:t>, this committee will need two new members</w:t>
      </w:r>
      <w:r w:rsidRPr="008C00D6">
        <w:rPr>
          <w:rFonts w:ascii="Arial" w:hAnsi="Arial"/>
          <w:color w:val="000000"/>
          <w:sz w:val="24"/>
          <w:szCs w:val="24"/>
        </w:rPr>
        <w:t>, perhaps one permanent and one stand</w:t>
      </w:r>
      <w:r>
        <w:rPr>
          <w:rFonts w:ascii="Arial" w:hAnsi="Arial"/>
          <w:color w:val="000000"/>
          <w:sz w:val="24"/>
          <w:szCs w:val="24"/>
        </w:rPr>
        <w:t>-</w:t>
      </w:r>
      <w:r w:rsidRPr="008C00D6">
        <w:rPr>
          <w:rFonts w:ascii="Arial" w:hAnsi="Arial"/>
          <w:color w:val="000000"/>
          <w:sz w:val="24"/>
          <w:szCs w:val="24"/>
        </w:rPr>
        <w:t>in</w:t>
      </w:r>
      <w:r>
        <w:rPr>
          <w:rFonts w:ascii="Arial" w:hAnsi="Arial"/>
          <w:color w:val="000000"/>
          <w:sz w:val="24"/>
          <w:szCs w:val="24"/>
        </w:rPr>
        <w:t>, while Strangfeld and Jessup are on sabbatical</w:t>
      </w:r>
      <w:r w:rsidRPr="008C00D6">
        <w:rPr>
          <w:rFonts w:ascii="Arial" w:hAnsi="Arial"/>
          <w:color w:val="000000"/>
          <w:sz w:val="24"/>
          <w:szCs w:val="24"/>
        </w:rPr>
        <w:t>.</w:t>
      </w:r>
    </w:p>
    <w:p w14:paraId="3EC61591" w14:textId="77777777" w:rsidR="002539B4" w:rsidRPr="00AC5238" w:rsidRDefault="002539B4" w:rsidP="002539B4">
      <w:pPr>
        <w:numPr>
          <w:ilvl w:val="0"/>
          <w:numId w:val="14"/>
        </w:numPr>
        <w:autoSpaceDE w:val="0"/>
        <w:autoSpaceDN w:val="0"/>
        <w:adjustRightInd w:val="0"/>
        <w:spacing w:after="0" w:line="240" w:lineRule="auto"/>
        <w:rPr>
          <w:rFonts w:ascii="Arial" w:hAnsi="Arial"/>
          <w:color w:val="000000"/>
          <w:sz w:val="24"/>
          <w:szCs w:val="24"/>
        </w:rPr>
      </w:pPr>
      <w:r w:rsidRPr="00AC5238">
        <w:rPr>
          <w:rFonts w:ascii="Arial" w:hAnsi="Arial"/>
          <w:b/>
          <w:color w:val="000000"/>
          <w:sz w:val="24"/>
          <w:szCs w:val="24"/>
        </w:rPr>
        <w:t>Waters:</w:t>
      </w:r>
      <w:r w:rsidRPr="00AC5238">
        <w:rPr>
          <w:rFonts w:ascii="Arial" w:hAnsi="Arial"/>
          <w:color w:val="000000"/>
          <w:sz w:val="24"/>
          <w:szCs w:val="24"/>
        </w:rPr>
        <w:t xml:space="preserve">   In honor </w:t>
      </w:r>
      <w:r>
        <w:rPr>
          <w:rFonts w:ascii="Arial" w:hAnsi="Arial"/>
          <w:color w:val="000000"/>
          <w:sz w:val="24"/>
          <w:szCs w:val="24"/>
        </w:rPr>
        <w:t xml:space="preserve">of </w:t>
      </w:r>
      <w:r w:rsidRPr="00AC5238">
        <w:rPr>
          <w:rFonts w:ascii="Arial" w:hAnsi="Arial"/>
          <w:color w:val="000000"/>
          <w:sz w:val="24"/>
          <w:szCs w:val="24"/>
        </w:rPr>
        <w:t>Dan Wilson’s recent passing, Waters led a moment of silence.  There will likely be a plaque and a tree dedicated to Wilson, and more information about donations and details will be announced in early June, after family arrives to handle arrangements.  Wilson will be missed at SOU.</w:t>
      </w:r>
    </w:p>
    <w:p w14:paraId="503636B7" w14:textId="77777777" w:rsidR="000B1CE0" w:rsidRDefault="000B1CE0" w:rsidP="00235CD0">
      <w:pPr>
        <w:autoSpaceDE w:val="0"/>
        <w:autoSpaceDN w:val="0"/>
        <w:adjustRightInd w:val="0"/>
        <w:spacing w:after="0" w:line="240" w:lineRule="auto"/>
        <w:rPr>
          <w:rFonts w:ascii="Arial" w:hAnsi="Arial"/>
          <w:color w:val="000000"/>
          <w:sz w:val="24"/>
          <w:szCs w:val="24"/>
        </w:rPr>
      </w:pPr>
    </w:p>
    <w:p w14:paraId="4ADDD88E" w14:textId="77777777" w:rsidR="00235CD0" w:rsidRPr="008C00D6" w:rsidRDefault="00235CD0" w:rsidP="00235CD0">
      <w:pPr>
        <w:autoSpaceDE w:val="0"/>
        <w:autoSpaceDN w:val="0"/>
        <w:adjustRightInd w:val="0"/>
        <w:spacing w:after="0" w:line="240" w:lineRule="auto"/>
        <w:rPr>
          <w:rFonts w:ascii="Arial" w:hAnsi="Arial"/>
          <w:b/>
          <w:color w:val="000000"/>
          <w:sz w:val="24"/>
          <w:szCs w:val="24"/>
        </w:rPr>
      </w:pPr>
      <w:r w:rsidRPr="008C00D6">
        <w:rPr>
          <w:rFonts w:ascii="Arial" w:hAnsi="Arial"/>
          <w:b/>
          <w:color w:val="000000"/>
          <w:sz w:val="24"/>
          <w:szCs w:val="24"/>
        </w:rPr>
        <w:lastRenderedPageBreak/>
        <w:t>Comments from President Cullinan:</w:t>
      </w:r>
    </w:p>
    <w:p w14:paraId="3BC9A3C4" w14:textId="77777777" w:rsidR="00235CD0" w:rsidRPr="00806176" w:rsidRDefault="00235CD0" w:rsidP="00235CD0">
      <w:pPr>
        <w:pStyle w:val="ListParagraph"/>
        <w:numPr>
          <w:ilvl w:val="0"/>
          <w:numId w:val="14"/>
        </w:numPr>
        <w:rPr>
          <w:color w:val="000000"/>
        </w:rPr>
      </w:pPr>
      <w:r>
        <w:rPr>
          <w:color w:val="000000"/>
        </w:rPr>
        <w:t>The Distinguished L</w:t>
      </w:r>
      <w:r w:rsidRPr="00806176">
        <w:rPr>
          <w:color w:val="000000"/>
        </w:rPr>
        <w:t xml:space="preserve">ecture </w:t>
      </w:r>
      <w:r>
        <w:rPr>
          <w:color w:val="000000"/>
        </w:rPr>
        <w:t xml:space="preserve">Series event was successful.  Campus and community members </w:t>
      </w:r>
      <w:r w:rsidRPr="00806176">
        <w:rPr>
          <w:color w:val="000000"/>
        </w:rPr>
        <w:t xml:space="preserve">packed </w:t>
      </w:r>
      <w:r>
        <w:rPr>
          <w:color w:val="000000"/>
        </w:rPr>
        <w:t xml:space="preserve">the </w:t>
      </w:r>
      <w:r w:rsidRPr="00806176">
        <w:rPr>
          <w:color w:val="000000"/>
        </w:rPr>
        <w:t xml:space="preserve">house.  </w:t>
      </w:r>
    </w:p>
    <w:p w14:paraId="419C6A6C" w14:textId="77777777" w:rsidR="00235CD0" w:rsidRPr="00806176" w:rsidRDefault="00235CD0" w:rsidP="00235CD0">
      <w:pPr>
        <w:pStyle w:val="ListParagraph"/>
        <w:numPr>
          <w:ilvl w:val="0"/>
          <w:numId w:val="14"/>
        </w:numPr>
        <w:rPr>
          <w:color w:val="000000"/>
        </w:rPr>
      </w:pPr>
      <w:r>
        <w:rPr>
          <w:color w:val="000000"/>
        </w:rPr>
        <w:t>The g</w:t>
      </w:r>
      <w:r w:rsidRPr="00806176">
        <w:rPr>
          <w:color w:val="000000"/>
        </w:rPr>
        <w:t xml:space="preserve">roundbreaking </w:t>
      </w:r>
      <w:r>
        <w:rPr>
          <w:color w:val="000000"/>
        </w:rPr>
        <w:t xml:space="preserve">ceremony for </w:t>
      </w:r>
      <w:r w:rsidRPr="00806176">
        <w:rPr>
          <w:color w:val="000000"/>
        </w:rPr>
        <w:t xml:space="preserve">the North Campus Village </w:t>
      </w:r>
      <w:r>
        <w:rPr>
          <w:color w:val="000000"/>
        </w:rPr>
        <w:t xml:space="preserve">was held on Friday, and it </w:t>
      </w:r>
      <w:r w:rsidRPr="00806176">
        <w:rPr>
          <w:color w:val="000000"/>
        </w:rPr>
        <w:t xml:space="preserve">was well attended by </w:t>
      </w:r>
      <w:r>
        <w:rPr>
          <w:color w:val="000000"/>
        </w:rPr>
        <w:t xml:space="preserve">the </w:t>
      </w:r>
      <w:r w:rsidRPr="00806176">
        <w:rPr>
          <w:color w:val="000000"/>
        </w:rPr>
        <w:t>community.  Work is underway.</w:t>
      </w:r>
    </w:p>
    <w:p w14:paraId="28AB915E" w14:textId="77777777" w:rsidR="00235CD0" w:rsidRDefault="00235CD0" w:rsidP="00235CD0">
      <w:pPr>
        <w:pStyle w:val="ListParagraph"/>
        <w:numPr>
          <w:ilvl w:val="1"/>
          <w:numId w:val="14"/>
        </w:numPr>
        <w:rPr>
          <w:color w:val="000000"/>
        </w:rPr>
      </w:pPr>
      <w:r w:rsidRPr="00806176">
        <w:rPr>
          <w:color w:val="000000"/>
        </w:rPr>
        <w:t>Grimland</w:t>
      </w:r>
      <w:r>
        <w:rPr>
          <w:color w:val="000000"/>
        </w:rPr>
        <w:t xml:space="preserve"> asked where the new construction was taking place, and Cullinan explained that it is next to McNeal Hall.</w:t>
      </w:r>
    </w:p>
    <w:p w14:paraId="58F49EB6" w14:textId="77777777" w:rsidR="00235CD0" w:rsidRDefault="00235CD0" w:rsidP="00235CD0">
      <w:pPr>
        <w:pStyle w:val="ListParagraph"/>
        <w:numPr>
          <w:ilvl w:val="0"/>
          <w:numId w:val="15"/>
        </w:numPr>
        <w:rPr>
          <w:color w:val="000000"/>
        </w:rPr>
      </w:pPr>
      <w:r>
        <w:rPr>
          <w:color w:val="000000"/>
        </w:rPr>
        <w:t>A recognition and r</w:t>
      </w:r>
      <w:r w:rsidRPr="00806176">
        <w:rPr>
          <w:color w:val="000000"/>
        </w:rPr>
        <w:t>etirement ceremony</w:t>
      </w:r>
      <w:r>
        <w:rPr>
          <w:color w:val="000000"/>
        </w:rPr>
        <w:t xml:space="preserve"> will take place on May 29</w:t>
      </w:r>
      <w:r w:rsidRPr="00806176">
        <w:rPr>
          <w:color w:val="000000"/>
        </w:rPr>
        <w:t xml:space="preserve">.  If you have heard that you will be recognized, </w:t>
      </w:r>
      <w:r>
        <w:rPr>
          <w:color w:val="000000"/>
        </w:rPr>
        <w:t xml:space="preserve">please report to </w:t>
      </w:r>
      <w:r w:rsidRPr="00806176">
        <w:rPr>
          <w:color w:val="000000"/>
        </w:rPr>
        <w:t xml:space="preserve">have </w:t>
      </w:r>
      <w:r>
        <w:rPr>
          <w:color w:val="000000"/>
        </w:rPr>
        <w:t xml:space="preserve">your </w:t>
      </w:r>
      <w:r w:rsidRPr="00806176">
        <w:rPr>
          <w:color w:val="000000"/>
        </w:rPr>
        <w:t>picture take</w:t>
      </w:r>
      <w:r>
        <w:rPr>
          <w:color w:val="000000"/>
        </w:rPr>
        <w:t>n for the ceremony.</w:t>
      </w:r>
    </w:p>
    <w:p w14:paraId="3B79849C" w14:textId="77777777" w:rsidR="00235CD0" w:rsidRPr="00806176" w:rsidRDefault="00235CD0" w:rsidP="00235CD0">
      <w:pPr>
        <w:pStyle w:val="ListParagraph"/>
        <w:numPr>
          <w:ilvl w:val="0"/>
          <w:numId w:val="15"/>
        </w:numPr>
        <w:rPr>
          <w:color w:val="000000"/>
        </w:rPr>
      </w:pPr>
      <w:r w:rsidRPr="00806176">
        <w:rPr>
          <w:color w:val="000000"/>
        </w:rPr>
        <w:t xml:space="preserve">The Budget and </w:t>
      </w:r>
      <w:r w:rsidR="002539B4">
        <w:rPr>
          <w:color w:val="000000"/>
        </w:rPr>
        <w:t>Planning</w:t>
      </w:r>
      <w:r w:rsidRPr="00806176">
        <w:rPr>
          <w:color w:val="000000"/>
        </w:rPr>
        <w:t xml:space="preserve">Task Force has delivered its report to President Cullinan, and she has forwarded it to the campus.  The committee </w:t>
      </w:r>
      <w:r>
        <w:rPr>
          <w:color w:val="000000"/>
        </w:rPr>
        <w:t>is holding an open forum on May 30, 4 PM, in Science 118</w:t>
      </w:r>
      <w:r w:rsidRPr="00806176">
        <w:rPr>
          <w:color w:val="000000"/>
        </w:rPr>
        <w:t xml:space="preserve"> to discuss their report and other data coming forward from other committees.  The task force will continue meeting in summer and through fall, and they are an important group to help bring budget and planning details together.</w:t>
      </w:r>
    </w:p>
    <w:p w14:paraId="3FE11C01"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p>
    <w:p w14:paraId="39FC2935" w14:textId="77777777" w:rsidR="00235CD0" w:rsidRPr="008C00D6" w:rsidRDefault="00235CD0" w:rsidP="00235CD0">
      <w:pPr>
        <w:autoSpaceDE w:val="0"/>
        <w:autoSpaceDN w:val="0"/>
        <w:adjustRightInd w:val="0"/>
        <w:spacing w:after="0" w:line="240" w:lineRule="auto"/>
        <w:rPr>
          <w:rFonts w:ascii="Arial" w:hAnsi="Arial"/>
          <w:b/>
          <w:color w:val="000000"/>
          <w:sz w:val="24"/>
          <w:szCs w:val="24"/>
        </w:rPr>
      </w:pPr>
      <w:r w:rsidRPr="008C00D6">
        <w:rPr>
          <w:rFonts w:ascii="Arial" w:hAnsi="Arial"/>
          <w:b/>
          <w:color w:val="000000"/>
          <w:sz w:val="24"/>
          <w:szCs w:val="24"/>
        </w:rPr>
        <w:t>Comments from Provost Klein:</w:t>
      </w:r>
    </w:p>
    <w:p w14:paraId="19C59DBD" w14:textId="77777777" w:rsidR="00235CD0" w:rsidRDefault="00235CD0" w:rsidP="00235CD0">
      <w:pPr>
        <w:pStyle w:val="ListParagraph"/>
        <w:numPr>
          <w:ilvl w:val="0"/>
          <w:numId w:val="16"/>
        </w:numPr>
        <w:rPr>
          <w:color w:val="000000"/>
        </w:rPr>
      </w:pPr>
      <w:r>
        <w:rPr>
          <w:color w:val="000000"/>
        </w:rPr>
        <w:t xml:space="preserve">Klein presented the OUS Achievement Compact (see handout).  The </w:t>
      </w:r>
      <w:r w:rsidRPr="00806176">
        <w:rPr>
          <w:color w:val="000000"/>
        </w:rPr>
        <w:t>Oregon Investment Education Board</w:t>
      </w:r>
      <w:r>
        <w:rPr>
          <w:color w:val="000000"/>
        </w:rPr>
        <w:t xml:space="preserve"> (OEIB) was e</w:t>
      </w:r>
      <w:r w:rsidRPr="00806176">
        <w:rPr>
          <w:color w:val="000000"/>
        </w:rPr>
        <w:t xml:space="preserve">stablished a year ago spring.  </w:t>
      </w:r>
      <w:r>
        <w:rPr>
          <w:color w:val="000000"/>
        </w:rPr>
        <w:t xml:space="preserve">This board oversees achievement compacts with school districts, community colleges, early learning providers, and public OUS institutions in Oregon.  </w:t>
      </w:r>
    </w:p>
    <w:p w14:paraId="4D411A13" w14:textId="77777777" w:rsidR="00235CD0" w:rsidRPr="00806176" w:rsidRDefault="00235CD0" w:rsidP="00235CD0">
      <w:pPr>
        <w:pStyle w:val="ListParagraph"/>
        <w:numPr>
          <w:ilvl w:val="0"/>
          <w:numId w:val="16"/>
        </w:numPr>
        <w:rPr>
          <w:color w:val="000000"/>
        </w:rPr>
      </w:pPr>
      <w:r>
        <w:rPr>
          <w:color w:val="000000"/>
        </w:rPr>
        <w:t xml:space="preserve">All campuses will have an achievement compact (they are all quite similar with the exception of OSU, which includes an Extension program).  In line with the 40/40/20 goal set by the state, </w:t>
      </w:r>
      <w:r w:rsidRPr="00806176">
        <w:rPr>
          <w:color w:val="000000"/>
        </w:rPr>
        <w:t>80% of high school graduates will participate in hi</w:t>
      </w:r>
      <w:r>
        <w:rPr>
          <w:color w:val="000000"/>
        </w:rPr>
        <w:t>gher education in some fashion.</w:t>
      </w:r>
    </w:p>
    <w:p w14:paraId="55923081"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p>
    <w:p w14:paraId="645BAA64" w14:textId="77777777" w:rsidR="00235CD0" w:rsidRPr="00806176" w:rsidRDefault="00235CD0" w:rsidP="00235CD0">
      <w:pPr>
        <w:autoSpaceDE w:val="0"/>
        <w:autoSpaceDN w:val="0"/>
        <w:adjustRightInd w:val="0"/>
        <w:spacing w:after="0" w:line="240" w:lineRule="auto"/>
        <w:rPr>
          <w:rFonts w:ascii="Arial" w:hAnsi="Arial"/>
          <w:b/>
          <w:color w:val="000000"/>
          <w:sz w:val="24"/>
          <w:szCs w:val="24"/>
        </w:rPr>
      </w:pPr>
      <w:r w:rsidRPr="00806176">
        <w:rPr>
          <w:rFonts w:ascii="Arial" w:hAnsi="Arial"/>
          <w:b/>
          <w:color w:val="000000"/>
          <w:sz w:val="24"/>
          <w:szCs w:val="24"/>
        </w:rPr>
        <w:t xml:space="preserve">Discussion: </w:t>
      </w:r>
      <w:r>
        <w:rPr>
          <w:rFonts w:ascii="Arial" w:hAnsi="Arial"/>
          <w:b/>
          <w:color w:val="000000"/>
          <w:sz w:val="24"/>
          <w:szCs w:val="24"/>
        </w:rPr>
        <w:tab/>
      </w:r>
    </w:p>
    <w:p w14:paraId="2BA49CE4" w14:textId="77777777" w:rsidR="00235CD0" w:rsidRPr="00806176" w:rsidRDefault="00235CD0" w:rsidP="00235CD0">
      <w:pPr>
        <w:pStyle w:val="ListParagraph"/>
        <w:numPr>
          <w:ilvl w:val="0"/>
          <w:numId w:val="17"/>
        </w:numPr>
        <w:rPr>
          <w:color w:val="000000"/>
        </w:rPr>
      </w:pPr>
      <w:r>
        <w:rPr>
          <w:color w:val="000000"/>
        </w:rPr>
        <w:t>Cullinan expressed that this document represents t</w:t>
      </w:r>
      <w:r w:rsidRPr="00806176">
        <w:rPr>
          <w:color w:val="000000"/>
        </w:rPr>
        <w:t xml:space="preserve">housands of hours </w:t>
      </w:r>
      <w:r>
        <w:rPr>
          <w:color w:val="000000"/>
        </w:rPr>
        <w:t>of hard work across the state</w:t>
      </w:r>
      <w:r w:rsidRPr="00806176">
        <w:rPr>
          <w:color w:val="000000"/>
        </w:rPr>
        <w:t xml:space="preserve">.  </w:t>
      </w:r>
    </w:p>
    <w:p w14:paraId="65239325" w14:textId="77777777" w:rsidR="00235CD0" w:rsidRPr="00434DE0" w:rsidRDefault="00235CD0" w:rsidP="00235CD0">
      <w:pPr>
        <w:pStyle w:val="ListParagraph"/>
        <w:numPr>
          <w:ilvl w:val="0"/>
          <w:numId w:val="17"/>
        </w:numPr>
        <w:rPr>
          <w:color w:val="000000"/>
        </w:rPr>
      </w:pPr>
      <w:r w:rsidRPr="00434DE0">
        <w:rPr>
          <w:color w:val="000000"/>
        </w:rPr>
        <w:t>Marlowe</w:t>
      </w:r>
      <w:r>
        <w:rPr>
          <w:color w:val="000000"/>
        </w:rPr>
        <w:t xml:space="preserve"> asked what </w:t>
      </w:r>
      <w:r w:rsidRPr="00434DE0">
        <w:rPr>
          <w:color w:val="000000"/>
        </w:rPr>
        <w:t>this look</w:t>
      </w:r>
      <w:r>
        <w:rPr>
          <w:color w:val="000000"/>
        </w:rPr>
        <w:t>s</w:t>
      </w:r>
      <w:r w:rsidRPr="00434DE0">
        <w:rPr>
          <w:color w:val="000000"/>
        </w:rPr>
        <w:t xml:space="preserve"> like for SOU.</w:t>
      </w:r>
    </w:p>
    <w:p w14:paraId="20D0D4C0" w14:textId="77777777" w:rsidR="00235CD0" w:rsidRPr="00434DE0" w:rsidRDefault="00235CD0" w:rsidP="00235CD0">
      <w:pPr>
        <w:pStyle w:val="ListParagraph"/>
        <w:numPr>
          <w:ilvl w:val="0"/>
          <w:numId w:val="17"/>
        </w:numPr>
        <w:rPr>
          <w:color w:val="000000"/>
        </w:rPr>
      </w:pPr>
      <w:r>
        <w:rPr>
          <w:color w:val="000000"/>
        </w:rPr>
        <w:t>Klein explained that l</w:t>
      </w:r>
      <w:r w:rsidRPr="00434DE0">
        <w:rPr>
          <w:color w:val="000000"/>
        </w:rPr>
        <w:t xml:space="preserve">ast time, </w:t>
      </w:r>
      <w:r>
        <w:rPr>
          <w:color w:val="000000"/>
        </w:rPr>
        <w:t xml:space="preserve">our report showed an </w:t>
      </w:r>
      <w:r w:rsidRPr="00434DE0">
        <w:rPr>
          <w:color w:val="000000"/>
        </w:rPr>
        <w:t>85% alumni satisfaction.</w:t>
      </w:r>
    </w:p>
    <w:p w14:paraId="067E8938" w14:textId="77777777" w:rsidR="00235CD0" w:rsidRPr="00434DE0" w:rsidRDefault="00235CD0" w:rsidP="00235CD0">
      <w:pPr>
        <w:pStyle w:val="ListParagraph"/>
        <w:numPr>
          <w:ilvl w:val="0"/>
          <w:numId w:val="17"/>
        </w:numPr>
        <w:rPr>
          <w:color w:val="000000"/>
        </w:rPr>
      </w:pPr>
      <w:r w:rsidRPr="00434DE0">
        <w:rPr>
          <w:color w:val="000000"/>
        </w:rPr>
        <w:t>Ettlich</w:t>
      </w:r>
      <w:r>
        <w:rPr>
          <w:color w:val="000000"/>
        </w:rPr>
        <w:t xml:space="preserve"> observed that c</w:t>
      </w:r>
      <w:r w:rsidRPr="00434DE0">
        <w:rPr>
          <w:color w:val="000000"/>
        </w:rPr>
        <w:t>ertificate programs, since they aren’t degrees, actually would count against us</w:t>
      </w:r>
      <w:r>
        <w:rPr>
          <w:color w:val="000000"/>
        </w:rPr>
        <w:t>.</w:t>
      </w:r>
    </w:p>
    <w:p w14:paraId="3F62D70D" w14:textId="77777777" w:rsidR="00235CD0" w:rsidRPr="00434DE0" w:rsidRDefault="00235CD0" w:rsidP="00235CD0">
      <w:pPr>
        <w:pStyle w:val="ListParagraph"/>
        <w:numPr>
          <w:ilvl w:val="0"/>
          <w:numId w:val="17"/>
        </w:numPr>
        <w:rPr>
          <w:color w:val="000000"/>
        </w:rPr>
      </w:pPr>
      <w:r w:rsidRPr="00434DE0">
        <w:rPr>
          <w:color w:val="000000"/>
        </w:rPr>
        <w:t>Klein explained that this document allows for individual institutions to add unique criteria, and we will likely include certificates there.</w:t>
      </w:r>
    </w:p>
    <w:p w14:paraId="4DE0DFEB" w14:textId="77777777" w:rsidR="00235CD0" w:rsidRPr="00434DE0" w:rsidRDefault="00235CD0" w:rsidP="00235CD0">
      <w:pPr>
        <w:pStyle w:val="ListParagraph"/>
        <w:numPr>
          <w:ilvl w:val="0"/>
          <w:numId w:val="17"/>
        </w:numPr>
        <w:rPr>
          <w:color w:val="000000"/>
        </w:rPr>
      </w:pPr>
      <w:r>
        <w:rPr>
          <w:color w:val="000000"/>
        </w:rPr>
        <w:t>Chenjeri wondered about e</w:t>
      </w:r>
      <w:r w:rsidRPr="00434DE0">
        <w:rPr>
          <w:color w:val="000000"/>
        </w:rPr>
        <w:t>mployer satisfaction—how will participants be chosen?</w:t>
      </w:r>
    </w:p>
    <w:p w14:paraId="46FB1E2D" w14:textId="77777777" w:rsidR="00235CD0" w:rsidRPr="00434DE0" w:rsidRDefault="00235CD0" w:rsidP="00235CD0">
      <w:pPr>
        <w:pStyle w:val="ListParagraph"/>
        <w:numPr>
          <w:ilvl w:val="0"/>
          <w:numId w:val="17"/>
        </w:numPr>
        <w:rPr>
          <w:color w:val="000000"/>
        </w:rPr>
      </w:pPr>
      <w:r>
        <w:rPr>
          <w:color w:val="000000"/>
        </w:rPr>
        <w:t>Cullinan explained that the h</w:t>
      </w:r>
      <w:r w:rsidRPr="00434DE0">
        <w:rPr>
          <w:color w:val="000000"/>
        </w:rPr>
        <w:t xml:space="preserve">igh-tech industry will likely be first </w:t>
      </w:r>
      <w:r>
        <w:rPr>
          <w:color w:val="000000"/>
        </w:rPr>
        <w:t>to participate b</w:t>
      </w:r>
      <w:r w:rsidRPr="00434DE0">
        <w:rPr>
          <w:color w:val="000000"/>
        </w:rPr>
        <w:t>ecause they are willing to fund the research.</w:t>
      </w:r>
    </w:p>
    <w:p w14:paraId="2AC17C17" w14:textId="77777777" w:rsidR="00235CD0" w:rsidRPr="00434DE0" w:rsidRDefault="00235CD0" w:rsidP="00235CD0">
      <w:pPr>
        <w:pStyle w:val="ListParagraph"/>
        <w:numPr>
          <w:ilvl w:val="0"/>
          <w:numId w:val="17"/>
        </w:numPr>
        <w:rPr>
          <w:color w:val="000000"/>
        </w:rPr>
      </w:pPr>
      <w:r w:rsidRPr="00434DE0">
        <w:rPr>
          <w:color w:val="000000"/>
        </w:rPr>
        <w:t>Klein</w:t>
      </w:r>
      <w:r>
        <w:rPr>
          <w:color w:val="000000"/>
        </w:rPr>
        <w:t xml:space="preserve"> explained that this compact will not likely affect our funding, and </w:t>
      </w:r>
      <w:r w:rsidRPr="00434DE0">
        <w:rPr>
          <w:color w:val="000000"/>
        </w:rPr>
        <w:t xml:space="preserve">better performing schools </w:t>
      </w:r>
      <w:r>
        <w:rPr>
          <w:color w:val="000000"/>
        </w:rPr>
        <w:t>will not get additional funding.  Instead, the state is investing</w:t>
      </w:r>
      <w:r w:rsidRPr="00434DE0">
        <w:rPr>
          <w:color w:val="000000"/>
        </w:rPr>
        <w:t xml:space="preserve"> </w:t>
      </w:r>
      <w:r>
        <w:rPr>
          <w:color w:val="000000"/>
        </w:rPr>
        <w:t xml:space="preserve">in good ideas.  “Buying teams” </w:t>
      </w:r>
      <w:r w:rsidRPr="00434DE0">
        <w:rPr>
          <w:color w:val="000000"/>
        </w:rPr>
        <w:t xml:space="preserve">will </w:t>
      </w:r>
      <w:r>
        <w:rPr>
          <w:color w:val="000000"/>
        </w:rPr>
        <w:t>buy outcomes—t</w:t>
      </w:r>
      <w:r w:rsidRPr="00434DE0">
        <w:rPr>
          <w:color w:val="000000"/>
        </w:rPr>
        <w:t xml:space="preserve">he people “buying” these are not involved with education directly.  </w:t>
      </w:r>
    </w:p>
    <w:p w14:paraId="5BC24CBB" w14:textId="77777777" w:rsidR="00235CD0" w:rsidRPr="00434DE0" w:rsidRDefault="00235CD0" w:rsidP="00235CD0">
      <w:pPr>
        <w:pStyle w:val="ListParagraph"/>
        <w:numPr>
          <w:ilvl w:val="0"/>
          <w:numId w:val="17"/>
        </w:numPr>
        <w:rPr>
          <w:color w:val="000000"/>
        </w:rPr>
      </w:pPr>
      <w:r>
        <w:rPr>
          <w:color w:val="000000"/>
        </w:rPr>
        <w:t xml:space="preserve">Sagmiller wonders how a person could </w:t>
      </w:r>
      <w:r w:rsidRPr="00434DE0">
        <w:rPr>
          <w:color w:val="000000"/>
        </w:rPr>
        <w:t>provide feedback</w:t>
      </w:r>
      <w:r>
        <w:rPr>
          <w:color w:val="000000"/>
        </w:rPr>
        <w:t xml:space="preserve"> to </w:t>
      </w:r>
      <w:r w:rsidRPr="00434DE0">
        <w:rPr>
          <w:color w:val="000000"/>
        </w:rPr>
        <w:t>O</w:t>
      </w:r>
      <w:r>
        <w:rPr>
          <w:color w:val="000000"/>
        </w:rPr>
        <w:t>E</w:t>
      </w:r>
      <w:r w:rsidRPr="00434DE0">
        <w:rPr>
          <w:color w:val="000000"/>
        </w:rPr>
        <w:t xml:space="preserve">IB?  </w:t>
      </w:r>
    </w:p>
    <w:p w14:paraId="48067B9F" w14:textId="77777777" w:rsidR="00235CD0" w:rsidRPr="00434DE0" w:rsidRDefault="00235CD0" w:rsidP="00235CD0">
      <w:pPr>
        <w:pStyle w:val="ListParagraph"/>
        <w:numPr>
          <w:ilvl w:val="0"/>
          <w:numId w:val="17"/>
        </w:numPr>
        <w:rPr>
          <w:color w:val="000000"/>
        </w:rPr>
      </w:pPr>
      <w:r>
        <w:rPr>
          <w:color w:val="000000"/>
        </w:rPr>
        <w:t>Klein explained that Ted Ne</w:t>
      </w:r>
      <w:r w:rsidRPr="00434DE0">
        <w:rPr>
          <w:color w:val="000000"/>
        </w:rPr>
        <w:t>sbit</w:t>
      </w:r>
      <w:r>
        <w:rPr>
          <w:color w:val="000000"/>
        </w:rPr>
        <w:t>t</w:t>
      </w:r>
      <w:r w:rsidRPr="00434DE0">
        <w:rPr>
          <w:color w:val="000000"/>
        </w:rPr>
        <w:t xml:space="preserve"> is the cont</w:t>
      </w:r>
      <w:r>
        <w:rPr>
          <w:color w:val="000000"/>
        </w:rPr>
        <w:t>act.</w:t>
      </w:r>
    </w:p>
    <w:p w14:paraId="3BC16CDC" w14:textId="77777777" w:rsidR="00235CD0" w:rsidRPr="00434DE0" w:rsidRDefault="00235CD0" w:rsidP="00235CD0">
      <w:pPr>
        <w:pStyle w:val="ListParagraph"/>
        <w:numPr>
          <w:ilvl w:val="0"/>
          <w:numId w:val="17"/>
        </w:numPr>
        <w:rPr>
          <w:color w:val="000000"/>
        </w:rPr>
      </w:pPr>
      <w:r>
        <w:rPr>
          <w:color w:val="000000"/>
        </w:rPr>
        <w:t>Sagmiller expressed that it is s</w:t>
      </w:r>
      <w:r w:rsidRPr="00434DE0">
        <w:rPr>
          <w:color w:val="000000"/>
        </w:rPr>
        <w:t>ad to see descriptive language that just rel</w:t>
      </w:r>
      <w:r>
        <w:rPr>
          <w:color w:val="000000"/>
        </w:rPr>
        <w:t>ies on numbers—there is n</w:t>
      </w:r>
      <w:r w:rsidRPr="00434DE0">
        <w:rPr>
          <w:color w:val="000000"/>
        </w:rPr>
        <w:t xml:space="preserve">o emphasis on the quality of education.  </w:t>
      </w:r>
    </w:p>
    <w:p w14:paraId="067A158F" w14:textId="77777777" w:rsidR="000B1CE0" w:rsidRDefault="000B1CE0" w:rsidP="00235CD0">
      <w:pPr>
        <w:autoSpaceDE w:val="0"/>
        <w:autoSpaceDN w:val="0"/>
        <w:adjustRightInd w:val="0"/>
        <w:spacing w:after="0" w:line="240" w:lineRule="auto"/>
        <w:rPr>
          <w:rFonts w:ascii="Arial" w:hAnsi="Arial"/>
          <w:b/>
          <w:color w:val="000000"/>
          <w:sz w:val="24"/>
          <w:szCs w:val="24"/>
        </w:rPr>
      </w:pPr>
    </w:p>
    <w:p w14:paraId="1499B611"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r w:rsidRPr="008C00D6">
        <w:rPr>
          <w:rFonts w:ascii="Arial" w:hAnsi="Arial"/>
          <w:b/>
          <w:color w:val="000000"/>
          <w:sz w:val="24"/>
          <w:szCs w:val="24"/>
        </w:rPr>
        <w:t>ASSOU Report from Sheree Kerns</w:t>
      </w:r>
      <w:r w:rsidRPr="008C00D6">
        <w:rPr>
          <w:rFonts w:ascii="Arial" w:hAnsi="Arial"/>
          <w:color w:val="000000"/>
          <w:sz w:val="24"/>
          <w:szCs w:val="24"/>
        </w:rPr>
        <w:t>:</w:t>
      </w:r>
    </w:p>
    <w:p w14:paraId="67EA569B" w14:textId="77777777" w:rsidR="00235CD0" w:rsidRPr="008C00D6" w:rsidRDefault="00235CD0" w:rsidP="00235CD0">
      <w:pPr>
        <w:numPr>
          <w:ilvl w:val="0"/>
          <w:numId w:val="14"/>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 xml:space="preserve">Kearns reported that ASSOU </w:t>
      </w:r>
      <w:r w:rsidRPr="008C00D6">
        <w:rPr>
          <w:rFonts w:ascii="Arial" w:hAnsi="Arial"/>
          <w:color w:val="000000"/>
          <w:sz w:val="24"/>
          <w:szCs w:val="24"/>
        </w:rPr>
        <w:t>Elections are un</w:t>
      </w:r>
      <w:r>
        <w:rPr>
          <w:rFonts w:ascii="Arial" w:hAnsi="Arial"/>
          <w:color w:val="000000"/>
          <w:sz w:val="24"/>
          <w:szCs w:val="24"/>
        </w:rPr>
        <w:t xml:space="preserve">derway, starting </w:t>
      </w:r>
      <w:r w:rsidRPr="008C00D6">
        <w:rPr>
          <w:rFonts w:ascii="Arial" w:hAnsi="Arial"/>
          <w:color w:val="000000"/>
          <w:sz w:val="24"/>
          <w:szCs w:val="24"/>
        </w:rPr>
        <w:t xml:space="preserve">today </w:t>
      </w:r>
      <w:r>
        <w:rPr>
          <w:rFonts w:ascii="Arial" w:hAnsi="Arial"/>
          <w:color w:val="000000"/>
          <w:sz w:val="24"/>
          <w:szCs w:val="24"/>
        </w:rPr>
        <w:t>and closing on May 4</w:t>
      </w:r>
      <w:r w:rsidRPr="008C00D6">
        <w:rPr>
          <w:rFonts w:ascii="Arial" w:hAnsi="Arial"/>
          <w:color w:val="000000"/>
          <w:sz w:val="24"/>
          <w:szCs w:val="24"/>
        </w:rPr>
        <w:t>.</w:t>
      </w:r>
    </w:p>
    <w:p w14:paraId="24096D80" w14:textId="77777777" w:rsidR="00235CD0" w:rsidRPr="008C00D6" w:rsidRDefault="00235CD0" w:rsidP="00235CD0">
      <w:pPr>
        <w:numPr>
          <w:ilvl w:val="0"/>
          <w:numId w:val="14"/>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 xml:space="preserve">Roque reported that </w:t>
      </w:r>
      <w:r w:rsidRPr="008C00D6">
        <w:rPr>
          <w:rFonts w:ascii="Arial" w:hAnsi="Arial"/>
          <w:color w:val="000000"/>
          <w:sz w:val="24"/>
          <w:szCs w:val="24"/>
        </w:rPr>
        <w:t xml:space="preserve">ASSOU surpassed </w:t>
      </w:r>
      <w:r>
        <w:rPr>
          <w:rFonts w:ascii="Arial" w:hAnsi="Arial"/>
          <w:color w:val="000000"/>
          <w:sz w:val="24"/>
          <w:szCs w:val="24"/>
        </w:rPr>
        <w:t xml:space="preserve">its voter registration goal by registering 520 students at SOU.  Statewide, </w:t>
      </w:r>
      <w:r w:rsidRPr="008C00D6">
        <w:rPr>
          <w:rFonts w:ascii="Arial" w:hAnsi="Arial"/>
          <w:color w:val="000000"/>
          <w:sz w:val="24"/>
          <w:szCs w:val="24"/>
        </w:rPr>
        <w:t>14,511</w:t>
      </w:r>
      <w:r>
        <w:rPr>
          <w:rFonts w:ascii="Arial" w:hAnsi="Arial"/>
          <w:color w:val="000000"/>
          <w:sz w:val="24"/>
          <w:szCs w:val="24"/>
        </w:rPr>
        <w:t xml:space="preserve"> students were registered</w:t>
      </w:r>
      <w:r w:rsidRPr="008C00D6">
        <w:rPr>
          <w:rFonts w:ascii="Arial" w:hAnsi="Arial"/>
          <w:color w:val="000000"/>
          <w:sz w:val="24"/>
          <w:szCs w:val="24"/>
        </w:rPr>
        <w:t xml:space="preserve">.  Thanks to faculty </w:t>
      </w:r>
      <w:r>
        <w:rPr>
          <w:rFonts w:ascii="Arial" w:hAnsi="Arial"/>
          <w:color w:val="000000"/>
          <w:sz w:val="24"/>
          <w:szCs w:val="24"/>
        </w:rPr>
        <w:t xml:space="preserve">for </w:t>
      </w:r>
      <w:r w:rsidRPr="008C00D6">
        <w:rPr>
          <w:rFonts w:ascii="Arial" w:hAnsi="Arial"/>
          <w:color w:val="000000"/>
          <w:sz w:val="24"/>
          <w:szCs w:val="24"/>
        </w:rPr>
        <w:t>support</w:t>
      </w:r>
      <w:r>
        <w:rPr>
          <w:rFonts w:ascii="Arial" w:hAnsi="Arial"/>
          <w:color w:val="000000"/>
          <w:sz w:val="24"/>
          <w:szCs w:val="24"/>
        </w:rPr>
        <w:t>ing class raps.   Students are now m</w:t>
      </w:r>
      <w:r w:rsidRPr="008C00D6">
        <w:rPr>
          <w:rFonts w:ascii="Arial" w:hAnsi="Arial"/>
          <w:color w:val="000000"/>
          <w:sz w:val="24"/>
          <w:szCs w:val="24"/>
        </w:rPr>
        <w:t xml:space="preserve">oving into </w:t>
      </w:r>
      <w:r>
        <w:rPr>
          <w:rFonts w:ascii="Arial" w:hAnsi="Arial"/>
          <w:color w:val="000000"/>
          <w:sz w:val="24"/>
          <w:szCs w:val="24"/>
        </w:rPr>
        <w:t xml:space="preserve">the </w:t>
      </w:r>
      <w:r w:rsidRPr="008C00D6">
        <w:rPr>
          <w:rFonts w:ascii="Arial" w:hAnsi="Arial"/>
          <w:color w:val="000000"/>
          <w:sz w:val="24"/>
          <w:szCs w:val="24"/>
        </w:rPr>
        <w:t>voter education phase of the campaign.  Ballots are arriving now, so work is underway to get students informed.</w:t>
      </w:r>
    </w:p>
    <w:p w14:paraId="18BA7E46" w14:textId="77777777" w:rsidR="00235CD0" w:rsidRPr="00410736" w:rsidRDefault="00235CD0" w:rsidP="00235CD0">
      <w:pPr>
        <w:numPr>
          <w:ilvl w:val="0"/>
          <w:numId w:val="14"/>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 xml:space="preserve">Many club activities have taken place in the last two weeks, including </w:t>
      </w:r>
      <w:r w:rsidRPr="008C00D6">
        <w:rPr>
          <w:rFonts w:ascii="Arial" w:hAnsi="Arial"/>
          <w:color w:val="000000"/>
          <w:sz w:val="24"/>
          <w:szCs w:val="24"/>
        </w:rPr>
        <w:t>Tak</w:t>
      </w:r>
      <w:r>
        <w:rPr>
          <w:rFonts w:ascii="Arial" w:hAnsi="Arial"/>
          <w:color w:val="000000"/>
          <w:sz w:val="24"/>
          <w:szCs w:val="24"/>
        </w:rPr>
        <w:t xml:space="preserve">e Back the Night, </w:t>
      </w:r>
      <w:r w:rsidRPr="00410736">
        <w:rPr>
          <w:rFonts w:ascii="Arial" w:hAnsi="Arial"/>
          <w:color w:val="000000"/>
          <w:sz w:val="24"/>
          <w:szCs w:val="24"/>
        </w:rPr>
        <w:t>International Week</w:t>
      </w:r>
      <w:r>
        <w:rPr>
          <w:rFonts w:ascii="Arial" w:hAnsi="Arial"/>
          <w:color w:val="000000"/>
          <w:sz w:val="24"/>
          <w:szCs w:val="24"/>
        </w:rPr>
        <w:t xml:space="preserve">, </w:t>
      </w:r>
      <w:r w:rsidR="00846190">
        <w:rPr>
          <w:rFonts w:ascii="Arial" w:hAnsi="Arial"/>
          <w:color w:val="000000"/>
          <w:sz w:val="24"/>
          <w:szCs w:val="24"/>
        </w:rPr>
        <w:t>Luau</w:t>
      </w:r>
      <w:r w:rsidRPr="00410736">
        <w:rPr>
          <w:rFonts w:ascii="Arial" w:hAnsi="Arial"/>
          <w:color w:val="000000"/>
          <w:sz w:val="24"/>
          <w:szCs w:val="24"/>
        </w:rPr>
        <w:t>, PowWow</w:t>
      </w:r>
      <w:r>
        <w:rPr>
          <w:rFonts w:ascii="Arial" w:hAnsi="Arial"/>
          <w:color w:val="000000"/>
          <w:sz w:val="24"/>
          <w:szCs w:val="24"/>
        </w:rPr>
        <w:t xml:space="preserve">, Earth Day, and many </w:t>
      </w:r>
      <w:r w:rsidRPr="00410736">
        <w:rPr>
          <w:rFonts w:ascii="Arial" w:hAnsi="Arial"/>
          <w:color w:val="000000"/>
          <w:sz w:val="24"/>
          <w:szCs w:val="24"/>
        </w:rPr>
        <w:t>meetings and activities.</w:t>
      </w:r>
    </w:p>
    <w:p w14:paraId="458B14CD" w14:textId="77777777" w:rsidR="00235CD0" w:rsidRPr="008C00D6" w:rsidRDefault="00235CD0" w:rsidP="00235CD0">
      <w:pPr>
        <w:numPr>
          <w:ilvl w:val="0"/>
          <w:numId w:val="14"/>
        </w:num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 xml:space="preserve">ASSOU </w:t>
      </w:r>
      <w:r w:rsidRPr="008C00D6">
        <w:rPr>
          <w:rFonts w:ascii="Arial" w:hAnsi="Arial"/>
          <w:color w:val="000000"/>
          <w:sz w:val="24"/>
          <w:szCs w:val="24"/>
        </w:rPr>
        <w:t>Election results will be available by our next meeting.</w:t>
      </w:r>
    </w:p>
    <w:p w14:paraId="03A9E05B"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p>
    <w:p w14:paraId="2710BB68" w14:textId="77777777" w:rsidR="00235CD0" w:rsidRPr="00410736" w:rsidRDefault="00235CD0" w:rsidP="00235CD0">
      <w:pPr>
        <w:autoSpaceDE w:val="0"/>
        <w:autoSpaceDN w:val="0"/>
        <w:adjustRightInd w:val="0"/>
        <w:spacing w:after="0" w:line="240" w:lineRule="auto"/>
        <w:rPr>
          <w:rFonts w:ascii="Arial" w:hAnsi="Arial"/>
          <w:b/>
          <w:color w:val="000000"/>
          <w:sz w:val="24"/>
          <w:szCs w:val="24"/>
        </w:rPr>
      </w:pPr>
      <w:r w:rsidRPr="00410736">
        <w:rPr>
          <w:rFonts w:ascii="Arial" w:hAnsi="Arial"/>
          <w:b/>
          <w:color w:val="000000"/>
          <w:sz w:val="24"/>
          <w:szCs w:val="24"/>
        </w:rPr>
        <w:t>Advisory Council Report:</w:t>
      </w:r>
    </w:p>
    <w:p w14:paraId="47F24F09"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AC discussed Senate agenda items as well as the status of the Committee on Committees.  There are a number of r</w:t>
      </w:r>
      <w:r w:rsidRPr="008C00D6">
        <w:rPr>
          <w:rFonts w:ascii="Arial" w:hAnsi="Arial"/>
          <w:color w:val="000000"/>
          <w:sz w:val="24"/>
          <w:szCs w:val="24"/>
        </w:rPr>
        <w:t xml:space="preserve">umors and </w:t>
      </w:r>
      <w:r>
        <w:rPr>
          <w:rFonts w:ascii="Arial" w:hAnsi="Arial"/>
          <w:color w:val="000000"/>
          <w:sz w:val="24"/>
          <w:szCs w:val="24"/>
        </w:rPr>
        <w:t>much misinformation around campus.  AC discussed a l</w:t>
      </w:r>
      <w:r w:rsidRPr="008C00D6">
        <w:rPr>
          <w:rFonts w:ascii="Arial" w:hAnsi="Arial"/>
          <w:color w:val="000000"/>
          <w:sz w:val="24"/>
          <w:szCs w:val="24"/>
        </w:rPr>
        <w:t>etter of support</w:t>
      </w:r>
      <w:r>
        <w:rPr>
          <w:rFonts w:ascii="Arial" w:hAnsi="Arial"/>
          <w:color w:val="000000"/>
          <w:sz w:val="24"/>
          <w:szCs w:val="24"/>
        </w:rPr>
        <w:t xml:space="preserve"> for the proposed tuition increase</w:t>
      </w:r>
      <w:r w:rsidRPr="008C00D6">
        <w:rPr>
          <w:rFonts w:ascii="Arial" w:hAnsi="Arial"/>
          <w:color w:val="000000"/>
          <w:sz w:val="24"/>
          <w:szCs w:val="24"/>
        </w:rPr>
        <w:t xml:space="preserve"> </w:t>
      </w:r>
      <w:r>
        <w:rPr>
          <w:rFonts w:ascii="Arial" w:hAnsi="Arial"/>
          <w:color w:val="000000"/>
          <w:sz w:val="24"/>
          <w:szCs w:val="24"/>
        </w:rPr>
        <w:t>that Senate members would be asked to sign.</w:t>
      </w:r>
      <w:r w:rsidRPr="008C00D6">
        <w:rPr>
          <w:rFonts w:ascii="Arial" w:hAnsi="Arial"/>
          <w:color w:val="000000"/>
          <w:sz w:val="24"/>
          <w:szCs w:val="24"/>
        </w:rPr>
        <w:t xml:space="preserve"> </w:t>
      </w:r>
    </w:p>
    <w:p w14:paraId="35CEE656" w14:textId="77777777" w:rsidR="00235CD0" w:rsidRPr="008C00D6" w:rsidRDefault="00235CD0" w:rsidP="00235CD0">
      <w:pPr>
        <w:autoSpaceDE w:val="0"/>
        <w:autoSpaceDN w:val="0"/>
        <w:adjustRightInd w:val="0"/>
        <w:spacing w:after="0" w:line="240" w:lineRule="auto"/>
        <w:rPr>
          <w:rFonts w:ascii="Arial" w:hAnsi="Arial"/>
          <w:color w:val="000000"/>
          <w:sz w:val="24"/>
          <w:szCs w:val="24"/>
        </w:rPr>
      </w:pPr>
    </w:p>
    <w:p w14:paraId="5D673174" w14:textId="77777777" w:rsidR="00235CD0" w:rsidRPr="008C00D6" w:rsidRDefault="00235CD0" w:rsidP="00235CD0">
      <w:pPr>
        <w:autoSpaceDE w:val="0"/>
        <w:autoSpaceDN w:val="0"/>
        <w:adjustRightInd w:val="0"/>
        <w:spacing w:after="0" w:line="240" w:lineRule="auto"/>
        <w:rPr>
          <w:rFonts w:ascii="Arial" w:hAnsi="Arial"/>
          <w:b/>
          <w:bCs/>
          <w:color w:val="000000"/>
          <w:sz w:val="24"/>
          <w:szCs w:val="24"/>
        </w:rPr>
      </w:pPr>
      <w:r w:rsidRPr="008C00D6">
        <w:rPr>
          <w:rFonts w:ascii="Arial" w:hAnsi="Arial"/>
          <w:b/>
          <w:bCs/>
          <w:color w:val="000000"/>
          <w:sz w:val="24"/>
          <w:szCs w:val="24"/>
        </w:rPr>
        <w:t>Information Items:</w:t>
      </w:r>
    </w:p>
    <w:p w14:paraId="5AE12287" w14:textId="77777777" w:rsidR="00235CD0" w:rsidRPr="008C00D6" w:rsidRDefault="00235CD0" w:rsidP="00235CD0">
      <w:pPr>
        <w:autoSpaceDE w:val="0"/>
        <w:autoSpaceDN w:val="0"/>
        <w:adjustRightInd w:val="0"/>
        <w:spacing w:after="0" w:line="240" w:lineRule="auto"/>
        <w:rPr>
          <w:rFonts w:ascii="Arial" w:hAnsi="Arial"/>
          <w:b/>
          <w:bCs/>
          <w:color w:val="000000"/>
          <w:sz w:val="24"/>
          <w:szCs w:val="24"/>
        </w:rPr>
      </w:pPr>
    </w:p>
    <w:p w14:paraId="09F68AC2" w14:textId="77777777" w:rsidR="00235CD0" w:rsidRPr="008C00D6" w:rsidRDefault="00235CD0" w:rsidP="00235CD0">
      <w:pPr>
        <w:autoSpaceDE w:val="0"/>
        <w:autoSpaceDN w:val="0"/>
        <w:adjustRightInd w:val="0"/>
        <w:spacing w:after="0" w:line="240" w:lineRule="auto"/>
        <w:rPr>
          <w:rFonts w:ascii="Arial" w:hAnsi="Arial"/>
          <w:b/>
          <w:bCs/>
          <w:color w:val="000000"/>
          <w:sz w:val="24"/>
          <w:szCs w:val="24"/>
        </w:rPr>
      </w:pPr>
      <w:r w:rsidRPr="008C00D6">
        <w:rPr>
          <w:rFonts w:ascii="Arial" w:hAnsi="Arial"/>
          <w:b/>
          <w:bCs/>
          <w:color w:val="000000"/>
          <w:sz w:val="24"/>
          <w:szCs w:val="24"/>
        </w:rPr>
        <w:t xml:space="preserve">IT Financing Proposal – Brad Christ: </w:t>
      </w:r>
    </w:p>
    <w:p w14:paraId="5235F5AA" w14:textId="77777777" w:rsidR="00235CD0" w:rsidRPr="00434DE0" w:rsidRDefault="00235CD0" w:rsidP="00235CD0">
      <w:pPr>
        <w:pStyle w:val="ListParagraph"/>
        <w:numPr>
          <w:ilvl w:val="0"/>
          <w:numId w:val="18"/>
        </w:numPr>
        <w:rPr>
          <w:bCs/>
          <w:color w:val="000000"/>
        </w:rPr>
      </w:pPr>
      <w:r w:rsidRPr="00434DE0">
        <w:rPr>
          <w:bCs/>
          <w:color w:val="000000"/>
        </w:rPr>
        <w:t>Christ has prepared a propos</w:t>
      </w:r>
      <w:r>
        <w:rPr>
          <w:bCs/>
          <w:color w:val="000000"/>
        </w:rPr>
        <w:t>al to go to Executive Council. Under his proposal, i</w:t>
      </w:r>
      <w:r w:rsidRPr="00434DE0">
        <w:rPr>
          <w:bCs/>
          <w:color w:val="000000"/>
        </w:rPr>
        <w:t xml:space="preserve">nstead of purchasing tech equipment, </w:t>
      </w:r>
      <w:r>
        <w:rPr>
          <w:bCs/>
          <w:color w:val="000000"/>
        </w:rPr>
        <w:t>SOU</w:t>
      </w:r>
      <w:r w:rsidRPr="00434DE0">
        <w:rPr>
          <w:bCs/>
          <w:color w:val="000000"/>
        </w:rPr>
        <w:t xml:space="preserve"> would finance the equipment.  </w:t>
      </w:r>
    </w:p>
    <w:p w14:paraId="7B1E55A4" w14:textId="77777777" w:rsidR="00235CD0" w:rsidRPr="00434DE0" w:rsidRDefault="00235CD0" w:rsidP="00235CD0">
      <w:pPr>
        <w:pStyle w:val="ListParagraph"/>
        <w:numPr>
          <w:ilvl w:val="0"/>
          <w:numId w:val="18"/>
        </w:numPr>
        <w:rPr>
          <w:bCs/>
          <w:color w:val="000000"/>
        </w:rPr>
      </w:pPr>
      <w:r>
        <w:rPr>
          <w:bCs/>
          <w:color w:val="000000"/>
        </w:rPr>
        <w:t xml:space="preserve">Christ delivered a </w:t>
      </w:r>
      <w:r w:rsidRPr="00434DE0">
        <w:rPr>
          <w:bCs/>
          <w:color w:val="000000"/>
        </w:rPr>
        <w:t>PPT</w:t>
      </w:r>
      <w:r>
        <w:rPr>
          <w:bCs/>
          <w:color w:val="000000"/>
        </w:rPr>
        <w:t xml:space="preserve"> presentation outlining his proposal: </w:t>
      </w:r>
      <w:r w:rsidRPr="00434DE0">
        <w:rPr>
          <w:bCs/>
          <w:color w:val="000000"/>
        </w:rPr>
        <w:t xml:space="preserve"> “Equipment Replacement Financing.” </w:t>
      </w:r>
    </w:p>
    <w:p w14:paraId="55C88171"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081AB87A" w14:textId="77777777" w:rsidR="00235CD0" w:rsidRPr="00434DE0" w:rsidRDefault="00235CD0" w:rsidP="00235CD0">
      <w:pPr>
        <w:autoSpaceDE w:val="0"/>
        <w:autoSpaceDN w:val="0"/>
        <w:adjustRightInd w:val="0"/>
        <w:spacing w:after="0" w:line="240" w:lineRule="auto"/>
        <w:rPr>
          <w:rFonts w:ascii="Arial" w:hAnsi="Arial"/>
          <w:b/>
          <w:bCs/>
          <w:color w:val="000000"/>
          <w:sz w:val="24"/>
          <w:szCs w:val="24"/>
        </w:rPr>
      </w:pPr>
      <w:r w:rsidRPr="00434DE0">
        <w:rPr>
          <w:rFonts w:ascii="Arial" w:hAnsi="Arial"/>
          <w:b/>
          <w:bCs/>
          <w:color w:val="000000"/>
          <w:sz w:val="24"/>
          <w:szCs w:val="24"/>
        </w:rPr>
        <w:t>Discussion:</w:t>
      </w:r>
    </w:p>
    <w:p w14:paraId="0423CD6E" w14:textId="77777777" w:rsidR="00235CD0" w:rsidRPr="00434DE0" w:rsidRDefault="00235CD0" w:rsidP="00235CD0">
      <w:pPr>
        <w:pStyle w:val="ListParagraph"/>
        <w:numPr>
          <w:ilvl w:val="0"/>
          <w:numId w:val="19"/>
        </w:numPr>
        <w:rPr>
          <w:bCs/>
          <w:color w:val="000000"/>
        </w:rPr>
      </w:pPr>
      <w:r w:rsidRPr="00434DE0">
        <w:rPr>
          <w:bCs/>
          <w:color w:val="000000"/>
        </w:rPr>
        <w:t xml:space="preserve">Chenjeri questioned the possible increase in interest rates.  Christ does not think that this is a worry since the interest rate is so low compared with other financing situations.  </w:t>
      </w:r>
    </w:p>
    <w:p w14:paraId="6C8CB5C6" w14:textId="77777777" w:rsidR="00235CD0" w:rsidRDefault="00235CD0" w:rsidP="00235CD0">
      <w:pPr>
        <w:pStyle w:val="ListParagraph"/>
        <w:numPr>
          <w:ilvl w:val="0"/>
          <w:numId w:val="19"/>
        </w:numPr>
        <w:rPr>
          <w:bCs/>
          <w:color w:val="000000"/>
        </w:rPr>
      </w:pPr>
      <w:r w:rsidRPr="00434DE0">
        <w:rPr>
          <w:bCs/>
          <w:color w:val="000000"/>
        </w:rPr>
        <w:t>Carrabba asked what privacy steps are taken when recycling computers.</w:t>
      </w:r>
    </w:p>
    <w:p w14:paraId="6D264B56" w14:textId="77777777" w:rsidR="00846190" w:rsidRDefault="00235CD0" w:rsidP="00235CD0">
      <w:pPr>
        <w:pStyle w:val="ListParagraph"/>
        <w:numPr>
          <w:ilvl w:val="0"/>
          <w:numId w:val="19"/>
        </w:numPr>
        <w:rPr>
          <w:bCs/>
          <w:color w:val="000000"/>
        </w:rPr>
      </w:pPr>
      <w:r>
        <w:rPr>
          <w:bCs/>
          <w:color w:val="000000"/>
        </w:rPr>
        <w:t>Christ explained that the process is the s</w:t>
      </w:r>
      <w:r w:rsidRPr="00434DE0">
        <w:rPr>
          <w:bCs/>
          <w:color w:val="000000"/>
        </w:rPr>
        <w:t>ame as any recycling</w:t>
      </w:r>
      <w:r>
        <w:rPr>
          <w:bCs/>
          <w:color w:val="000000"/>
        </w:rPr>
        <w:t xml:space="preserve"> of tech equipment that occurs on campus.  </w:t>
      </w:r>
      <w:r w:rsidRPr="00434DE0">
        <w:rPr>
          <w:bCs/>
          <w:color w:val="000000"/>
        </w:rPr>
        <w:t xml:space="preserve">The hard drive is wiped clean using DoD standards.  </w:t>
      </w:r>
    </w:p>
    <w:p w14:paraId="71251D59" w14:textId="77777777" w:rsidR="000B1CE0" w:rsidRPr="000B1CE0" w:rsidRDefault="000B1CE0" w:rsidP="000B1CE0"/>
    <w:p w14:paraId="37E3C9F5" w14:textId="77777777" w:rsidR="00846190" w:rsidRPr="00846190" w:rsidRDefault="00846190" w:rsidP="00846190">
      <w:pPr>
        <w:pStyle w:val="ListParagraph"/>
        <w:widowControl w:val="0"/>
        <w:numPr>
          <w:ilvl w:val="0"/>
          <w:numId w:val="19"/>
        </w:numPr>
        <w:spacing w:after="240"/>
        <w:rPr>
          <w:rFonts w:eastAsiaTheme="minorHAnsi"/>
          <w:color w:val="1A1A1A"/>
          <w:sz w:val="26"/>
          <w:szCs w:val="26"/>
        </w:rPr>
      </w:pPr>
      <w:r w:rsidRPr="00846190">
        <w:rPr>
          <w:rFonts w:eastAsiaTheme="minorHAnsi"/>
          <w:color w:val="1A1A1A"/>
          <w:sz w:val="26"/>
          <w:szCs w:val="26"/>
        </w:rPr>
        <w:t xml:space="preserve">Naumes asked about the concept of </w:t>
      </w:r>
      <w:r w:rsidR="00BB39DF">
        <w:rPr>
          <w:rFonts w:eastAsiaTheme="minorHAnsi"/>
          <w:color w:val="1A1A1A"/>
          <w:sz w:val="26"/>
          <w:szCs w:val="26"/>
        </w:rPr>
        <w:t>leasing vs. owning equipment.  He voiced concern that w</w:t>
      </w:r>
      <w:r w:rsidRPr="00846190">
        <w:rPr>
          <w:rFonts w:eastAsiaTheme="minorHAnsi"/>
          <w:color w:val="1A1A1A"/>
          <w:sz w:val="26"/>
          <w:szCs w:val="26"/>
        </w:rPr>
        <w:t>ith owning</w:t>
      </w:r>
      <w:r w:rsidR="00BB39DF">
        <w:rPr>
          <w:rFonts w:eastAsiaTheme="minorHAnsi"/>
          <w:color w:val="1A1A1A"/>
          <w:sz w:val="26"/>
          <w:szCs w:val="26"/>
        </w:rPr>
        <w:t xml:space="preserve"> equipment,</w:t>
      </w:r>
      <w:r w:rsidRPr="00846190">
        <w:rPr>
          <w:rFonts w:eastAsiaTheme="minorHAnsi"/>
          <w:color w:val="1A1A1A"/>
          <w:sz w:val="26"/>
          <w:szCs w:val="26"/>
        </w:rPr>
        <w:t xml:space="preserve"> we have something at the end of the lease</w:t>
      </w:r>
      <w:r w:rsidR="00BB39DF">
        <w:rPr>
          <w:rFonts w:eastAsiaTheme="minorHAnsi"/>
          <w:color w:val="1A1A1A"/>
          <w:sz w:val="26"/>
          <w:szCs w:val="26"/>
        </w:rPr>
        <w:t>,</w:t>
      </w:r>
      <w:r w:rsidRPr="00846190">
        <w:rPr>
          <w:rFonts w:eastAsiaTheme="minorHAnsi"/>
          <w:color w:val="1A1A1A"/>
          <w:sz w:val="26"/>
          <w:szCs w:val="26"/>
        </w:rPr>
        <w:t xml:space="preserve"> and with leasing, </w:t>
      </w:r>
      <w:r>
        <w:rPr>
          <w:rFonts w:eastAsiaTheme="minorHAnsi"/>
          <w:color w:val="1A1A1A"/>
          <w:sz w:val="26"/>
          <w:szCs w:val="26"/>
        </w:rPr>
        <w:t>several things could go wrong</w:t>
      </w:r>
      <w:r w:rsidR="00BB39DF">
        <w:rPr>
          <w:rFonts w:eastAsiaTheme="minorHAnsi"/>
          <w:color w:val="1A1A1A"/>
          <w:sz w:val="26"/>
          <w:szCs w:val="26"/>
        </w:rPr>
        <w:t>.  Ho</w:t>
      </w:r>
      <w:r w:rsidRPr="00846190">
        <w:rPr>
          <w:rFonts w:eastAsiaTheme="minorHAnsi"/>
          <w:color w:val="1A1A1A"/>
          <w:sz w:val="26"/>
          <w:szCs w:val="26"/>
        </w:rPr>
        <w:t>w solvent is the leasing company, how is it different than leasing a car, etc.</w:t>
      </w:r>
    </w:p>
    <w:p w14:paraId="38C781C3" w14:textId="77777777" w:rsidR="00235CD0" w:rsidRPr="00BB39DF" w:rsidRDefault="00846190" w:rsidP="00BB39DF">
      <w:pPr>
        <w:pStyle w:val="ListParagraph"/>
        <w:numPr>
          <w:ilvl w:val="0"/>
          <w:numId w:val="19"/>
        </w:numPr>
      </w:pPr>
      <w:r w:rsidRPr="00846190">
        <w:rPr>
          <w:rFonts w:eastAsiaTheme="minorHAnsi"/>
          <w:color w:val="1A1A1A"/>
          <w:sz w:val="26"/>
          <w:szCs w:val="26"/>
        </w:rPr>
        <w:t>Christ sai</w:t>
      </w:r>
      <w:r w:rsidR="00BB39DF">
        <w:rPr>
          <w:rFonts w:eastAsiaTheme="minorHAnsi"/>
          <w:color w:val="1A1A1A"/>
          <w:sz w:val="26"/>
          <w:szCs w:val="26"/>
        </w:rPr>
        <w:t>d there is a market value for four-</w:t>
      </w:r>
      <w:r w:rsidRPr="00846190">
        <w:rPr>
          <w:rFonts w:eastAsiaTheme="minorHAnsi"/>
          <w:color w:val="1A1A1A"/>
          <w:sz w:val="26"/>
          <w:szCs w:val="26"/>
        </w:rPr>
        <w:t>year old computers, often with the schools.  The leasing company is interested in the lease and the interest</w:t>
      </w:r>
      <w:r w:rsidR="00BB39DF">
        <w:rPr>
          <w:rFonts w:eastAsiaTheme="minorHAnsi"/>
          <w:color w:val="1A1A1A"/>
          <w:sz w:val="26"/>
          <w:szCs w:val="26"/>
        </w:rPr>
        <w:t>,</w:t>
      </w:r>
      <w:r w:rsidRPr="00846190">
        <w:rPr>
          <w:rFonts w:eastAsiaTheme="minorHAnsi"/>
          <w:color w:val="1A1A1A"/>
          <w:sz w:val="26"/>
          <w:szCs w:val="26"/>
        </w:rPr>
        <w:t xml:space="preserve"> and that i</w:t>
      </w:r>
      <w:r w:rsidR="00BB39DF">
        <w:rPr>
          <w:rFonts w:eastAsiaTheme="minorHAnsi"/>
          <w:color w:val="1A1A1A"/>
          <w:sz w:val="26"/>
          <w:szCs w:val="26"/>
        </w:rPr>
        <w:t>s how they make their money</w:t>
      </w:r>
      <w:r w:rsidRPr="00846190">
        <w:rPr>
          <w:rFonts w:eastAsiaTheme="minorHAnsi"/>
          <w:color w:val="1A1A1A"/>
          <w:sz w:val="26"/>
          <w:szCs w:val="26"/>
        </w:rPr>
        <w:t>.  With automobiles, the lease is with the auto company.  In this case, the lease is with the financial institution</w:t>
      </w:r>
      <w:r w:rsidR="00BB39DF">
        <w:rPr>
          <w:rFonts w:eastAsiaTheme="minorHAnsi"/>
          <w:color w:val="1A1A1A"/>
          <w:sz w:val="26"/>
          <w:szCs w:val="26"/>
        </w:rPr>
        <w:t>,</w:t>
      </w:r>
      <w:r w:rsidRPr="00846190">
        <w:rPr>
          <w:rFonts w:eastAsiaTheme="minorHAnsi"/>
          <w:color w:val="1A1A1A"/>
          <w:sz w:val="26"/>
          <w:szCs w:val="26"/>
        </w:rPr>
        <w:t xml:space="preserve"> and we then get much better deals with</w:t>
      </w:r>
      <w:r w:rsidR="00BB39DF">
        <w:rPr>
          <w:rFonts w:eastAsiaTheme="minorHAnsi"/>
          <w:color w:val="1A1A1A"/>
          <w:sz w:val="26"/>
          <w:szCs w:val="26"/>
        </w:rPr>
        <w:t xml:space="preserve"> Dell</w:t>
      </w:r>
      <w:r w:rsidRPr="00846190">
        <w:rPr>
          <w:rFonts w:eastAsiaTheme="minorHAnsi"/>
          <w:color w:val="1A1A1A"/>
          <w:sz w:val="26"/>
          <w:szCs w:val="26"/>
        </w:rPr>
        <w:t xml:space="preserve"> than if we were to lease from the computer company itself.</w:t>
      </w:r>
    </w:p>
    <w:p w14:paraId="58C9F3CC" w14:textId="77777777" w:rsidR="00235CD0" w:rsidRPr="008C00D6" w:rsidRDefault="00235CD0" w:rsidP="00235CD0">
      <w:pPr>
        <w:autoSpaceDE w:val="0"/>
        <w:autoSpaceDN w:val="0"/>
        <w:adjustRightInd w:val="0"/>
        <w:spacing w:after="0" w:line="240" w:lineRule="auto"/>
        <w:rPr>
          <w:rFonts w:ascii="Arial" w:hAnsi="Arial"/>
          <w:bCs/>
          <w:color w:val="000000"/>
          <w:sz w:val="24"/>
          <w:szCs w:val="24"/>
        </w:rPr>
      </w:pPr>
    </w:p>
    <w:p w14:paraId="569AD0C5" w14:textId="77777777" w:rsidR="00235CD0" w:rsidRDefault="00235CD0" w:rsidP="00235CD0">
      <w:pPr>
        <w:autoSpaceDE w:val="0"/>
        <w:autoSpaceDN w:val="0"/>
        <w:adjustRightInd w:val="0"/>
        <w:spacing w:after="0" w:line="240" w:lineRule="auto"/>
        <w:rPr>
          <w:rFonts w:ascii="Arial" w:hAnsi="Arial"/>
          <w:b/>
          <w:bCs/>
          <w:color w:val="000000"/>
          <w:sz w:val="24"/>
          <w:szCs w:val="24"/>
        </w:rPr>
      </w:pPr>
      <w:r w:rsidRPr="008C00D6">
        <w:rPr>
          <w:rFonts w:ascii="Arial" w:hAnsi="Arial"/>
          <w:b/>
          <w:bCs/>
          <w:color w:val="000000"/>
          <w:sz w:val="24"/>
          <w:szCs w:val="24"/>
        </w:rPr>
        <w:t xml:space="preserve">Discussion Items: </w:t>
      </w:r>
    </w:p>
    <w:p w14:paraId="0C47F27B" w14:textId="77777777" w:rsidR="00235CD0" w:rsidRDefault="00235CD0" w:rsidP="00235CD0">
      <w:pPr>
        <w:autoSpaceDE w:val="0"/>
        <w:autoSpaceDN w:val="0"/>
        <w:adjustRightInd w:val="0"/>
        <w:spacing w:after="0" w:line="240" w:lineRule="auto"/>
        <w:rPr>
          <w:rFonts w:ascii="Arial" w:hAnsi="Arial"/>
          <w:b/>
          <w:bCs/>
          <w:color w:val="000000"/>
          <w:sz w:val="24"/>
          <w:szCs w:val="24"/>
        </w:rPr>
      </w:pPr>
    </w:p>
    <w:p w14:paraId="3F2E1527" w14:textId="77777777" w:rsidR="00235CD0" w:rsidRDefault="00235CD0" w:rsidP="00235CD0">
      <w:pPr>
        <w:pStyle w:val="ListParagraph"/>
        <w:numPr>
          <w:ilvl w:val="0"/>
          <w:numId w:val="20"/>
        </w:numPr>
        <w:rPr>
          <w:bCs/>
          <w:color w:val="000000"/>
        </w:rPr>
      </w:pPr>
      <w:r>
        <w:rPr>
          <w:bCs/>
          <w:color w:val="000000"/>
        </w:rPr>
        <w:t xml:space="preserve">Waters explained the need for faculty to send a statement of support to the Emergency Board of the Oregon State Legislature.  </w:t>
      </w:r>
    </w:p>
    <w:p w14:paraId="65EE430C" w14:textId="77777777" w:rsidR="00BB39DF" w:rsidRDefault="00235CD0" w:rsidP="00235CD0">
      <w:pPr>
        <w:pStyle w:val="ListParagraph"/>
        <w:numPr>
          <w:ilvl w:val="0"/>
          <w:numId w:val="20"/>
        </w:numPr>
        <w:rPr>
          <w:bCs/>
          <w:color w:val="000000"/>
        </w:rPr>
      </w:pPr>
      <w:r w:rsidRPr="005F2E32">
        <w:rPr>
          <w:bCs/>
          <w:color w:val="000000"/>
        </w:rPr>
        <w:t xml:space="preserve">Waters circulated a draft of the support letter that faculty </w:t>
      </w:r>
      <w:r>
        <w:rPr>
          <w:bCs/>
          <w:color w:val="000000"/>
        </w:rPr>
        <w:t xml:space="preserve">members </w:t>
      </w:r>
      <w:r w:rsidRPr="005F2E32">
        <w:rPr>
          <w:bCs/>
          <w:color w:val="000000"/>
        </w:rPr>
        <w:t>are being asked to sign</w:t>
      </w:r>
      <w:r>
        <w:rPr>
          <w:bCs/>
          <w:color w:val="000000"/>
        </w:rPr>
        <w:t xml:space="preserve"> (see letter attachment)</w:t>
      </w:r>
      <w:r w:rsidRPr="005F2E32">
        <w:rPr>
          <w:bCs/>
          <w:color w:val="000000"/>
        </w:rPr>
        <w:t xml:space="preserve">.  </w:t>
      </w:r>
    </w:p>
    <w:p w14:paraId="008F00F3" w14:textId="77777777" w:rsidR="00235CD0" w:rsidRPr="00BB39DF" w:rsidRDefault="00235CD0" w:rsidP="00BB39DF"/>
    <w:p w14:paraId="092418BD" w14:textId="77777777" w:rsidR="00235CD0" w:rsidRDefault="00235CD0" w:rsidP="00235CD0">
      <w:pPr>
        <w:rPr>
          <w:rFonts w:ascii="Arial" w:hAnsi="Arial" w:cs="Arial"/>
          <w:bCs/>
          <w:color w:val="000000"/>
          <w:sz w:val="24"/>
          <w:szCs w:val="24"/>
        </w:rPr>
      </w:pPr>
      <w:r w:rsidRPr="002B59E6">
        <w:rPr>
          <w:rFonts w:ascii="Arial" w:hAnsi="Arial" w:cs="Arial"/>
          <w:b/>
          <w:bCs/>
          <w:color w:val="000000"/>
          <w:sz w:val="24"/>
          <w:szCs w:val="24"/>
        </w:rPr>
        <w:t>University Studies Courses –Lee Ayers</w:t>
      </w:r>
      <w:r>
        <w:rPr>
          <w:rFonts w:ascii="Arial" w:hAnsi="Arial" w:cs="Arial"/>
          <w:bCs/>
          <w:color w:val="000000"/>
          <w:sz w:val="24"/>
          <w:szCs w:val="24"/>
        </w:rPr>
        <w:t>:</w:t>
      </w:r>
    </w:p>
    <w:p w14:paraId="48D5AF73" w14:textId="77777777" w:rsidR="00235CD0" w:rsidRDefault="00235CD0" w:rsidP="00235CD0">
      <w:pPr>
        <w:pStyle w:val="ListParagraph"/>
        <w:numPr>
          <w:ilvl w:val="0"/>
          <w:numId w:val="23"/>
        </w:numPr>
        <w:rPr>
          <w:bCs/>
          <w:color w:val="000000"/>
        </w:rPr>
      </w:pPr>
      <w:r>
        <w:rPr>
          <w:bCs/>
          <w:color w:val="000000"/>
        </w:rPr>
        <w:t xml:space="preserve">Ayers announced two new courses that have been passed through University Studies Committee, ES 200 and CH330 (see attachment).  </w:t>
      </w:r>
    </w:p>
    <w:p w14:paraId="48B8BB3C" w14:textId="77777777" w:rsidR="00235CD0" w:rsidRPr="002B59E6" w:rsidRDefault="00235CD0" w:rsidP="00235CD0"/>
    <w:p w14:paraId="71F3D6E5" w14:textId="77777777" w:rsidR="00235CD0" w:rsidRPr="002B59E6" w:rsidRDefault="00235CD0" w:rsidP="00235CD0">
      <w:pPr>
        <w:autoSpaceDE w:val="0"/>
        <w:autoSpaceDN w:val="0"/>
        <w:adjustRightInd w:val="0"/>
        <w:spacing w:after="0" w:line="240" w:lineRule="auto"/>
        <w:rPr>
          <w:rFonts w:ascii="Arial" w:hAnsi="Arial"/>
          <w:b/>
          <w:bCs/>
          <w:color w:val="000000"/>
          <w:sz w:val="24"/>
          <w:szCs w:val="24"/>
        </w:rPr>
      </w:pPr>
      <w:r w:rsidRPr="002B59E6">
        <w:rPr>
          <w:rFonts w:ascii="Arial" w:hAnsi="Arial"/>
          <w:b/>
          <w:bCs/>
          <w:color w:val="000000"/>
          <w:sz w:val="24"/>
          <w:szCs w:val="24"/>
        </w:rPr>
        <w:t>Carpenter II Grants 2012-2013 – Faculty Devel</w:t>
      </w:r>
      <w:r>
        <w:rPr>
          <w:rFonts w:ascii="Arial" w:hAnsi="Arial"/>
          <w:b/>
          <w:bCs/>
          <w:color w:val="000000"/>
          <w:sz w:val="24"/>
          <w:szCs w:val="24"/>
        </w:rPr>
        <w:t>opment Committee; Erika Leppman:</w:t>
      </w:r>
    </w:p>
    <w:p w14:paraId="3287F0D3" w14:textId="77777777" w:rsidR="00235CD0" w:rsidRDefault="00235CD0" w:rsidP="00235CD0">
      <w:pPr>
        <w:pStyle w:val="ListParagraph"/>
        <w:numPr>
          <w:ilvl w:val="0"/>
          <w:numId w:val="22"/>
        </w:numPr>
        <w:rPr>
          <w:bCs/>
          <w:color w:val="000000"/>
        </w:rPr>
      </w:pPr>
      <w:r>
        <w:rPr>
          <w:bCs/>
          <w:color w:val="000000"/>
        </w:rPr>
        <w:t xml:space="preserve">Leppman and Walcher announced the FDC’s recommendations for Carpenter II grants (see attachment).  </w:t>
      </w:r>
    </w:p>
    <w:p w14:paraId="242E9C35" w14:textId="2BDC3916" w:rsidR="00235CD0" w:rsidRPr="002B59E6" w:rsidRDefault="0024111F" w:rsidP="00235CD0">
      <w:pPr>
        <w:pStyle w:val="ListParagraph"/>
        <w:numPr>
          <w:ilvl w:val="0"/>
          <w:numId w:val="22"/>
        </w:numPr>
      </w:pPr>
      <w:r>
        <w:rPr>
          <w:bCs/>
          <w:color w:val="000000"/>
        </w:rPr>
        <w:t>Ettlich moved to suspend</w:t>
      </w:r>
      <w:r w:rsidR="00235CD0" w:rsidRPr="002B59E6">
        <w:rPr>
          <w:bCs/>
          <w:color w:val="000000"/>
        </w:rPr>
        <w:t xml:space="preserve"> the two-week rule so a vote could be held.  Zinn seconded the motion, and the motion carried with no opposition</w:t>
      </w:r>
      <w:r w:rsidR="00235CD0">
        <w:rPr>
          <w:bCs/>
          <w:color w:val="000000"/>
        </w:rPr>
        <w:t xml:space="preserve"> and no abstentions.  </w:t>
      </w:r>
    </w:p>
    <w:p w14:paraId="2B2B50A8" w14:textId="77777777" w:rsidR="00235CD0" w:rsidRPr="005F2E32" w:rsidRDefault="00235CD0" w:rsidP="00235CD0">
      <w:pPr>
        <w:pStyle w:val="ListParagraph"/>
        <w:numPr>
          <w:ilvl w:val="0"/>
          <w:numId w:val="22"/>
        </w:numPr>
      </w:pPr>
      <w:r>
        <w:t>Chenjeri moved that FDC’s recommendations be accepted.  Sagmiller seconded the motion.  The motion passed with all in favor and none opposed.  Brown and Mohammad abstained.</w:t>
      </w:r>
    </w:p>
    <w:p w14:paraId="37C207BC" w14:textId="77777777" w:rsidR="00235CD0" w:rsidRPr="002B59E6" w:rsidRDefault="00235CD0" w:rsidP="00235CD0">
      <w:pPr>
        <w:pStyle w:val="ListParagraph"/>
        <w:ind w:left="720"/>
        <w:rPr>
          <w:bCs/>
          <w:color w:val="000000"/>
        </w:rPr>
      </w:pPr>
    </w:p>
    <w:p w14:paraId="29AF94CF"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4FEC970D"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426B9CFF"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3572C338"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0EB81A5B"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47D7D4D3" w14:textId="77777777" w:rsidR="00235CD0" w:rsidRPr="008C00D6" w:rsidRDefault="00235CD0" w:rsidP="00235CD0">
      <w:pPr>
        <w:autoSpaceDE w:val="0"/>
        <w:autoSpaceDN w:val="0"/>
        <w:adjustRightInd w:val="0"/>
        <w:spacing w:after="0" w:line="240" w:lineRule="auto"/>
        <w:rPr>
          <w:rFonts w:ascii="Arial" w:hAnsi="Arial"/>
          <w:b/>
          <w:bCs/>
          <w:color w:val="000000"/>
          <w:sz w:val="24"/>
          <w:szCs w:val="24"/>
        </w:rPr>
      </w:pPr>
      <w:r w:rsidRPr="008C00D6">
        <w:rPr>
          <w:rFonts w:ascii="Arial" w:hAnsi="Arial"/>
          <w:b/>
          <w:bCs/>
          <w:color w:val="000000"/>
          <w:sz w:val="24"/>
          <w:szCs w:val="24"/>
        </w:rPr>
        <w:t xml:space="preserve">Action Items: </w:t>
      </w:r>
    </w:p>
    <w:p w14:paraId="3E0C6C3B" w14:textId="77777777" w:rsidR="000B1CE0" w:rsidRDefault="000B1CE0" w:rsidP="00235CD0">
      <w:pPr>
        <w:autoSpaceDE w:val="0"/>
        <w:autoSpaceDN w:val="0"/>
        <w:adjustRightInd w:val="0"/>
        <w:spacing w:after="0" w:line="240" w:lineRule="auto"/>
        <w:rPr>
          <w:rFonts w:ascii="Arial" w:hAnsi="Arial"/>
          <w:b/>
          <w:bCs/>
          <w:color w:val="000000"/>
          <w:sz w:val="24"/>
          <w:szCs w:val="24"/>
        </w:rPr>
      </w:pPr>
    </w:p>
    <w:p w14:paraId="7DA0FB81" w14:textId="77777777" w:rsidR="00235CD0" w:rsidRPr="002B59E6" w:rsidRDefault="00235CD0" w:rsidP="00235CD0">
      <w:pPr>
        <w:autoSpaceDE w:val="0"/>
        <w:autoSpaceDN w:val="0"/>
        <w:adjustRightInd w:val="0"/>
        <w:spacing w:after="0" w:line="240" w:lineRule="auto"/>
        <w:rPr>
          <w:rFonts w:ascii="Arial" w:hAnsi="Arial"/>
          <w:b/>
          <w:bCs/>
          <w:color w:val="000000"/>
          <w:sz w:val="24"/>
          <w:szCs w:val="24"/>
        </w:rPr>
      </w:pPr>
      <w:r w:rsidRPr="002B59E6">
        <w:rPr>
          <w:rFonts w:ascii="Arial" w:hAnsi="Arial"/>
          <w:b/>
          <w:bCs/>
          <w:color w:val="000000"/>
          <w:sz w:val="24"/>
          <w:szCs w:val="24"/>
        </w:rPr>
        <w:t>Priority Registration Policy  – Academic Policies Committee; Curtis Feist/Matt Stillman:</w:t>
      </w:r>
    </w:p>
    <w:p w14:paraId="23DD8F88" w14:textId="77777777" w:rsidR="00235CD0" w:rsidRDefault="00235CD0" w:rsidP="00235CD0">
      <w:pPr>
        <w:pStyle w:val="ListParagraph"/>
        <w:numPr>
          <w:ilvl w:val="0"/>
          <w:numId w:val="21"/>
        </w:numPr>
        <w:rPr>
          <w:bCs/>
          <w:color w:val="000000"/>
        </w:rPr>
      </w:pPr>
      <w:r w:rsidRPr="002B59E6">
        <w:rPr>
          <w:bCs/>
          <w:color w:val="000000"/>
        </w:rPr>
        <w:t xml:space="preserve">Stillman was not in attendance.  </w:t>
      </w:r>
    </w:p>
    <w:p w14:paraId="05D81E11" w14:textId="77777777" w:rsidR="00235CD0" w:rsidRPr="002B59E6" w:rsidRDefault="00235CD0" w:rsidP="00235CD0">
      <w:pPr>
        <w:pStyle w:val="ListParagraph"/>
        <w:numPr>
          <w:ilvl w:val="0"/>
          <w:numId w:val="21"/>
        </w:numPr>
        <w:rPr>
          <w:bCs/>
          <w:color w:val="000000"/>
        </w:rPr>
      </w:pPr>
      <w:r w:rsidRPr="002B59E6">
        <w:rPr>
          <w:bCs/>
          <w:color w:val="000000"/>
        </w:rPr>
        <w:t xml:space="preserve">Ettlich moved to approve the new Priority Registration Policy recommended by Academic Policies Committee.  Cleland-Sipfle seconded, and the motion carried with all in favor, none opposed, and no abstentions.  </w:t>
      </w:r>
    </w:p>
    <w:p w14:paraId="4F06147E" w14:textId="77777777" w:rsidR="00235CD0" w:rsidRPr="008C00D6" w:rsidRDefault="00235CD0" w:rsidP="00235CD0">
      <w:pPr>
        <w:autoSpaceDE w:val="0"/>
        <w:autoSpaceDN w:val="0"/>
        <w:adjustRightInd w:val="0"/>
        <w:spacing w:after="0" w:line="240" w:lineRule="auto"/>
        <w:ind w:firstLine="720"/>
        <w:rPr>
          <w:rFonts w:ascii="Arial" w:hAnsi="Arial"/>
          <w:bCs/>
          <w:color w:val="000000"/>
          <w:sz w:val="24"/>
          <w:szCs w:val="24"/>
        </w:rPr>
      </w:pPr>
    </w:p>
    <w:p w14:paraId="374D06F5" w14:textId="77777777" w:rsidR="00235CD0" w:rsidRDefault="00235CD0" w:rsidP="00235CD0">
      <w:pPr>
        <w:autoSpaceDE w:val="0"/>
        <w:autoSpaceDN w:val="0"/>
        <w:adjustRightInd w:val="0"/>
        <w:spacing w:after="0" w:line="240" w:lineRule="auto"/>
        <w:rPr>
          <w:rFonts w:ascii="Arial" w:hAnsi="Arial"/>
          <w:b/>
          <w:bCs/>
          <w:color w:val="000000"/>
          <w:sz w:val="24"/>
          <w:szCs w:val="24"/>
        </w:rPr>
      </w:pPr>
      <w:r>
        <w:rPr>
          <w:rFonts w:ascii="Arial" w:hAnsi="Arial"/>
          <w:b/>
          <w:bCs/>
          <w:color w:val="000000"/>
          <w:sz w:val="24"/>
          <w:szCs w:val="24"/>
        </w:rPr>
        <w:t>Adjournment</w:t>
      </w:r>
    </w:p>
    <w:p w14:paraId="2110AF09" w14:textId="77777777" w:rsidR="00235CD0" w:rsidRPr="002B59E6" w:rsidRDefault="00235CD0" w:rsidP="00235CD0">
      <w:pPr>
        <w:autoSpaceDE w:val="0"/>
        <w:autoSpaceDN w:val="0"/>
        <w:adjustRightInd w:val="0"/>
        <w:spacing w:after="0" w:line="240" w:lineRule="auto"/>
        <w:rPr>
          <w:rFonts w:ascii="Arial" w:hAnsi="Arial"/>
          <w:bCs/>
          <w:color w:val="000000"/>
          <w:sz w:val="24"/>
          <w:szCs w:val="24"/>
        </w:rPr>
      </w:pPr>
      <w:r w:rsidRPr="002B59E6">
        <w:rPr>
          <w:rFonts w:ascii="Arial" w:hAnsi="Arial"/>
          <w:bCs/>
          <w:color w:val="000000"/>
          <w:sz w:val="24"/>
          <w:szCs w:val="24"/>
        </w:rPr>
        <w:t>The meeting was adjourned at 5:04.</w:t>
      </w:r>
    </w:p>
    <w:p w14:paraId="1817B16E" w14:textId="77777777" w:rsidR="002539B4" w:rsidRDefault="002539B4"/>
    <w:sectPr w:rsidR="002539B4" w:rsidSect="002539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00A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079629D9"/>
    <w:multiLevelType w:val="hybridMultilevel"/>
    <w:tmpl w:val="DE24A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D97DD8"/>
    <w:multiLevelType w:val="hybridMultilevel"/>
    <w:tmpl w:val="3E4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25FC6"/>
    <w:multiLevelType w:val="hybridMultilevel"/>
    <w:tmpl w:val="0460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B6C21"/>
    <w:multiLevelType w:val="hybridMultilevel"/>
    <w:tmpl w:val="142AFD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1C447F"/>
    <w:multiLevelType w:val="hybridMultilevel"/>
    <w:tmpl w:val="175A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0C059C"/>
    <w:multiLevelType w:val="hybridMultilevel"/>
    <w:tmpl w:val="4C50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52630"/>
    <w:multiLevelType w:val="hybridMultilevel"/>
    <w:tmpl w:val="8C3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F44851"/>
    <w:multiLevelType w:val="hybridMultilevel"/>
    <w:tmpl w:val="69EAB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E61D6"/>
    <w:multiLevelType w:val="hybridMultilevel"/>
    <w:tmpl w:val="288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D6A4D"/>
    <w:multiLevelType w:val="hybridMultilevel"/>
    <w:tmpl w:val="51CA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C3636"/>
    <w:multiLevelType w:val="hybridMultilevel"/>
    <w:tmpl w:val="5898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D7E5F"/>
    <w:multiLevelType w:val="hybridMultilevel"/>
    <w:tmpl w:val="891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7"/>
  </w:num>
  <w:num w:numId="14">
    <w:abstractNumId w:val="18"/>
  </w:num>
  <w:num w:numId="15">
    <w:abstractNumId w:val="16"/>
  </w:num>
  <w:num w:numId="16">
    <w:abstractNumId w:val="19"/>
  </w:num>
  <w:num w:numId="17">
    <w:abstractNumId w:val="11"/>
  </w:num>
  <w:num w:numId="18">
    <w:abstractNumId w:val="13"/>
  </w:num>
  <w:num w:numId="19">
    <w:abstractNumId w:val="14"/>
  </w:num>
  <w:num w:numId="20">
    <w:abstractNumId w:val="21"/>
  </w:num>
  <w:num w:numId="21">
    <w:abstractNumId w:val="12"/>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D0"/>
    <w:rsid w:val="000B1CE0"/>
    <w:rsid w:val="00235CD0"/>
    <w:rsid w:val="0024111F"/>
    <w:rsid w:val="002539B4"/>
    <w:rsid w:val="002F2E59"/>
    <w:rsid w:val="00846190"/>
    <w:rsid w:val="008B2CD4"/>
    <w:rsid w:val="00BB3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B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D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235CD0"/>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semiHidden/>
    <w:unhideWhenUsed/>
    <w:rsid w:val="00235CD0"/>
    <w:pPr>
      <w:tabs>
        <w:tab w:val="center" w:pos="4320"/>
        <w:tab w:val="right" w:pos="8640"/>
      </w:tabs>
    </w:pPr>
  </w:style>
  <w:style w:type="character" w:customStyle="1" w:styleId="HeaderChar">
    <w:name w:val="Header Char"/>
    <w:basedOn w:val="DefaultParagraphFont"/>
    <w:link w:val="Header"/>
    <w:uiPriority w:val="99"/>
    <w:semiHidden/>
    <w:rsid w:val="00235CD0"/>
    <w:rPr>
      <w:rFonts w:ascii="Calibri" w:eastAsia="Calibri" w:hAnsi="Calibri" w:cs="Times New Roman"/>
      <w:sz w:val="22"/>
      <w:szCs w:val="22"/>
    </w:rPr>
  </w:style>
  <w:style w:type="paragraph" w:styleId="Footer">
    <w:name w:val="footer"/>
    <w:basedOn w:val="Normal"/>
    <w:link w:val="FooterChar"/>
    <w:uiPriority w:val="99"/>
    <w:semiHidden/>
    <w:unhideWhenUsed/>
    <w:rsid w:val="00235CD0"/>
    <w:pPr>
      <w:tabs>
        <w:tab w:val="center" w:pos="4320"/>
        <w:tab w:val="right" w:pos="8640"/>
      </w:tabs>
    </w:pPr>
  </w:style>
  <w:style w:type="character" w:customStyle="1" w:styleId="FooterChar">
    <w:name w:val="Footer Char"/>
    <w:basedOn w:val="DefaultParagraphFont"/>
    <w:link w:val="Footer"/>
    <w:uiPriority w:val="99"/>
    <w:semiHidden/>
    <w:rsid w:val="00235CD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D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235CD0"/>
    <w:pP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semiHidden/>
    <w:unhideWhenUsed/>
    <w:rsid w:val="00235CD0"/>
    <w:pPr>
      <w:tabs>
        <w:tab w:val="center" w:pos="4320"/>
        <w:tab w:val="right" w:pos="8640"/>
      </w:tabs>
    </w:pPr>
  </w:style>
  <w:style w:type="character" w:customStyle="1" w:styleId="HeaderChar">
    <w:name w:val="Header Char"/>
    <w:basedOn w:val="DefaultParagraphFont"/>
    <w:link w:val="Header"/>
    <w:uiPriority w:val="99"/>
    <w:semiHidden/>
    <w:rsid w:val="00235CD0"/>
    <w:rPr>
      <w:rFonts w:ascii="Calibri" w:eastAsia="Calibri" w:hAnsi="Calibri" w:cs="Times New Roman"/>
      <w:sz w:val="22"/>
      <w:szCs w:val="22"/>
    </w:rPr>
  </w:style>
  <w:style w:type="paragraph" w:styleId="Footer">
    <w:name w:val="footer"/>
    <w:basedOn w:val="Normal"/>
    <w:link w:val="FooterChar"/>
    <w:uiPriority w:val="99"/>
    <w:semiHidden/>
    <w:unhideWhenUsed/>
    <w:rsid w:val="00235CD0"/>
    <w:pPr>
      <w:tabs>
        <w:tab w:val="center" w:pos="4320"/>
        <w:tab w:val="right" w:pos="8640"/>
      </w:tabs>
    </w:pPr>
  </w:style>
  <w:style w:type="character" w:customStyle="1" w:styleId="FooterChar">
    <w:name w:val="Footer Char"/>
    <w:basedOn w:val="DefaultParagraphFont"/>
    <w:link w:val="Footer"/>
    <w:uiPriority w:val="99"/>
    <w:semiHidden/>
    <w:rsid w:val="00235CD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1287</Words>
  <Characters>7338</Characters>
  <Application>Microsoft Macintosh Word</Application>
  <DocSecurity>0</DocSecurity>
  <Lines>61</Lines>
  <Paragraphs>17</Paragraphs>
  <ScaleCrop>false</ScaleCrop>
  <Company>RM Brown Trucking</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Brown</dc:creator>
  <cp:keywords/>
  <cp:lastModifiedBy>Southern Oregon University</cp:lastModifiedBy>
  <cp:revision>6</cp:revision>
  <dcterms:created xsi:type="dcterms:W3CDTF">2012-05-11T11:51:00Z</dcterms:created>
  <dcterms:modified xsi:type="dcterms:W3CDTF">2016-04-27T16:21:00Z</dcterms:modified>
</cp:coreProperties>
</file>