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092DB9E6" w:rsidR="00463BAB" w:rsidRDefault="00D16DAB">
      <w:bookmarkStart w:id="0" w:name="_GoBack"/>
      <w:bookmarkEnd w:id="0"/>
      <w:r>
        <w:t xml:space="preserve">Senate </w:t>
      </w:r>
      <w:r w:rsidR="00FC4368">
        <w:t xml:space="preserve">Minutes – Short version; see </w:t>
      </w:r>
      <w:hyperlink r:id="rId6" w:history="1">
        <w:r w:rsidR="00FC4368" w:rsidRPr="009A7EBD">
          <w:rPr>
            <w:rStyle w:val="Hyperlink"/>
          </w:rPr>
          <w:t>video</w:t>
        </w:r>
      </w:hyperlink>
      <w:r w:rsidR="00FC4368">
        <w:t xml:space="preserve"> for full taped session.</w:t>
      </w:r>
    </w:p>
    <w:p w14:paraId="52DA36FA" w14:textId="61C2EEA2" w:rsidR="00D16DAB" w:rsidRDefault="00D16DAB">
      <w:r>
        <w:t xml:space="preserve">October </w:t>
      </w:r>
      <w:r w:rsidR="009A7EBD">
        <w:t>20</w:t>
      </w:r>
      <w:r>
        <w:t>, 2014</w:t>
      </w:r>
    </w:p>
    <w:p w14:paraId="187BFBC6" w14:textId="5600BFC1" w:rsidR="00D16DAB" w:rsidRDefault="00D16DAB">
      <w:r>
        <w:t>SU 313 4:0</w:t>
      </w:r>
      <w:r w:rsidR="009A7EBD">
        <w:t>5</w:t>
      </w:r>
      <w:r>
        <w:t xml:space="preserve"> – </w:t>
      </w:r>
      <w:r w:rsidR="009A7EBD">
        <w:t>4</w:t>
      </w:r>
      <w:r>
        <w:t>:</w:t>
      </w:r>
      <w:r w:rsidR="009A7EBD">
        <w:t>55</w:t>
      </w:r>
      <w:r>
        <w:t xml:space="preserve"> pm</w:t>
      </w:r>
    </w:p>
    <w:p w14:paraId="0582C064" w14:textId="77777777" w:rsidR="00D16DAB" w:rsidRDefault="00D16DAB"/>
    <w:p w14:paraId="4673BBCC" w14:textId="418286D2" w:rsidR="00FC4368" w:rsidRDefault="00FC4368">
      <w:r w:rsidRPr="00FC4368">
        <w:rPr>
          <w:b/>
        </w:rPr>
        <w:t>Members Present</w:t>
      </w:r>
      <w:r w:rsidR="00AA61E8">
        <w:t>: Brown, Carter,</w:t>
      </w:r>
      <w:r>
        <w:t xml:space="preserve"> Fergus</w:t>
      </w:r>
      <w:r w:rsidR="00AA61E8">
        <w:t>o</w:t>
      </w:r>
      <w:r>
        <w:t xml:space="preserve">n, Hughes, Jones, May, Nordquist, Ormes, Purslow, Richards, Rosenberg, Russell-Miller, Harvey, Shrewsbury, Slattery, Whitman, Wilder. </w:t>
      </w:r>
    </w:p>
    <w:p w14:paraId="029B90A3" w14:textId="0335F665" w:rsidR="00FC4368" w:rsidRDefault="00FC4368">
      <w:r w:rsidRPr="00FC4368">
        <w:rPr>
          <w:b/>
        </w:rPr>
        <w:t>University Leadership:</w:t>
      </w:r>
      <w:r>
        <w:t xml:space="preserve"> President Saigo and Provost Walsh.</w:t>
      </w:r>
    </w:p>
    <w:p w14:paraId="483A2ED9" w14:textId="736C1D24" w:rsidR="00FC4368" w:rsidRDefault="00FC4368">
      <w:r w:rsidRPr="00FC4368">
        <w:rPr>
          <w:b/>
        </w:rPr>
        <w:t>Guests:</w:t>
      </w:r>
      <w:r>
        <w:t xml:space="preserve"> Craig Morris, Sherry Ettlich, Torii Uehara, </w:t>
      </w:r>
      <w:proofErr w:type="gramStart"/>
      <w:r w:rsidR="00853EB1">
        <w:t>Brian</w:t>
      </w:r>
      <w:proofErr w:type="gramEnd"/>
      <w:r w:rsidR="00853EB1">
        <w:t xml:space="preserve"> Stonelak</w:t>
      </w:r>
      <w:r w:rsidR="009A7EBD">
        <w:t>e</w:t>
      </w:r>
    </w:p>
    <w:p w14:paraId="3198FA67" w14:textId="77777777" w:rsidR="00FC4368" w:rsidRDefault="00FC4368"/>
    <w:p w14:paraId="041B5F40" w14:textId="03332C2D" w:rsidR="003A7ECB" w:rsidRDefault="0022772C">
      <w:proofErr w:type="gramStart"/>
      <w:r>
        <w:rPr>
          <w:b/>
        </w:rPr>
        <w:t xml:space="preserve">4:05  </w:t>
      </w:r>
      <w:r w:rsidR="003A7ECB" w:rsidRPr="00FC4368">
        <w:rPr>
          <w:b/>
        </w:rPr>
        <w:t>Approval</w:t>
      </w:r>
      <w:proofErr w:type="gramEnd"/>
      <w:r w:rsidR="003A7ECB" w:rsidRPr="00FC4368">
        <w:rPr>
          <w:b/>
        </w:rPr>
        <w:t xml:space="preserve"> of Minute</w:t>
      </w:r>
      <w:r w:rsidR="00FC4368" w:rsidRPr="00FC4368">
        <w:rPr>
          <w:b/>
        </w:rPr>
        <w:t>s</w:t>
      </w:r>
      <w:r w:rsidR="00FC4368">
        <w:rPr>
          <w:b/>
        </w:rPr>
        <w:t>:</w:t>
      </w:r>
      <w:r w:rsidR="00FC4368">
        <w:t xml:space="preserve"> (for </w:t>
      </w:r>
      <w:r w:rsidR="009A7EBD">
        <w:t>10/06/2014)</w:t>
      </w:r>
      <w:r w:rsidR="00FC4368">
        <w:t xml:space="preserve"> Moved, </w:t>
      </w:r>
      <w:r w:rsidR="009A7EBD">
        <w:t>Russell-Miller</w:t>
      </w:r>
      <w:r w:rsidR="00FC4368">
        <w:t xml:space="preserve">; seconded, </w:t>
      </w:r>
      <w:r w:rsidR="009A7EBD">
        <w:t>Rosenberg</w:t>
      </w:r>
      <w:r w:rsidR="00FC4368">
        <w:t>; Approved unanimously</w:t>
      </w:r>
      <w:r w:rsidR="009A7EBD">
        <w:t xml:space="preserve"> with one abstention (</w:t>
      </w:r>
      <w:r>
        <w:t>Ferguson)</w:t>
      </w:r>
      <w:r w:rsidR="00FC4368">
        <w:t>.</w:t>
      </w:r>
    </w:p>
    <w:p w14:paraId="2921C017" w14:textId="77777777" w:rsidR="003A7ECB" w:rsidRDefault="003A7ECB"/>
    <w:p w14:paraId="0ED301C8" w14:textId="5D327C95" w:rsidR="00D16DAB" w:rsidRPr="00FC4368" w:rsidRDefault="0022772C">
      <w:pPr>
        <w:rPr>
          <w:b/>
        </w:rPr>
      </w:pPr>
      <w:r>
        <w:rPr>
          <w:b/>
        </w:rPr>
        <w:t xml:space="preserve">4:08 </w:t>
      </w:r>
      <w:r w:rsidR="00D16DAB" w:rsidRPr="00FC4368">
        <w:rPr>
          <w:b/>
        </w:rPr>
        <w:t>Announcements</w:t>
      </w:r>
      <w:r w:rsidR="00FC4368">
        <w:rPr>
          <w:b/>
        </w:rPr>
        <w:t>:</w:t>
      </w:r>
    </w:p>
    <w:p w14:paraId="1A85D0C9" w14:textId="77777777" w:rsidR="0022772C" w:rsidRDefault="0022772C" w:rsidP="007A4F8E">
      <w:r>
        <w:t xml:space="preserve">Shrewsbury attempted to clarify that the new sabbatical application form had been brought forward to the Faculty Senate at the June 2d meeting and discussed for ½ hour (see video starting at 7minutes, 20 seconds (7:20)). </w:t>
      </w:r>
    </w:p>
    <w:p w14:paraId="6C5FA5A2" w14:textId="23B0E5D8" w:rsidR="000970F1" w:rsidRDefault="0022772C" w:rsidP="00791820">
      <w:pPr>
        <w:pStyle w:val="ListParagraph"/>
        <w:numPr>
          <w:ilvl w:val="0"/>
          <w:numId w:val="10"/>
        </w:numPr>
      </w:pPr>
      <w:r>
        <w:t xml:space="preserve">Ferguson raised concern that we had not actually finished the discussion. </w:t>
      </w:r>
    </w:p>
    <w:p w14:paraId="546E51C8" w14:textId="722D6684" w:rsidR="0022772C" w:rsidRDefault="0022772C" w:rsidP="00791820">
      <w:pPr>
        <w:pStyle w:val="ListParagraph"/>
        <w:numPr>
          <w:ilvl w:val="0"/>
          <w:numId w:val="10"/>
        </w:numPr>
      </w:pPr>
      <w:r>
        <w:t>Carter asked for clarification regarding who fills out questionnaire of page 4.</w:t>
      </w:r>
    </w:p>
    <w:p w14:paraId="50797263" w14:textId="77777777" w:rsidR="0022772C" w:rsidRDefault="0022772C" w:rsidP="00791820">
      <w:pPr>
        <w:pStyle w:val="ListParagraph"/>
        <w:numPr>
          <w:ilvl w:val="0"/>
          <w:numId w:val="10"/>
        </w:numPr>
      </w:pPr>
      <w:r>
        <w:t>Walsh answered – faculty; for their own use; use by committee optional at faculty discretion.</w:t>
      </w:r>
    </w:p>
    <w:p w14:paraId="12EEE755" w14:textId="69A82007" w:rsidR="0022772C" w:rsidRDefault="0022772C" w:rsidP="00791820">
      <w:pPr>
        <w:pStyle w:val="ListParagraph"/>
        <w:numPr>
          <w:ilvl w:val="0"/>
          <w:numId w:val="10"/>
        </w:numPr>
      </w:pPr>
      <w:r>
        <w:t>Purslow asked for further clarification on assignment of points.</w:t>
      </w:r>
    </w:p>
    <w:p w14:paraId="30274908" w14:textId="6942EEC6" w:rsidR="0022772C" w:rsidRDefault="0022772C" w:rsidP="00791820">
      <w:pPr>
        <w:pStyle w:val="ListParagraph"/>
        <w:numPr>
          <w:ilvl w:val="0"/>
          <w:numId w:val="10"/>
        </w:numPr>
      </w:pPr>
      <w:r>
        <w:t xml:space="preserve">Ettlich explained and Walsh reiterated that the purpose of the form was to allow all faculty </w:t>
      </w:r>
      <w:r w:rsidR="00F91A32">
        <w:t xml:space="preserve">members </w:t>
      </w:r>
      <w:r>
        <w:t>to produce equally strong applications, even without being tutored in the process.</w:t>
      </w:r>
    </w:p>
    <w:p w14:paraId="3D675F6C" w14:textId="4B1CB927" w:rsidR="0022772C" w:rsidRDefault="0022772C" w:rsidP="00791820">
      <w:pPr>
        <w:pStyle w:val="ListParagraph"/>
        <w:numPr>
          <w:ilvl w:val="0"/>
          <w:numId w:val="10"/>
        </w:numPr>
      </w:pPr>
      <w:r>
        <w:t xml:space="preserve">Carter remarked that a vote on accepting the new form might not be a Senate prerogative, but that a presentation of changes by the taskforce to the committee in November would be much appreciated; Walsh agreed. </w:t>
      </w:r>
    </w:p>
    <w:p w14:paraId="2C621836" w14:textId="3F439EB2" w:rsidR="000970F1" w:rsidRPr="000970F1" w:rsidRDefault="008B0B9D">
      <w:pPr>
        <w:rPr>
          <w:b/>
        </w:rPr>
      </w:pPr>
      <w:r>
        <w:rPr>
          <w:b/>
        </w:rPr>
        <w:br/>
      </w:r>
      <w:r w:rsidR="000970F1" w:rsidRPr="000970F1">
        <w:rPr>
          <w:b/>
        </w:rPr>
        <w:t>Discussion &amp; Information Items</w:t>
      </w:r>
      <w:r w:rsidR="00FC4368">
        <w:rPr>
          <w:b/>
        </w:rPr>
        <w:t>:</w:t>
      </w:r>
    </w:p>
    <w:p w14:paraId="4FF81DD0" w14:textId="77777777" w:rsidR="003A7ECB" w:rsidRDefault="003A7ECB"/>
    <w:p w14:paraId="235C21CE" w14:textId="77777777" w:rsidR="00791820" w:rsidRDefault="00791820" w:rsidP="00791820">
      <w:r w:rsidRPr="00791820">
        <w:rPr>
          <w:b/>
        </w:rPr>
        <w:t>4:20</w:t>
      </w:r>
      <w:r>
        <w:t xml:space="preserve"> </w:t>
      </w:r>
      <w:r w:rsidR="003A7ECB" w:rsidRPr="008B0B9D">
        <w:rPr>
          <w:b/>
        </w:rPr>
        <w:t>Comments from President Saigo</w:t>
      </w:r>
    </w:p>
    <w:p w14:paraId="71054234" w14:textId="6EF97D5E" w:rsidR="0021474F" w:rsidRDefault="00791820" w:rsidP="0021474F">
      <w:pPr>
        <w:pStyle w:val="ListParagraph"/>
        <w:numPr>
          <w:ilvl w:val="0"/>
          <w:numId w:val="2"/>
        </w:numPr>
      </w:pPr>
      <w:r>
        <w:t xml:space="preserve">Presentation on 10/20/14 to Medford Chamber of Commerce </w:t>
      </w:r>
      <w:r w:rsidR="007F0A28">
        <w:t xml:space="preserve">of SOU </w:t>
      </w:r>
      <w:r w:rsidR="00D91C04">
        <w:t>drives for</w:t>
      </w:r>
      <w:r>
        <w:t xml:space="preserve"> recruitment, retention, and </w:t>
      </w:r>
      <w:r w:rsidR="00D91C04">
        <w:t>academic excellence</w:t>
      </w:r>
      <w:r>
        <w:t xml:space="preserve"> were well received.</w:t>
      </w:r>
    </w:p>
    <w:p w14:paraId="6E9E49C9" w14:textId="09DFBA6A" w:rsidR="00791820" w:rsidRDefault="00791820" w:rsidP="0021474F">
      <w:pPr>
        <w:pStyle w:val="ListParagraph"/>
        <w:numPr>
          <w:ilvl w:val="0"/>
          <w:numId w:val="2"/>
        </w:numPr>
      </w:pPr>
      <w:r>
        <w:t>Met with Ashland Chamber of Commerce and Governor, also 10/20/2014</w:t>
      </w:r>
    </w:p>
    <w:p w14:paraId="0370119F" w14:textId="53B4A900" w:rsidR="0021474F" w:rsidRDefault="00791820" w:rsidP="0021474F">
      <w:pPr>
        <w:pStyle w:val="ListParagraph"/>
        <w:numPr>
          <w:ilvl w:val="0"/>
          <w:numId w:val="2"/>
        </w:numPr>
      </w:pPr>
      <w:r>
        <w:t>Continues to meet with regional Community Colleges, High Schools, and school boards, in</w:t>
      </w:r>
      <w:r w:rsidR="00D91C04">
        <w:t xml:space="preserve"> </w:t>
      </w:r>
      <w:r>
        <w:t>particu</w:t>
      </w:r>
      <w:r w:rsidR="00D91C04">
        <w:t xml:space="preserve">lar with Klamath Community </w:t>
      </w:r>
      <w:r>
        <w:t xml:space="preserve">College and with </w:t>
      </w:r>
      <w:r w:rsidR="00D91C04">
        <w:t xml:space="preserve">the </w:t>
      </w:r>
      <w:r>
        <w:t>Ashland High School Principal</w:t>
      </w:r>
      <w:r w:rsidR="00D91C04">
        <w:t>; has been discussing 2-2-2 programs (2 years High School, 2 years CC, &amp; 2 years SOU to complete HS and BA/BS.</w:t>
      </w:r>
    </w:p>
    <w:p w14:paraId="51DCFD0A" w14:textId="13B52472" w:rsidR="0021474F" w:rsidRDefault="00D91C04" w:rsidP="0021474F">
      <w:pPr>
        <w:pStyle w:val="ListParagraph"/>
        <w:numPr>
          <w:ilvl w:val="0"/>
          <w:numId w:val="2"/>
        </w:numPr>
      </w:pPr>
      <w:r>
        <w:t>Nordquist noted and Walsh reaffirmed that HECC has expressed some reservations about teacher qualifications and certifications, and that “free” tuition is a concern</w:t>
      </w:r>
    </w:p>
    <w:p w14:paraId="7C9C8B53" w14:textId="192954A3" w:rsidR="003A7ECB" w:rsidRDefault="00D91C04" w:rsidP="0021474F">
      <w:pPr>
        <w:pStyle w:val="ListParagraph"/>
        <w:numPr>
          <w:ilvl w:val="0"/>
          <w:numId w:val="2"/>
        </w:numPr>
      </w:pPr>
      <w:r>
        <w:t>Saigo noted that many downstate (not Portland) HS students are taking a 5th</w:t>
      </w:r>
      <w:r w:rsidR="007F0A28">
        <w:t xml:space="preserve"> </w:t>
      </w:r>
      <w:r>
        <w:t>year of dual credit courses with CCs</w:t>
      </w:r>
    </w:p>
    <w:p w14:paraId="744B729C" w14:textId="6855F579" w:rsidR="00D91C04" w:rsidRDefault="00D91C04" w:rsidP="0021474F">
      <w:pPr>
        <w:pStyle w:val="ListParagraph"/>
        <w:numPr>
          <w:ilvl w:val="0"/>
          <w:numId w:val="2"/>
        </w:numPr>
      </w:pPr>
      <w:r>
        <w:lastRenderedPageBreak/>
        <w:t>Noted that SOU is very highly ranked (</w:t>
      </w:r>
      <w:r w:rsidR="002A309F">
        <w:t>w</w:t>
      </w:r>
      <w:r>
        <w:t>ith University of Washington) for the quality of its long-distance education offerings</w:t>
      </w:r>
    </w:p>
    <w:p w14:paraId="328093EC" w14:textId="0AC74C73" w:rsidR="00D91C04" w:rsidRDefault="00D91C04" w:rsidP="0021474F">
      <w:pPr>
        <w:pStyle w:val="ListParagraph"/>
        <w:numPr>
          <w:ilvl w:val="0"/>
          <w:numId w:val="2"/>
        </w:numPr>
      </w:pPr>
      <w:r>
        <w:t>Noted we are in a “good, competitive environment;” we need to stay connected to our communities and linked to other local schools in order to accomplish our goals.</w:t>
      </w:r>
    </w:p>
    <w:p w14:paraId="402B832B" w14:textId="77777777" w:rsidR="00D16DAB" w:rsidRDefault="00D16DAB"/>
    <w:p w14:paraId="2743DDB7" w14:textId="77777777" w:rsidR="00D91C04" w:rsidRDefault="00D91C04">
      <w:pPr>
        <w:rPr>
          <w:b/>
        </w:rPr>
      </w:pPr>
      <w:r>
        <w:rPr>
          <w:b/>
        </w:rPr>
        <w:t>~4:28: Comments from Provost Walsh</w:t>
      </w:r>
    </w:p>
    <w:p w14:paraId="4A486E52" w14:textId="77777777" w:rsidR="000430C3" w:rsidRDefault="000430C3" w:rsidP="0071091A">
      <w:pPr>
        <w:pStyle w:val="ListParagraph"/>
        <w:numPr>
          <w:ilvl w:val="0"/>
          <w:numId w:val="15"/>
        </w:numPr>
      </w:pPr>
      <w:r>
        <w:t>HECC has begun putting together a process for evaluating University Boards and is consulting with the Provosts’ Council on the matter.</w:t>
      </w:r>
    </w:p>
    <w:p w14:paraId="07F63662" w14:textId="77777777" w:rsidR="000430C3" w:rsidRDefault="000430C3" w:rsidP="0071091A">
      <w:pPr>
        <w:pStyle w:val="ListParagraph"/>
        <w:numPr>
          <w:ilvl w:val="0"/>
          <w:numId w:val="15"/>
        </w:numPr>
      </w:pPr>
      <w:r>
        <w:t>Met with governor Kitzhaber and several SOU students in Hawk on 10/20/2014. Students were “amazing.”</w:t>
      </w:r>
    </w:p>
    <w:p w14:paraId="6179CFF8" w14:textId="77777777" w:rsidR="000430C3" w:rsidRDefault="000430C3"/>
    <w:p w14:paraId="3E1B04A4" w14:textId="02ACEE6E" w:rsidR="00746EF0" w:rsidRDefault="000430C3">
      <w:pPr>
        <w:rPr>
          <w:b/>
        </w:rPr>
      </w:pPr>
      <w:r w:rsidRPr="000430C3">
        <w:rPr>
          <w:b/>
        </w:rPr>
        <w:t xml:space="preserve">~4:33 ASSOU </w:t>
      </w:r>
      <w:r w:rsidR="008B0B9D">
        <w:rPr>
          <w:b/>
        </w:rPr>
        <w:t>R</w:t>
      </w:r>
      <w:r w:rsidRPr="000430C3">
        <w:rPr>
          <w:b/>
        </w:rPr>
        <w:t>eport (Torii Uehara)</w:t>
      </w:r>
    </w:p>
    <w:p w14:paraId="1AEAC509" w14:textId="7D9F9B37" w:rsidR="00746EF0" w:rsidRDefault="00746EF0" w:rsidP="003A2669">
      <w:pPr>
        <w:ind w:left="360"/>
      </w:pPr>
      <w:r w:rsidRPr="00746EF0">
        <w:t xml:space="preserve">Reminds senators and faculty that Student Government is </w:t>
      </w:r>
      <w:r w:rsidR="003A2669">
        <w:t xml:space="preserve">working with the statewide Oregon Student Association to </w:t>
      </w:r>
      <w:r w:rsidRPr="00746EF0">
        <w:t>conduct</w:t>
      </w:r>
      <w:r w:rsidR="003A2669">
        <w:t xml:space="preserve"> </w:t>
      </w:r>
      <w:r w:rsidRPr="00746EF0">
        <w:t xml:space="preserve">a </w:t>
      </w:r>
      <w:r w:rsidR="003A2669">
        <w:t xml:space="preserve">student voting </w:t>
      </w:r>
      <w:r w:rsidRPr="00746EF0">
        <w:t xml:space="preserve">campaign, </w:t>
      </w:r>
      <w:r w:rsidRPr="003A2669">
        <w:rPr>
          <w:i/>
        </w:rPr>
        <w:t xml:space="preserve">Vote OR </w:t>
      </w:r>
      <w:r w:rsidR="003A2669" w:rsidRPr="003A2669">
        <w:rPr>
          <w:i/>
        </w:rPr>
        <w:t>V</w:t>
      </w:r>
      <w:r w:rsidRPr="003A2669">
        <w:rPr>
          <w:i/>
        </w:rPr>
        <w:t>ote</w:t>
      </w:r>
      <w:r w:rsidR="003A2669" w:rsidRPr="003A2669">
        <w:rPr>
          <w:i/>
        </w:rPr>
        <w:t xml:space="preserve">, </w:t>
      </w:r>
      <w:r w:rsidR="003A2669" w:rsidRPr="003A2669">
        <w:t xml:space="preserve">because </w:t>
      </w:r>
      <w:r w:rsidR="003A2669">
        <w:t>s</w:t>
      </w:r>
      <w:r>
        <w:t>tudents need to vote in order to influence state spending priorities</w:t>
      </w:r>
    </w:p>
    <w:p w14:paraId="512DC775" w14:textId="6F32316A" w:rsidR="00746EF0" w:rsidRDefault="00746EF0" w:rsidP="00746EF0">
      <w:pPr>
        <w:pStyle w:val="ListParagraph"/>
        <w:numPr>
          <w:ilvl w:val="0"/>
          <w:numId w:val="12"/>
        </w:numPr>
      </w:pPr>
      <w:r>
        <w:t xml:space="preserve">ASSOU </w:t>
      </w:r>
      <w:r w:rsidR="00FB3BBE">
        <w:t>has</w:t>
      </w:r>
      <w:r w:rsidR="007A4F8E">
        <w:t xml:space="preserve"> undertaken</w:t>
      </w:r>
      <w:r w:rsidR="00FB3BBE">
        <w:t xml:space="preserve"> three initiatives: </w:t>
      </w:r>
      <w:r w:rsidR="00FB3BBE" w:rsidRPr="007A4F8E">
        <w:rPr>
          <w:i/>
        </w:rPr>
        <w:t>registration, education and turnout</w:t>
      </w:r>
      <w:r w:rsidR="00FB3BBE">
        <w:t xml:space="preserve">. </w:t>
      </w:r>
      <w:r w:rsidR="007A4F8E" w:rsidRPr="007A4F8E">
        <w:rPr>
          <w:i/>
        </w:rPr>
        <w:t>Registration</w:t>
      </w:r>
      <w:r w:rsidR="007A4F8E">
        <w:t xml:space="preserve"> effort i</w:t>
      </w:r>
      <w:r w:rsidR="003A2669">
        <w:t xml:space="preserve">s complete for this cycle; completed more than </w:t>
      </w:r>
      <w:r w:rsidR="007A4F8E">
        <w:t xml:space="preserve">900 </w:t>
      </w:r>
      <w:r w:rsidR="003A2669">
        <w:t xml:space="preserve">new student registrations </w:t>
      </w:r>
      <w:r w:rsidR="007A4F8E">
        <w:t>on campus</w:t>
      </w:r>
      <w:r w:rsidR="003A2669">
        <w:t xml:space="preserve"> this fall</w:t>
      </w:r>
      <w:r w:rsidR="007A4F8E">
        <w:t>, 55</w:t>
      </w:r>
      <w:r w:rsidR="003A2669">
        <w:t>,0</w:t>
      </w:r>
      <w:r w:rsidR="007A4F8E">
        <w:t>00 statewide</w:t>
      </w:r>
      <w:r w:rsidR="003A2669">
        <w:t xml:space="preserve"> in 2014</w:t>
      </w:r>
      <w:r w:rsidR="007A4F8E">
        <w:t xml:space="preserve">. </w:t>
      </w:r>
      <w:r w:rsidR="007A4F8E" w:rsidRPr="007A4F8E">
        <w:rPr>
          <w:i/>
        </w:rPr>
        <w:t>Education:</w:t>
      </w:r>
      <w:r w:rsidR="007A4F8E">
        <w:t xml:space="preserve"> </w:t>
      </w:r>
      <w:r w:rsidR="00FB3BBE">
        <w:t xml:space="preserve">ASSOU </w:t>
      </w:r>
      <w:r>
        <w:t>is providing explanatory, non-partisan voters’ pamphlets for students</w:t>
      </w:r>
      <w:r w:rsidR="003A2669">
        <w:t>; samples were passed out, and more are available in the Sours center</w:t>
      </w:r>
      <w:r w:rsidR="007A4F8E">
        <w:t>.</w:t>
      </w:r>
      <w:r w:rsidR="003A2669" w:rsidRPr="003A2669">
        <w:rPr>
          <w:i/>
        </w:rPr>
        <w:br/>
      </w:r>
      <w:r w:rsidR="007A4F8E" w:rsidRPr="007A4F8E">
        <w:rPr>
          <w:i/>
        </w:rPr>
        <w:t>Turnout:</w:t>
      </w:r>
      <w:r w:rsidR="007A4F8E">
        <w:t xml:space="preserve"> Pamphlets </w:t>
      </w:r>
      <w:r>
        <w:t xml:space="preserve"> includ</w:t>
      </w:r>
      <w:r w:rsidR="007A4F8E">
        <w:t>e</w:t>
      </w:r>
      <w:r>
        <w:t xml:space="preserve"> pledge-to-vote cards</w:t>
      </w:r>
      <w:r w:rsidR="007A4F8E">
        <w:t>;</w:t>
      </w:r>
      <w:r w:rsidR="00FB3BBE">
        <w:t xml:space="preserve"> </w:t>
      </w:r>
      <w:r w:rsidR="007A4F8E">
        <w:t>ASSOU</w:t>
      </w:r>
      <w:r w:rsidR="003A2669">
        <w:t xml:space="preserve"> is conducting a calling campaign, </w:t>
      </w:r>
      <w:r w:rsidR="007A4F8E">
        <w:t xml:space="preserve"> will maintain</w:t>
      </w:r>
      <w:r>
        <w:t xml:space="preserve"> a ballot drop box in the Sours center, and, from noon to 3 PM</w:t>
      </w:r>
      <w:r w:rsidR="007A4F8E">
        <w:t>,</w:t>
      </w:r>
      <w:r>
        <w:t xml:space="preserve"> in the SOU courtyard – ballots to be delivered to the public drop box behind Ashland Public Library</w:t>
      </w:r>
      <w:r w:rsidR="00FB3BBE">
        <w:t>.</w:t>
      </w:r>
    </w:p>
    <w:p w14:paraId="73AA2DA4" w14:textId="5FE152E4" w:rsidR="00D16DAB" w:rsidRDefault="007A4F8E" w:rsidP="00FB3BBE">
      <w:pPr>
        <w:pStyle w:val="ListParagraph"/>
        <w:numPr>
          <w:ilvl w:val="0"/>
          <w:numId w:val="12"/>
        </w:numPr>
      </w:pPr>
      <w:r>
        <w:t>ASSOU r</w:t>
      </w:r>
      <w:r w:rsidR="00746EF0">
        <w:t>equests faculty help hosting student get-out-the-vote raps in class</w:t>
      </w:r>
      <w:r>
        <w:t>es</w:t>
      </w:r>
      <w:r w:rsidR="00746EF0">
        <w:t>; 5, 10, and 30-minute versions are available</w:t>
      </w:r>
      <w:r w:rsidR="00FB3BBE">
        <w:t xml:space="preserve"> – Please get </w:t>
      </w:r>
      <w:r>
        <w:t xml:space="preserve">involved and invite </w:t>
      </w:r>
      <w:r w:rsidR="00FB3BBE">
        <w:t xml:space="preserve">your colleagues </w:t>
      </w:r>
      <w:r>
        <w:t>to do the same.</w:t>
      </w:r>
    </w:p>
    <w:p w14:paraId="4E9277AE" w14:textId="77777777" w:rsidR="00FB3BBE" w:rsidRDefault="00FB3BBE" w:rsidP="00FB3BBE"/>
    <w:p w14:paraId="1A8E55DE" w14:textId="39F4CA2A" w:rsidR="00FB3BBE" w:rsidRDefault="00FB3BBE" w:rsidP="00FB3BBE">
      <w:pPr>
        <w:rPr>
          <w:b/>
        </w:rPr>
      </w:pPr>
      <w:r w:rsidRPr="00FB3BBE">
        <w:rPr>
          <w:b/>
        </w:rPr>
        <w:t>4:33</w:t>
      </w:r>
      <w:r>
        <w:rPr>
          <w:b/>
        </w:rPr>
        <w:t xml:space="preserve"> Committee on Committees</w:t>
      </w:r>
      <w:r w:rsidR="008B0B9D">
        <w:rPr>
          <w:b/>
        </w:rPr>
        <w:t xml:space="preserve"> Report</w:t>
      </w:r>
    </w:p>
    <w:p w14:paraId="64063F80" w14:textId="45C5E8DE" w:rsidR="00FB3BBE" w:rsidRPr="0071091A" w:rsidRDefault="00FB3BBE" w:rsidP="0071091A">
      <w:pPr>
        <w:rPr>
          <w:b/>
        </w:rPr>
      </w:pPr>
      <w:r>
        <w:t xml:space="preserve">Senators Brown and Russell-Miller announced the following vacancies – </w:t>
      </w:r>
    </w:p>
    <w:p w14:paraId="7E8F408E" w14:textId="7370C8EF" w:rsidR="00FB3BBE" w:rsidRPr="00FB3BBE" w:rsidRDefault="00FB3BBE" w:rsidP="0071091A">
      <w:pPr>
        <w:pStyle w:val="ListParagraph"/>
        <w:numPr>
          <w:ilvl w:val="0"/>
          <w:numId w:val="13"/>
        </w:numPr>
        <w:rPr>
          <w:b/>
        </w:rPr>
      </w:pPr>
      <w:r>
        <w:t>University Studies Committee: One 1-year, one 2-year and two 3-year vacancies</w:t>
      </w:r>
    </w:p>
    <w:p w14:paraId="57D72C61" w14:textId="77777777" w:rsidR="00FB3BBE" w:rsidRPr="00FB3BBE" w:rsidRDefault="00FB3BBE" w:rsidP="0071091A">
      <w:pPr>
        <w:pStyle w:val="ListParagraph"/>
        <w:numPr>
          <w:ilvl w:val="0"/>
          <w:numId w:val="13"/>
        </w:numPr>
        <w:rPr>
          <w:b/>
        </w:rPr>
      </w:pPr>
      <w:r>
        <w:t>Financial Aid &amp; Awards: one 1-year and three 3-year vacancies</w:t>
      </w:r>
    </w:p>
    <w:p w14:paraId="7442868E" w14:textId="168D4CBF" w:rsidR="00FB3BBE" w:rsidRPr="00FB3BBE" w:rsidRDefault="00FB3BBE" w:rsidP="0071091A">
      <w:pPr>
        <w:pStyle w:val="ListParagraph"/>
        <w:numPr>
          <w:ilvl w:val="0"/>
          <w:numId w:val="13"/>
        </w:numPr>
        <w:rPr>
          <w:b/>
        </w:rPr>
      </w:pPr>
      <w:r>
        <w:t xml:space="preserve">Curriculum Committee: one 2-year vacancy </w:t>
      </w:r>
    </w:p>
    <w:p w14:paraId="5483704D" w14:textId="79389A28" w:rsidR="00FB3BBE" w:rsidRPr="0071091A" w:rsidRDefault="00FB3BBE" w:rsidP="00FB3BBE">
      <w:pPr>
        <w:pStyle w:val="ListParagraph"/>
        <w:numPr>
          <w:ilvl w:val="0"/>
          <w:numId w:val="13"/>
        </w:numPr>
        <w:rPr>
          <w:b/>
        </w:rPr>
      </w:pPr>
      <w:r>
        <w:t xml:space="preserve">Please </w:t>
      </w:r>
      <w:r w:rsidR="0071091A">
        <w:t xml:space="preserve">apply or </w:t>
      </w:r>
      <w:r>
        <w:t>encourage your colleagues to apply.</w:t>
      </w:r>
    </w:p>
    <w:p w14:paraId="51E602BD" w14:textId="77777777" w:rsidR="0071091A" w:rsidRPr="0071091A" w:rsidRDefault="0071091A" w:rsidP="0071091A">
      <w:pPr>
        <w:rPr>
          <w:b/>
        </w:rPr>
      </w:pPr>
    </w:p>
    <w:p w14:paraId="51782A24" w14:textId="60CD02AA" w:rsidR="00FB3BBE" w:rsidRDefault="00FB3BBE" w:rsidP="00FB3BBE">
      <w:pPr>
        <w:rPr>
          <w:b/>
        </w:rPr>
      </w:pPr>
      <w:r>
        <w:rPr>
          <w:b/>
        </w:rPr>
        <w:t xml:space="preserve">4:46 </w:t>
      </w:r>
      <w:r w:rsidR="00692D0C">
        <w:rPr>
          <w:b/>
        </w:rPr>
        <w:t>Constitution Committee</w:t>
      </w:r>
      <w:r w:rsidR="008B0B9D">
        <w:rPr>
          <w:b/>
        </w:rPr>
        <w:t xml:space="preserve"> Report</w:t>
      </w:r>
    </w:p>
    <w:p w14:paraId="18E76353" w14:textId="315278DD" w:rsidR="009E15FF" w:rsidRDefault="009E15FF" w:rsidP="0071091A">
      <w:r w:rsidRPr="009E15FF">
        <w:t>Chair Nordquist</w:t>
      </w:r>
      <w:r>
        <w:t xml:space="preserve"> reported on the Constitution Committee’s progress towards incorporating administrative re-organization into the Faculty Constitution and By-Laws:</w:t>
      </w:r>
    </w:p>
    <w:p w14:paraId="17BDDD00" w14:textId="67205607" w:rsidR="009E15FF" w:rsidRDefault="009E15FF" w:rsidP="009E15FF">
      <w:pPr>
        <w:pStyle w:val="ListParagraph"/>
        <w:numPr>
          <w:ilvl w:val="0"/>
          <w:numId w:val="14"/>
        </w:numPr>
      </w:pPr>
      <w:r>
        <w:t>Expected completion dat</w:t>
      </w:r>
      <w:r w:rsidR="0071091A">
        <w:t>e</w:t>
      </w:r>
      <w:r>
        <w:t>: 11/3/2014</w:t>
      </w:r>
    </w:p>
    <w:p w14:paraId="4F8EB8C0" w14:textId="5147B5E8" w:rsidR="009E15FF" w:rsidRDefault="009E15FF" w:rsidP="009E15FF">
      <w:pPr>
        <w:pStyle w:val="ListParagraph"/>
        <w:numPr>
          <w:ilvl w:val="0"/>
          <w:numId w:val="14"/>
        </w:numPr>
      </w:pPr>
      <w:r>
        <w:lastRenderedPageBreak/>
        <w:t>Changes from Deans to Directors complete except Section 1</w:t>
      </w:r>
      <w:r w:rsidR="006670BA">
        <w:t>, where position name changes still need to be completed</w:t>
      </w:r>
    </w:p>
    <w:p w14:paraId="43F38B54" w14:textId="58203865" w:rsidR="009E15FF" w:rsidRDefault="0071091A" w:rsidP="009E15FF">
      <w:pPr>
        <w:pStyle w:val="ListParagraph"/>
        <w:numPr>
          <w:ilvl w:val="0"/>
          <w:numId w:val="14"/>
        </w:numPr>
      </w:pPr>
      <w:r>
        <w:t>Language about Professors of Practice in progress</w:t>
      </w:r>
    </w:p>
    <w:p w14:paraId="5E7F0817" w14:textId="77777777" w:rsidR="00BF19EB" w:rsidRPr="00BF19EB" w:rsidRDefault="0071091A" w:rsidP="00BF19EB">
      <w:pPr>
        <w:pStyle w:val="ListParagraph"/>
        <w:numPr>
          <w:ilvl w:val="0"/>
          <w:numId w:val="14"/>
        </w:numPr>
        <w:rPr>
          <w:b/>
        </w:rPr>
      </w:pPr>
      <w:r>
        <w:t>Redistricting of senate seats to reflect new organization in progress</w:t>
      </w:r>
    </w:p>
    <w:p w14:paraId="4D6EB987" w14:textId="77777777" w:rsidR="00BF19EB" w:rsidRPr="00BF19EB" w:rsidRDefault="00BF19EB" w:rsidP="00BF19EB">
      <w:pPr>
        <w:ind w:left="360"/>
        <w:rPr>
          <w:b/>
        </w:rPr>
      </w:pPr>
    </w:p>
    <w:p w14:paraId="03979979" w14:textId="4A6630E6" w:rsidR="0071091A" w:rsidRPr="00BF19EB" w:rsidRDefault="0071091A" w:rsidP="00BF19EB">
      <w:pPr>
        <w:ind w:left="360" w:hanging="360"/>
        <w:rPr>
          <w:b/>
        </w:rPr>
      </w:pPr>
      <w:r w:rsidRPr="00BF19EB">
        <w:rPr>
          <w:b/>
        </w:rPr>
        <w:t>4:48 Proposed representation of new Divisions on Faculty Senate</w:t>
      </w:r>
    </w:p>
    <w:p w14:paraId="0B7ED90F" w14:textId="1C59D6EA" w:rsidR="0071091A" w:rsidRPr="0071091A" w:rsidRDefault="0071091A" w:rsidP="0071091A">
      <w:r w:rsidRPr="0071091A">
        <w:t xml:space="preserve">Senator Nordquist reported the following structure is likely to be proposed soon: </w:t>
      </w:r>
    </w:p>
    <w:p w14:paraId="4136C365" w14:textId="201B24EB" w:rsidR="0071091A" w:rsidRDefault="0071091A" w:rsidP="0071091A">
      <w:r>
        <w:t>3 seats each for each of the new divisions:</w:t>
      </w:r>
    </w:p>
    <w:p w14:paraId="36F996CE" w14:textId="4CE2F32B" w:rsidR="0071091A" w:rsidRDefault="0071091A" w:rsidP="0071091A">
      <w:pPr>
        <w:rPr>
          <w:rStyle w:val="Strong"/>
          <w:b w:val="0"/>
        </w:rPr>
      </w:pPr>
      <w:r w:rsidRPr="00CD64F1">
        <w:rPr>
          <w:rStyle w:val="Strong"/>
          <w:b w:val="0"/>
        </w:rPr>
        <w:t>Center for the Arts</w:t>
      </w:r>
      <w:r w:rsidRPr="00CD64F1">
        <w:rPr>
          <w:b/>
        </w:rPr>
        <w:t xml:space="preserve">; </w:t>
      </w:r>
      <w:r w:rsidRPr="00CD64F1">
        <w:rPr>
          <w:rStyle w:val="Strong"/>
          <w:b w:val="0"/>
        </w:rPr>
        <w:t>Business Communication and the Environment</w:t>
      </w:r>
      <w:r w:rsidR="00CD64F1" w:rsidRPr="00CD64F1">
        <w:rPr>
          <w:rStyle w:val="Strong"/>
          <w:b w:val="0"/>
        </w:rPr>
        <w:t>; Health Physical Education and Leadership; Humanities and Culture; Science Technology Engineering and Mathematics;</w:t>
      </w:r>
      <w:r w:rsidR="008B0B9D">
        <w:rPr>
          <w:rStyle w:val="Strong"/>
          <w:b w:val="0"/>
        </w:rPr>
        <w:t xml:space="preserve"> </w:t>
      </w:r>
      <w:r w:rsidR="00F91A32">
        <w:rPr>
          <w:rStyle w:val="Strong"/>
          <w:b w:val="0"/>
        </w:rPr>
        <w:t>Social Sciences (18</w:t>
      </w:r>
      <w:r w:rsidR="00CD64F1">
        <w:rPr>
          <w:rStyle w:val="Strong"/>
          <w:b w:val="0"/>
        </w:rPr>
        <w:t xml:space="preserve"> senators), one seat each for</w:t>
      </w:r>
      <w:r w:rsidR="00CD64F1" w:rsidRPr="00CD64F1">
        <w:rPr>
          <w:rStyle w:val="Strong"/>
          <w:b w:val="0"/>
        </w:rPr>
        <w:t xml:space="preserve"> </w:t>
      </w:r>
      <w:r w:rsidR="00CD64F1">
        <w:rPr>
          <w:rStyle w:val="Strong"/>
          <w:b w:val="0"/>
        </w:rPr>
        <w:t xml:space="preserve">the library </w:t>
      </w:r>
      <w:r w:rsidR="00CD64F1" w:rsidRPr="00CD64F1">
        <w:rPr>
          <w:rStyle w:val="Strong"/>
          <w:b w:val="0"/>
        </w:rPr>
        <w:t>and Undergraduate Studies (</w:t>
      </w:r>
      <w:r w:rsidR="00CD64F1">
        <w:rPr>
          <w:rStyle w:val="Strong"/>
          <w:b w:val="0"/>
        </w:rPr>
        <w:t>2</w:t>
      </w:r>
      <w:r w:rsidR="00CD64F1" w:rsidRPr="00CD64F1">
        <w:rPr>
          <w:rStyle w:val="Strong"/>
          <w:b w:val="0"/>
        </w:rPr>
        <w:t xml:space="preserve"> senators)</w:t>
      </w:r>
      <w:r w:rsidR="00CD64F1">
        <w:rPr>
          <w:rStyle w:val="Strong"/>
          <w:b w:val="0"/>
        </w:rPr>
        <w:t>, and four at-large senators, for a total senate of 2</w:t>
      </w:r>
      <w:r w:rsidR="00F91A32">
        <w:rPr>
          <w:rStyle w:val="Strong"/>
          <w:b w:val="0"/>
        </w:rPr>
        <w:t>4</w:t>
      </w:r>
      <w:r w:rsidR="00CD64F1">
        <w:rPr>
          <w:rStyle w:val="Strong"/>
          <w:b w:val="0"/>
        </w:rPr>
        <w:t>.</w:t>
      </w:r>
    </w:p>
    <w:p w14:paraId="2F11B94E" w14:textId="77777777" w:rsidR="008B0B9D" w:rsidRDefault="008B0B9D" w:rsidP="0071091A">
      <w:pPr>
        <w:rPr>
          <w:rStyle w:val="Strong"/>
          <w:b w:val="0"/>
        </w:rPr>
      </w:pPr>
    </w:p>
    <w:p w14:paraId="5BE37E62" w14:textId="41746FF6" w:rsidR="00CD64F1" w:rsidRPr="00CD64F1" w:rsidRDefault="00CD64F1" w:rsidP="0071091A">
      <w:r w:rsidRPr="00CD64F1">
        <w:rPr>
          <w:rStyle w:val="Strong"/>
        </w:rPr>
        <w:t>4:55 Meeting adjourned</w:t>
      </w:r>
    </w:p>
    <w:sectPr w:rsidR="00CD64F1" w:rsidRPr="00CD64F1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29F"/>
    <w:multiLevelType w:val="hybridMultilevel"/>
    <w:tmpl w:val="059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1479"/>
    <w:multiLevelType w:val="hybridMultilevel"/>
    <w:tmpl w:val="561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6C32"/>
    <w:multiLevelType w:val="hybridMultilevel"/>
    <w:tmpl w:val="2CA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1AD2"/>
    <w:multiLevelType w:val="hybridMultilevel"/>
    <w:tmpl w:val="4B9AD4E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9F00B0B"/>
    <w:multiLevelType w:val="hybridMultilevel"/>
    <w:tmpl w:val="9CE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6C37"/>
    <w:multiLevelType w:val="hybridMultilevel"/>
    <w:tmpl w:val="A9A6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30639"/>
    <w:multiLevelType w:val="hybridMultilevel"/>
    <w:tmpl w:val="DB76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569"/>
    <w:multiLevelType w:val="hybridMultilevel"/>
    <w:tmpl w:val="1CDA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652C1"/>
    <w:multiLevelType w:val="hybridMultilevel"/>
    <w:tmpl w:val="0028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13601"/>
    <w:multiLevelType w:val="hybridMultilevel"/>
    <w:tmpl w:val="1F5A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E16BB"/>
    <w:multiLevelType w:val="hybridMultilevel"/>
    <w:tmpl w:val="7A3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B413E"/>
    <w:multiLevelType w:val="hybridMultilevel"/>
    <w:tmpl w:val="2408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5409A"/>
    <w:multiLevelType w:val="hybridMultilevel"/>
    <w:tmpl w:val="3C7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532F9"/>
    <w:multiLevelType w:val="hybridMultilevel"/>
    <w:tmpl w:val="688C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96DE2"/>
    <w:multiLevelType w:val="hybridMultilevel"/>
    <w:tmpl w:val="799C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430C3"/>
    <w:rsid w:val="000970F1"/>
    <w:rsid w:val="000D2E8D"/>
    <w:rsid w:val="001118FE"/>
    <w:rsid w:val="001D6881"/>
    <w:rsid w:val="001E6AEE"/>
    <w:rsid w:val="00201FCD"/>
    <w:rsid w:val="0021474F"/>
    <w:rsid w:val="0022772C"/>
    <w:rsid w:val="002A309F"/>
    <w:rsid w:val="003A013D"/>
    <w:rsid w:val="003A2669"/>
    <w:rsid w:val="003A7ECB"/>
    <w:rsid w:val="003B494E"/>
    <w:rsid w:val="00463BAB"/>
    <w:rsid w:val="004805D1"/>
    <w:rsid w:val="005102C6"/>
    <w:rsid w:val="00516BC1"/>
    <w:rsid w:val="00527CAF"/>
    <w:rsid w:val="00534043"/>
    <w:rsid w:val="005C2488"/>
    <w:rsid w:val="00641874"/>
    <w:rsid w:val="006670BA"/>
    <w:rsid w:val="00692D0C"/>
    <w:rsid w:val="0071091A"/>
    <w:rsid w:val="00746EF0"/>
    <w:rsid w:val="00791820"/>
    <w:rsid w:val="007A4F8E"/>
    <w:rsid w:val="007F0A28"/>
    <w:rsid w:val="00853EB1"/>
    <w:rsid w:val="00857B48"/>
    <w:rsid w:val="008B0B9D"/>
    <w:rsid w:val="009A7EBD"/>
    <w:rsid w:val="009E15FF"/>
    <w:rsid w:val="00A11026"/>
    <w:rsid w:val="00A84C5D"/>
    <w:rsid w:val="00AA1938"/>
    <w:rsid w:val="00AA61E8"/>
    <w:rsid w:val="00B243EE"/>
    <w:rsid w:val="00BF19EB"/>
    <w:rsid w:val="00C60602"/>
    <w:rsid w:val="00CA182C"/>
    <w:rsid w:val="00CD64F1"/>
    <w:rsid w:val="00D16DAB"/>
    <w:rsid w:val="00D91C04"/>
    <w:rsid w:val="00DD5427"/>
    <w:rsid w:val="00E2285E"/>
    <w:rsid w:val="00F91A32"/>
    <w:rsid w:val="00FA19FE"/>
    <w:rsid w:val="00FB3BB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E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09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1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E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09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1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october-20-201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Larry Shrewsbury</cp:lastModifiedBy>
  <cp:revision>2</cp:revision>
  <cp:lastPrinted>2014-10-23T17:47:00Z</cp:lastPrinted>
  <dcterms:created xsi:type="dcterms:W3CDTF">2014-11-12T00:56:00Z</dcterms:created>
  <dcterms:modified xsi:type="dcterms:W3CDTF">2014-11-12T00:56:00Z</dcterms:modified>
</cp:coreProperties>
</file>