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7" w:rsidRPr="00555AF7" w:rsidRDefault="00C266E4" w:rsidP="00C266E4">
      <w:pPr>
        <w:jc w:val="center"/>
        <w:rPr>
          <w:b/>
        </w:rPr>
      </w:pPr>
      <w:r w:rsidRPr="00555AF7">
        <w:rPr>
          <w:b/>
        </w:rPr>
        <w:t>CURRICULUM COMMITTEE</w:t>
      </w:r>
      <w:bookmarkStart w:id="0" w:name="_GoBack"/>
      <w:bookmarkEnd w:id="0"/>
    </w:p>
    <w:p w:rsidR="00C266E4" w:rsidRDefault="00C266E4" w:rsidP="00C266E4">
      <w:pPr>
        <w:jc w:val="center"/>
      </w:pPr>
      <w:r>
        <w:t>April 25, 2014</w:t>
      </w:r>
    </w:p>
    <w:p w:rsidR="00C266E4" w:rsidRDefault="00C266E4" w:rsidP="00C266E4"/>
    <w:p w:rsidR="00C266E4" w:rsidRDefault="00C266E4" w:rsidP="00C266E4">
      <w:r>
        <w:t xml:space="preserve">Present: Ayers, McCandless, Miller-Francisco, </w:t>
      </w:r>
      <w:proofErr w:type="spellStart"/>
      <w:r>
        <w:t>Oline</w:t>
      </w:r>
      <w:proofErr w:type="spellEnd"/>
      <w:r>
        <w:t>, V Smith, J Smith, Simpson, Walsh</w:t>
      </w:r>
    </w:p>
    <w:p w:rsidR="00C266E4" w:rsidRDefault="00C266E4" w:rsidP="00C266E4"/>
    <w:p w:rsidR="00C266E4" w:rsidRDefault="00C266E4" w:rsidP="00C266E4">
      <w:r>
        <w:t>The meeting began at 1:00pm.  The minutes from the April 10 meeting were accepted.</w:t>
      </w:r>
    </w:p>
    <w:p w:rsidR="00C266E4" w:rsidRDefault="00C266E4" w:rsidP="00C266E4"/>
    <w:p w:rsidR="00C266E4" w:rsidRDefault="00C266E4" w:rsidP="00C266E4">
      <w:r w:rsidRPr="00C266E4">
        <w:rPr>
          <w:u w:val="single"/>
        </w:rPr>
        <w:t>House Courses</w:t>
      </w:r>
    </w:p>
    <w:p w:rsidR="00C266E4" w:rsidRDefault="00C266E4" w:rsidP="00C266E4">
      <w:r>
        <w:t>Faculty Senate approved the House courses (</w:t>
      </w:r>
      <w:proofErr w:type="spellStart"/>
      <w:r>
        <w:t>HSE</w:t>
      </w:r>
      <w:proofErr w:type="spellEnd"/>
      <w:r>
        <w:t xml:space="preserve"> 201, 202, 203; </w:t>
      </w:r>
      <w:proofErr w:type="spellStart"/>
      <w:r>
        <w:t>HSE</w:t>
      </w:r>
      <w:proofErr w:type="spellEnd"/>
      <w:r>
        <w:t xml:space="preserve"> 301, 302, 303) at the April 21 Faculty Senate meeting.  The House Program proposal was considered unnecessary, because the </w:t>
      </w:r>
      <w:proofErr w:type="spellStart"/>
      <w:r>
        <w:t>HSE</w:t>
      </w:r>
      <w:proofErr w:type="spellEnd"/>
      <w:r>
        <w:t xml:space="preserve"> courses fit the current general education template.  So the program proposal was dismissed.</w:t>
      </w:r>
      <w:r w:rsidR="00AA08C6">
        <w:t xml:space="preserve">  </w:t>
      </w:r>
      <w:proofErr w:type="spellStart"/>
      <w:r w:rsidR="00AA08C6" w:rsidRPr="00AA08C6">
        <w:t>HSE</w:t>
      </w:r>
      <w:proofErr w:type="spellEnd"/>
      <w:r w:rsidR="00AA08C6" w:rsidRPr="00AA08C6">
        <w:t xml:space="preserve"> 203 will not always have a lab </w:t>
      </w:r>
      <w:proofErr w:type="spellStart"/>
      <w:r w:rsidR="00AA08C6" w:rsidRPr="00AA08C6">
        <w:t>corequisite</w:t>
      </w:r>
      <w:proofErr w:type="spellEnd"/>
      <w:r w:rsidR="00AA08C6" w:rsidRPr="00AA08C6">
        <w:t>; it will be added as needed at the section level.</w:t>
      </w:r>
    </w:p>
    <w:p w:rsidR="00C266E4" w:rsidRDefault="00C266E4" w:rsidP="00C266E4"/>
    <w:p w:rsidR="00C266E4" w:rsidRDefault="00C266E4" w:rsidP="00C266E4">
      <w:r>
        <w:t>Ayers said a taskforce will be created to assess models of general education and develop rubrics.</w:t>
      </w:r>
      <w:r w:rsidR="00AA08C6">
        <w:t xml:space="preserve">  Walsh asked whether the taskforce should just look at K Strand next year, instead of taking on the entire general education program.  Ayers agreed that this may be a good idea, to get assessment in place first.</w:t>
      </w:r>
    </w:p>
    <w:p w:rsidR="00C266E4" w:rsidRDefault="00C266E4" w:rsidP="00C266E4"/>
    <w:p w:rsidR="00C266E4" w:rsidRDefault="00C266E4" w:rsidP="00C266E4">
      <w:r w:rsidRPr="00C266E4">
        <w:rPr>
          <w:u w:val="single"/>
        </w:rPr>
        <w:t>Writing/Creative</w:t>
      </w:r>
      <w:r>
        <w:rPr>
          <w:u w:val="single"/>
        </w:rPr>
        <w:t xml:space="preserve"> </w:t>
      </w:r>
      <w:r w:rsidRPr="00C266E4">
        <w:rPr>
          <w:u w:val="single"/>
        </w:rPr>
        <w:t>Writing courses</w:t>
      </w:r>
    </w:p>
    <w:p w:rsidR="00C266E4" w:rsidRDefault="00C266E4" w:rsidP="00C266E4">
      <w:r>
        <w:t xml:space="preserve">With the move of Creative Writing out of the English and Writing program, some of the writing courses that are specifically for creative writing will be changed from the </w:t>
      </w:r>
      <w:proofErr w:type="spellStart"/>
      <w:r>
        <w:t>WR</w:t>
      </w:r>
      <w:proofErr w:type="spellEnd"/>
      <w:r>
        <w:t xml:space="preserve"> prefix to a new </w:t>
      </w:r>
      <w:proofErr w:type="spellStart"/>
      <w:r>
        <w:t>CW</w:t>
      </w:r>
      <w:proofErr w:type="spellEnd"/>
      <w:r>
        <w:t xml:space="preserve"> prefix, and moved from English and </w:t>
      </w:r>
      <w:proofErr w:type="gramStart"/>
      <w:r>
        <w:t>Writing</w:t>
      </w:r>
      <w:proofErr w:type="gramEnd"/>
      <w:r>
        <w:t xml:space="preserve"> to the Creative Writing program within the Center for the Arts.  The committee reviewed a list of courses that will move to the </w:t>
      </w:r>
      <w:proofErr w:type="spellStart"/>
      <w:r>
        <w:t>CW</w:t>
      </w:r>
      <w:proofErr w:type="spellEnd"/>
      <w:r>
        <w:t xml:space="preserve"> prefix, and some additional open-numbered courses that will be created in the </w:t>
      </w:r>
      <w:proofErr w:type="spellStart"/>
      <w:r>
        <w:t>CW</w:t>
      </w:r>
      <w:proofErr w:type="spellEnd"/>
      <w:r>
        <w:t xml:space="preserve"> prefix.  After discussion, Smith/Miller-Francisco moved to approve these selected courses; the motion passed 5Y/0N/0A.</w:t>
      </w:r>
    </w:p>
    <w:p w:rsidR="00AA08C6" w:rsidRDefault="00AA08C6" w:rsidP="00C266E4"/>
    <w:p w:rsidR="00AA08C6" w:rsidRDefault="00AA08C6" w:rsidP="00C266E4">
      <w:r w:rsidRPr="00AA08C6">
        <w:rPr>
          <w:u w:val="single"/>
        </w:rPr>
        <w:t>Meeting schedule</w:t>
      </w:r>
    </w:p>
    <w:p w:rsidR="00AA08C6" w:rsidRDefault="00AA08C6" w:rsidP="00C266E4">
      <w:r>
        <w:t>The next meeting is scheduled for May 9; if there are no pressing agenda items this meeting will be canceled.</w:t>
      </w:r>
    </w:p>
    <w:p w:rsidR="00AA08C6" w:rsidRDefault="00AA08C6" w:rsidP="00C266E4"/>
    <w:p w:rsidR="00AA08C6" w:rsidRPr="00AA08C6" w:rsidRDefault="00AA08C6" w:rsidP="00C266E4">
      <w:r>
        <w:t>The meeting adjourned at 2:00pm.</w:t>
      </w:r>
    </w:p>
    <w:sectPr w:rsidR="00AA08C6" w:rsidRPr="00AA08C6" w:rsidSect="00C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6E4"/>
    <w:rsid w:val="00555AF7"/>
    <w:rsid w:val="006B0314"/>
    <w:rsid w:val="008029BF"/>
    <w:rsid w:val="00AA08C6"/>
    <w:rsid w:val="00C266E4"/>
    <w:rsid w:val="00C67A07"/>
    <w:rsid w:val="00DB41E7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2</cp:revision>
  <dcterms:created xsi:type="dcterms:W3CDTF">2014-05-05T17:11:00Z</dcterms:created>
  <dcterms:modified xsi:type="dcterms:W3CDTF">2014-05-05T17:28:00Z</dcterms:modified>
</cp:coreProperties>
</file>