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FE221" w14:textId="77499278" w:rsidR="00E92381" w:rsidRDefault="00E92381" w:rsidP="00C641F7">
      <w:pPr>
        <w:contextualSpacing/>
      </w:pPr>
      <w:bookmarkStart w:id="0" w:name="_GoBack"/>
      <w:bookmarkEnd w:id="0"/>
      <w:r>
        <w:t>Faculty Development Committee</w:t>
      </w:r>
      <w:r w:rsidR="00D16F29">
        <w:t xml:space="preserve">, </w:t>
      </w:r>
      <w:r w:rsidR="00C641F7">
        <w:t>April 29</w:t>
      </w:r>
      <w:r w:rsidR="00872444">
        <w:t xml:space="preserve">, </w:t>
      </w:r>
      <w:r w:rsidR="00C641F7">
        <w:t>10</w:t>
      </w:r>
      <w:r w:rsidR="00872444">
        <w:t>:30</w:t>
      </w:r>
    </w:p>
    <w:p w14:paraId="31C2FBB5" w14:textId="77777777" w:rsidR="00E92381" w:rsidRDefault="00E92381" w:rsidP="00C641F7">
      <w:pPr>
        <w:contextualSpacing/>
      </w:pPr>
    </w:p>
    <w:p w14:paraId="0D98B5C3" w14:textId="0FE81588" w:rsidR="00AB374C" w:rsidRDefault="00AB374C" w:rsidP="00C641F7">
      <w:pPr>
        <w:contextualSpacing/>
        <w:rPr>
          <w:rFonts w:ascii="Times New Roman" w:hAnsi="Times New Roman" w:cs="Times New Roman"/>
        </w:rPr>
      </w:pPr>
      <w:r w:rsidRPr="00DF317B">
        <w:rPr>
          <w:rFonts w:ascii="Times New Roman" w:hAnsi="Times New Roman" w:cs="Times New Roman"/>
        </w:rPr>
        <w:t>In Attendance:</w:t>
      </w:r>
      <w:r w:rsidR="00872444">
        <w:rPr>
          <w:rFonts w:ascii="Times New Roman" w:hAnsi="Times New Roman" w:cs="Times New Roman"/>
        </w:rPr>
        <w:t xml:space="preserve"> Anne Connor</w:t>
      </w:r>
      <w:r w:rsidRPr="00DF317B">
        <w:rPr>
          <w:rFonts w:ascii="Times New Roman" w:hAnsi="Times New Roman" w:cs="Times New Roman"/>
        </w:rPr>
        <w:t xml:space="preserve">, Michael </w:t>
      </w:r>
      <w:proofErr w:type="spellStart"/>
      <w:r w:rsidRPr="00DF317B">
        <w:rPr>
          <w:rFonts w:ascii="Times New Roman" w:hAnsi="Times New Roman" w:cs="Times New Roman"/>
        </w:rPr>
        <w:t>Rouse</w:t>
      </w:r>
      <w:r>
        <w:rPr>
          <w:rFonts w:ascii="Times New Roman" w:hAnsi="Times New Roman" w:cs="Times New Roman"/>
        </w:rPr>
        <w:t>ll</w:t>
      </w:r>
      <w:proofErr w:type="spellEnd"/>
      <w:r>
        <w:rPr>
          <w:rFonts w:ascii="Times New Roman" w:hAnsi="Times New Roman" w:cs="Times New Roman"/>
        </w:rPr>
        <w:t xml:space="preserve">, George </w:t>
      </w:r>
      <w:proofErr w:type="spellStart"/>
      <w:r>
        <w:rPr>
          <w:rFonts w:ascii="Times New Roman" w:hAnsi="Times New Roman" w:cs="Times New Roman"/>
        </w:rPr>
        <w:t>Quainoo</w:t>
      </w:r>
      <w:proofErr w:type="spellEnd"/>
      <w:r>
        <w:rPr>
          <w:rFonts w:ascii="Times New Roman" w:hAnsi="Times New Roman" w:cs="Times New Roman"/>
        </w:rPr>
        <w:t xml:space="preserve">, Alison Burke, </w:t>
      </w:r>
      <w:r w:rsidR="00C641F7">
        <w:rPr>
          <w:rFonts w:ascii="Times New Roman" w:hAnsi="Times New Roman" w:cs="Times New Roman"/>
        </w:rPr>
        <w:t xml:space="preserve">Megan Farnsworth, </w:t>
      </w:r>
      <w:r w:rsidR="00C641F7" w:rsidRPr="00DF317B">
        <w:rPr>
          <w:rFonts w:ascii="Times New Roman" w:hAnsi="Times New Roman" w:cs="Times New Roman"/>
        </w:rPr>
        <w:t>Marianne Golding</w:t>
      </w:r>
      <w:r w:rsidR="00650EC4">
        <w:rPr>
          <w:rFonts w:ascii="Times New Roman" w:hAnsi="Times New Roman" w:cs="Times New Roman"/>
        </w:rPr>
        <w:t>, Sue Walsh arrived at 11:05</w:t>
      </w:r>
    </w:p>
    <w:p w14:paraId="3681A36D" w14:textId="77777777" w:rsidR="00AB374C" w:rsidRDefault="00AB374C" w:rsidP="00C641F7">
      <w:pPr>
        <w:contextualSpacing/>
      </w:pPr>
    </w:p>
    <w:p w14:paraId="31082C46" w14:textId="6FE5F687" w:rsidR="00D16F29" w:rsidRDefault="00D16F29" w:rsidP="00C641F7">
      <w:pPr>
        <w:contextualSpacing/>
      </w:pPr>
      <w:r>
        <w:t xml:space="preserve">Agenda for </w:t>
      </w:r>
      <w:r w:rsidR="00C641F7">
        <w:t>April 29, 2014, 10:30</w:t>
      </w:r>
    </w:p>
    <w:p w14:paraId="11B210A7" w14:textId="6098EF8B" w:rsidR="00C641F7" w:rsidRDefault="00C641F7" w:rsidP="00C641F7">
      <w:pPr>
        <w:pStyle w:val="ListParagraph"/>
        <w:numPr>
          <w:ilvl w:val="0"/>
          <w:numId w:val="1"/>
        </w:numPr>
        <w:spacing w:line="480" w:lineRule="auto"/>
        <w:ind w:left="720"/>
      </w:pPr>
      <w:r>
        <w:t>Approve Minutes from 11,14,13</w:t>
      </w:r>
    </w:p>
    <w:p w14:paraId="511003B5" w14:textId="77777777" w:rsidR="00C641F7" w:rsidRDefault="00C641F7" w:rsidP="00C641F7">
      <w:pPr>
        <w:pStyle w:val="ListParagraph"/>
        <w:numPr>
          <w:ilvl w:val="0"/>
          <w:numId w:val="1"/>
        </w:numPr>
        <w:spacing w:line="480" w:lineRule="auto"/>
        <w:ind w:left="720"/>
      </w:pPr>
      <w:r>
        <w:t>Consider Doug Smith’s request to change conferences</w:t>
      </w:r>
    </w:p>
    <w:p w14:paraId="6E6B0DAB" w14:textId="77777777" w:rsidR="00C641F7" w:rsidRDefault="00C641F7" w:rsidP="00C641F7">
      <w:pPr>
        <w:pStyle w:val="ListParagraph"/>
        <w:numPr>
          <w:ilvl w:val="0"/>
          <w:numId w:val="1"/>
        </w:numPr>
        <w:spacing w:line="480" w:lineRule="auto"/>
        <w:ind w:left="720"/>
      </w:pPr>
      <w:r>
        <w:t>Review Carpenter II grants</w:t>
      </w:r>
    </w:p>
    <w:p w14:paraId="224F369D" w14:textId="21FD12C7" w:rsidR="00BC05FC" w:rsidRDefault="00BC05FC" w:rsidP="00C641F7">
      <w:pPr>
        <w:pStyle w:val="ListParagraph"/>
        <w:numPr>
          <w:ilvl w:val="0"/>
          <w:numId w:val="1"/>
        </w:numPr>
        <w:spacing w:line="480" w:lineRule="auto"/>
        <w:ind w:left="720"/>
      </w:pPr>
      <w:r>
        <w:t>Request from Greg Jones</w:t>
      </w:r>
      <w:r w:rsidR="009D26CD">
        <w:t xml:space="preserve"> to use previously approved PDG funds for an alternate purpose than the one stated in the original proposal.</w:t>
      </w:r>
    </w:p>
    <w:p w14:paraId="0DDECB93" w14:textId="60AE8B61" w:rsidR="00D16F29" w:rsidRDefault="00650EC4" w:rsidP="00650EC4">
      <w:pPr>
        <w:pStyle w:val="ListParagraph"/>
        <w:numPr>
          <w:ilvl w:val="0"/>
          <w:numId w:val="3"/>
        </w:numPr>
        <w:ind w:left="360"/>
      </w:pPr>
      <w:r>
        <w:t>Minutes approved</w:t>
      </w:r>
      <w:r w:rsidR="00EE21DD">
        <w:t xml:space="preserve">: Michael moved and Marianne seconded. </w:t>
      </w:r>
    </w:p>
    <w:p w14:paraId="703EE8A8" w14:textId="77777777" w:rsidR="00650EC4" w:rsidRDefault="00650EC4" w:rsidP="00650EC4">
      <w:pPr>
        <w:pStyle w:val="ListParagraph"/>
        <w:numPr>
          <w:ilvl w:val="0"/>
          <w:numId w:val="3"/>
        </w:numPr>
        <w:ind w:left="360"/>
      </w:pPr>
      <w:r>
        <w:t xml:space="preserve">At issue: </w:t>
      </w:r>
    </w:p>
    <w:p w14:paraId="04C24EE7" w14:textId="38705F6E" w:rsidR="00650EC4" w:rsidRDefault="00650EC4" w:rsidP="00650EC4">
      <w:pPr>
        <w:pStyle w:val="ListParagraph"/>
        <w:numPr>
          <w:ilvl w:val="1"/>
          <w:numId w:val="3"/>
        </w:numPr>
      </w:pPr>
      <w:r>
        <w:t xml:space="preserve">He didn’t attend a conference and then asked (after not attending) that he be allowed to use the funding for a future conference. </w:t>
      </w:r>
    </w:p>
    <w:p w14:paraId="4A09D61A" w14:textId="39879AED" w:rsidR="00650EC4" w:rsidRDefault="00650EC4" w:rsidP="00650EC4">
      <w:pPr>
        <w:pStyle w:val="ListParagraph"/>
        <w:numPr>
          <w:ilvl w:val="1"/>
          <w:numId w:val="3"/>
        </w:numPr>
      </w:pPr>
      <w:r>
        <w:t xml:space="preserve">Should his proposal be declined because it wasn’t used for the conference indicated? Comment: </w:t>
      </w:r>
      <w:r w:rsidR="00BC05FC">
        <w:t>If it was another round, we may have scored it differently.</w:t>
      </w:r>
    </w:p>
    <w:p w14:paraId="0F36B145" w14:textId="2234196C" w:rsidR="00BC05FC" w:rsidRDefault="00BC05FC" w:rsidP="00650EC4">
      <w:pPr>
        <w:pStyle w:val="ListParagraph"/>
        <w:numPr>
          <w:ilvl w:val="1"/>
          <w:numId w:val="3"/>
        </w:numPr>
      </w:pPr>
      <w:r>
        <w:t>Request denied: The funding was for a specific conference that he did</w:t>
      </w:r>
      <w:r w:rsidR="00CD12F2">
        <w:t xml:space="preserve"> not attend. The funding is non-</w:t>
      </w:r>
      <w:r>
        <w:t xml:space="preserve">transferable. </w:t>
      </w:r>
    </w:p>
    <w:p w14:paraId="43C01AA0" w14:textId="73B6D1C7" w:rsidR="00CD12F2" w:rsidRDefault="002D5F15" w:rsidP="00CD12F2">
      <w:pPr>
        <w:pStyle w:val="ListParagraph"/>
        <w:numPr>
          <w:ilvl w:val="0"/>
          <w:numId w:val="3"/>
        </w:numPr>
        <w:ind w:left="450"/>
      </w:pPr>
      <w:r>
        <w:t>Funded 19 applicants, prorated from $500-$400.</w:t>
      </w:r>
    </w:p>
    <w:p w14:paraId="3BCA5686" w14:textId="6B55FB8C" w:rsidR="00CD12F2" w:rsidRDefault="00D60829" w:rsidP="00CD12F2">
      <w:pPr>
        <w:pStyle w:val="ListParagraph"/>
        <w:numPr>
          <w:ilvl w:val="0"/>
          <w:numId w:val="3"/>
        </w:numPr>
        <w:ind w:left="450"/>
      </w:pPr>
      <w:r>
        <w:t>We need more information. What will happen to the funds if not used (Sue will find out)? Check with Greg to see how the money will be used and to who’s benefit (Anne will check with Greg)?</w:t>
      </w:r>
    </w:p>
    <w:p w14:paraId="70AA9DCA" w14:textId="77777777" w:rsidR="00650EC4" w:rsidRDefault="00650EC4" w:rsidP="00650EC4">
      <w:pPr>
        <w:pStyle w:val="ListParagraph"/>
        <w:ind w:left="360"/>
      </w:pPr>
    </w:p>
    <w:p w14:paraId="252EE5B5" w14:textId="1AB74F66" w:rsidR="00650EC4" w:rsidRDefault="002B2E40" w:rsidP="00C641F7">
      <w:r>
        <w:t>Other Business:</w:t>
      </w:r>
    </w:p>
    <w:p w14:paraId="08F17349" w14:textId="76CD9AC3" w:rsidR="00BC05FC" w:rsidRDefault="00BC05FC" w:rsidP="00C641F7">
      <w:r>
        <w:t xml:space="preserve">Request to Penny for </w:t>
      </w:r>
      <w:r w:rsidR="002B2E40">
        <w:t>an amendment</w:t>
      </w:r>
      <w:r>
        <w:t xml:space="preserve"> </w:t>
      </w:r>
      <w:r w:rsidR="002B2E40">
        <w:t>to the</w:t>
      </w:r>
      <w:r>
        <w:t xml:space="preserve"> application: Please add: Approved funding is for the </w:t>
      </w:r>
      <w:r w:rsidR="009D26CD">
        <w:t xml:space="preserve">applied </w:t>
      </w:r>
      <w:r>
        <w:t>project</w:t>
      </w:r>
      <w:r w:rsidR="009D26CD">
        <w:t xml:space="preserve"> only</w:t>
      </w:r>
      <w:r>
        <w:t>. Funding is non-transferable to other projects.</w:t>
      </w:r>
    </w:p>
    <w:p w14:paraId="0BF68D79" w14:textId="77777777" w:rsidR="00BC05FC" w:rsidRDefault="00BC05FC" w:rsidP="00C641F7"/>
    <w:p w14:paraId="132F0847" w14:textId="31E07BB5" w:rsidR="00650EC4" w:rsidRDefault="00650EC4" w:rsidP="00C641F7">
      <w:r>
        <w:t>General discussion</w:t>
      </w:r>
    </w:p>
    <w:p w14:paraId="0E5D5620" w14:textId="7780C367" w:rsidR="00650EC4" w:rsidRDefault="00650EC4" w:rsidP="00C641F7">
      <w:r>
        <w:t>Anne wondered if those who hadn’t received previous Carpenter grants should garner extra consideration.</w:t>
      </w:r>
      <w:r w:rsidR="00B63396">
        <w:t xml:space="preserve"> Should previous grant funding be a factor at all?</w:t>
      </w:r>
    </w:p>
    <w:p w14:paraId="3C111C8B" w14:textId="77777777" w:rsidR="00B63396" w:rsidRDefault="00B63396" w:rsidP="00C641F7"/>
    <w:p w14:paraId="0127F661" w14:textId="704E0BAC" w:rsidR="00EE21DD" w:rsidRDefault="00EE21DD" w:rsidP="00C641F7">
      <w:r>
        <w:t>Meeting adjourned: Michael moved and Marianne seconded at 11:53.</w:t>
      </w:r>
    </w:p>
    <w:sectPr w:rsidR="00EE21DD" w:rsidSect="0050701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517AD"/>
    <w:multiLevelType w:val="hybridMultilevel"/>
    <w:tmpl w:val="671658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9353E0"/>
    <w:multiLevelType w:val="hybridMultilevel"/>
    <w:tmpl w:val="6BC4C81E"/>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7563980"/>
    <w:multiLevelType w:val="hybridMultilevel"/>
    <w:tmpl w:val="3A1C99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381"/>
    <w:rsid w:val="000F1A38"/>
    <w:rsid w:val="000F5B51"/>
    <w:rsid w:val="0019169E"/>
    <w:rsid w:val="001C31BD"/>
    <w:rsid w:val="00281423"/>
    <w:rsid w:val="002B2E40"/>
    <w:rsid w:val="002D5F15"/>
    <w:rsid w:val="0041095B"/>
    <w:rsid w:val="00507014"/>
    <w:rsid w:val="00536C8B"/>
    <w:rsid w:val="00650EC4"/>
    <w:rsid w:val="006B3E45"/>
    <w:rsid w:val="00751E4B"/>
    <w:rsid w:val="00872444"/>
    <w:rsid w:val="00942976"/>
    <w:rsid w:val="00993971"/>
    <w:rsid w:val="009D26CD"/>
    <w:rsid w:val="00AB374C"/>
    <w:rsid w:val="00AC4DA2"/>
    <w:rsid w:val="00AD1F0D"/>
    <w:rsid w:val="00B24105"/>
    <w:rsid w:val="00B4650A"/>
    <w:rsid w:val="00B63396"/>
    <w:rsid w:val="00BC05FC"/>
    <w:rsid w:val="00C06354"/>
    <w:rsid w:val="00C07165"/>
    <w:rsid w:val="00C641F7"/>
    <w:rsid w:val="00CD12F2"/>
    <w:rsid w:val="00D16F29"/>
    <w:rsid w:val="00D60829"/>
    <w:rsid w:val="00E02107"/>
    <w:rsid w:val="00E92381"/>
    <w:rsid w:val="00EE21DD"/>
    <w:rsid w:val="00FC0E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D577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3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3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 Campus License Program</dc:creator>
  <cp:lastModifiedBy>Penny Thorpe</cp:lastModifiedBy>
  <cp:revision>2</cp:revision>
  <cp:lastPrinted>2014-04-29T21:26:00Z</cp:lastPrinted>
  <dcterms:created xsi:type="dcterms:W3CDTF">2014-04-29T21:27:00Z</dcterms:created>
  <dcterms:modified xsi:type="dcterms:W3CDTF">2014-04-29T21:27:00Z</dcterms:modified>
</cp:coreProperties>
</file>