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1C9520FE" w:rsidR="00463BAB" w:rsidRPr="008453DA" w:rsidRDefault="005F327D" w:rsidP="005C5E6D">
      <w:pPr>
        <w:jc w:val="center"/>
        <w:rPr>
          <w:b/>
        </w:rPr>
      </w:pPr>
      <w:r>
        <w:rPr>
          <w:b/>
        </w:rPr>
        <w:t>Faculty Senate</w:t>
      </w:r>
      <w:r w:rsidR="00E47841">
        <w:rPr>
          <w:b/>
        </w:rPr>
        <w:t xml:space="preserve"> </w:t>
      </w:r>
      <w:bookmarkStart w:id="0" w:name="_GoBack"/>
      <w:bookmarkEnd w:id="0"/>
      <w:r w:rsidR="005C5E6D" w:rsidRPr="008453DA">
        <w:rPr>
          <w:b/>
        </w:rPr>
        <w:t>Minutes</w:t>
      </w:r>
    </w:p>
    <w:p w14:paraId="52DA36FA" w14:textId="7A316F7F" w:rsidR="00D16DAB" w:rsidRPr="008453DA" w:rsidRDefault="0070372C" w:rsidP="005C5E6D">
      <w:pPr>
        <w:jc w:val="center"/>
        <w:rPr>
          <w:b/>
        </w:rPr>
      </w:pPr>
      <w:r w:rsidRPr="008453DA">
        <w:rPr>
          <w:b/>
        </w:rPr>
        <w:t>November</w:t>
      </w:r>
      <w:r w:rsidR="00733E2B" w:rsidRPr="008453DA">
        <w:rPr>
          <w:b/>
        </w:rPr>
        <w:t xml:space="preserve"> </w:t>
      </w:r>
      <w:r w:rsidRPr="008453DA">
        <w:rPr>
          <w:b/>
        </w:rPr>
        <w:t>2</w:t>
      </w:r>
      <w:r w:rsidR="005B4AC5" w:rsidRPr="008453DA">
        <w:rPr>
          <w:b/>
        </w:rPr>
        <w:t>, 2015</w:t>
      </w:r>
    </w:p>
    <w:p w14:paraId="187BFBC6" w14:textId="2C443DD8" w:rsidR="00D16DAB" w:rsidRPr="008453DA" w:rsidRDefault="002E71A8" w:rsidP="005C5E6D">
      <w:pPr>
        <w:jc w:val="center"/>
        <w:rPr>
          <w:b/>
        </w:rPr>
      </w:pPr>
      <w:r w:rsidRPr="008453DA">
        <w:rPr>
          <w:b/>
        </w:rPr>
        <w:t xml:space="preserve">SU 313 4:00 – </w:t>
      </w:r>
      <w:r w:rsidR="004323BD" w:rsidRPr="008453DA">
        <w:rPr>
          <w:b/>
        </w:rPr>
        <w:t>5</w:t>
      </w:r>
      <w:r w:rsidR="00D16DAB" w:rsidRPr="008453DA">
        <w:rPr>
          <w:b/>
        </w:rPr>
        <w:t>:</w:t>
      </w:r>
      <w:r w:rsidR="004323BD" w:rsidRPr="008453DA">
        <w:rPr>
          <w:b/>
        </w:rPr>
        <w:t>3</w:t>
      </w:r>
      <w:r w:rsidR="00E25E0B" w:rsidRPr="008453DA">
        <w:rPr>
          <w:b/>
        </w:rPr>
        <w:t>0</w:t>
      </w:r>
      <w:r w:rsidR="00D16DAB" w:rsidRPr="008453DA">
        <w:rPr>
          <w:b/>
        </w:rPr>
        <w:t xml:space="preserve"> pm</w:t>
      </w:r>
    </w:p>
    <w:p w14:paraId="1178D8C6" w14:textId="7BCC9C49" w:rsidR="0018523A" w:rsidRDefault="0018523A">
      <w:r>
        <w:t xml:space="preserve">Video: </w:t>
      </w:r>
      <w:hyperlink r:id="rId6" w:history="1">
        <w:r w:rsidRPr="00205DA2">
          <w:rPr>
            <w:rStyle w:val="Hyperlink"/>
          </w:rPr>
          <w:t>https://sites.google.com/a/sou.edu/sou-faculty-senate-videos/november-2-2015</w:t>
        </w:r>
      </w:hyperlink>
    </w:p>
    <w:p w14:paraId="5E1BECC5" w14:textId="0AE498B8" w:rsidR="000F7DC2" w:rsidRDefault="000F7DC2" w:rsidP="000F7DC2">
      <w:pPr>
        <w:autoSpaceDE w:val="0"/>
        <w:autoSpaceDN w:val="0"/>
        <w:adjustRightInd w:val="0"/>
        <w:rPr>
          <w:rFonts w:eastAsia="Calibri" w:cs="Times New Roman"/>
          <w:bCs/>
          <w:color w:val="000000"/>
        </w:rPr>
      </w:pPr>
      <w:r w:rsidRPr="00982848">
        <w:rPr>
          <w:rFonts w:eastAsia="Calibri" w:cs="Times New Roman"/>
          <w:b/>
          <w:bCs/>
          <w:color w:val="000000"/>
        </w:rPr>
        <w:t xml:space="preserve">Present: </w:t>
      </w:r>
      <w:r>
        <w:rPr>
          <w:rFonts w:eastAsia="Calibri" w:cs="Times New Roman"/>
          <w:bCs/>
          <w:color w:val="000000"/>
        </w:rPr>
        <w:t xml:space="preserve">David Bithell, Deborah Brown, Alison Burke, Curtis Feist, Carol Ferguson, Marianne Golding, Dennis Jablonski, Mark Krause (for Douglas Smith), </w:t>
      </w:r>
      <w:r w:rsidR="00AE3421">
        <w:rPr>
          <w:rFonts w:eastAsia="Calibri" w:cs="Times New Roman"/>
          <w:bCs/>
          <w:color w:val="000000"/>
        </w:rPr>
        <w:t xml:space="preserve">Laurie Kurutz, </w:t>
      </w:r>
      <w:r>
        <w:rPr>
          <w:rFonts w:eastAsia="Calibri" w:cs="Times New Roman"/>
          <w:bCs/>
          <w:color w:val="000000"/>
        </w:rPr>
        <w:t>Donna Lane</w:t>
      </w:r>
      <w:r w:rsidR="002A156F">
        <w:rPr>
          <w:rFonts w:eastAsia="Calibri" w:cs="Times New Roman"/>
          <w:bCs/>
          <w:color w:val="000000"/>
        </w:rPr>
        <w:t>,</w:t>
      </w:r>
      <w:r>
        <w:rPr>
          <w:rFonts w:eastAsia="Calibri" w:cs="Times New Roman"/>
          <w:bCs/>
          <w:color w:val="000000"/>
        </w:rPr>
        <w:t xml:space="preserve"> Dorothy Ormes, Jennifer Slawta (for Laura Jones), Rich May, Vicki Purslow, Deborah Rosenberg,</w:t>
      </w:r>
      <w:r w:rsidRPr="00982848">
        <w:rPr>
          <w:rFonts w:eastAsia="Calibri" w:cs="Times New Roman"/>
          <w:bCs/>
          <w:color w:val="000000"/>
        </w:rPr>
        <w:t xml:space="preserve"> </w:t>
      </w:r>
      <w:r>
        <w:rPr>
          <w:rFonts w:eastAsia="Calibri" w:cs="Times New Roman"/>
          <w:bCs/>
          <w:color w:val="000000"/>
        </w:rPr>
        <w:t>Larry Shrewsbury, Dennis Slattery, Ariel Tumbaga, Mark Tveskov, and</w:t>
      </w:r>
      <w:r w:rsidR="005F327D">
        <w:rPr>
          <w:rFonts w:eastAsia="Calibri" w:cs="Times New Roman"/>
          <w:bCs/>
          <w:color w:val="000000"/>
        </w:rPr>
        <w:t xml:space="preserve"> Elizabeth Whitman</w:t>
      </w:r>
      <w:r>
        <w:rPr>
          <w:rFonts w:eastAsia="Calibri" w:cs="Times New Roman"/>
          <w:bCs/>
          <w:color w:val="000000"/>
        </w:rPr>
        <w:t>.</w:t>
      </w:r>
    </w:p>
    <w:p w14:paraId="705720F3" w14:textId="77777777" w:rsidR="000F7DC2" w:rsidRPr="003F27C9" w:rsidRDefault="000F7DC2" w:rsidP="000F7DC2">
      <w:pPr>
        <w:autoSpaceDE w:val="0"/>
        <w:autoSpaceDN w:val="0"/>
        <w:adjustRightInd w:val="0"/>
        <w:rPr>
          <w:rFonts w:eastAsia="Calibri" w:cs="Times New Roman"/>
          <w:bCs/>
          <w:color w:val="000000"/>
        </w:rPr>
      </w:pPr>
    </w:p>
    <w:p w14:paraId="5997ECE2" w14:textId="5496D992" w:rsidR="000F7DC2" w:rsidRPr="00982848" w:rsidRDefault="000F7DC2" w:rsidP="000F7DC2">
      <w:pPr>
        <w:autoSpaceDE w:val="0"/>
        <w:autoSpaceDN w:val="0"/>
        <w:adjustRightInd w:val="0"/>
        <w:rPr>
          <w:rFonts w:eastAsia="Calibri" w:cs="Times New Roman"/>
          <w:b/>
          <w:bCs/>
          <w:color w:val="000000"/>
        </w:rPr>
      </w:pPr>
      <w:r w:rsidRPr="00982848">
        <w:rPr>
          <w:rFonts w:eastAsia="Calibri" w:cs="Times New Roman"/>
          <w:b/>
          <w:bCs/>
          <w:color w:val="000000"/>
        </w:rPr>
        <w:t xml:space="preserve">Absent: </w:t>
      </w:r>
      <w:r w:rsidR="005F327D">
        <w:rPr>
          <w:rFonts w:eastAsia="Calibri" w:cs="Times New Roman"/>
          <w:bCs/>
          <w:color w:val="000000"/>
        </w:rPr>
        <w:t xml:space="preserve"> Prakash Chenjeri, Eric Palmer, and Erin Wilder</w:t>
      </w:r>
    </w:p>
    <w:p w14:paraId="34677571" w14:textId="77777777" w:rsidR="000F7DC2" w:rsidRPr="00982848" w:rsidRDefault="000F7DC2" w:rsidP="000F7DC2">
      <w:pPr>
        <w:autoSpaceDE w:val="0"/>
        <w:autoSpaceDN w:val="0"/>
        <w:adjustRightInd w:val="0"/>
        <w:rPr>
          <w:rFonts w:eastAsia="Calibri" w:cs="Times New Roman"/>
          <w:b/>
          <w:bCs/>
          <w:color w:val="000000"/>
        </w:rPr>
      </w:pPr>
    </w:p>
    <w:p w14:paraId="001133A4" w14:textId="2E10D5E0" w:rsidR="000F7DC2" w:rsidRDefault="000F7DC2" w:rsidP="000F7DC2">
      <w:pPr>
        <w:autoSpaceDE w:val="0"/>
        <w:autoSpaceDN w:val="0"/>
        <w:adjustRightInd w:val="0"/>
        <w:rPr>
          <w:rFonts w:eastAsia="Calibri" w:cs="Times New Roman"/>
          <w:bCs/>
          <w:color w:val="000000"/>
        </w:rPr>
      </w:pPr>
      <w:r w:rsidRPr="00982848">
        <w:rPr>
          <w:rFonts w:eastAsia="Calibri" w:cs="Times New Roman"/>
          <w:b/>
          <w:bCs/>
          <w:color w:val="000000"/>
        </w:rPr>
        <w:t>Visitors:</w:t>
      </w:r>
      <w:r>
        <w:rPr>
          <w:rFonts w:eastAsia="Calibri" w:cs="Times New Roman"/>
          <w:b/>
          <w:bCs/>
          <w:color w:val="000000"/>
        </w:rPr>
        <w:t xml:space="preserve"> </w:t>
      </w:r>
      <w:r>
        <w:rPr>
          <w:rFonts w:eastAsia="Calibri" w:cs="Times New Roman"/>
          <w:bCs/>
          <w:color w:val="000000"/>
        </w:rPr>
        <w:t xml:space="preserve">Roy Saigo, </w:t>
      </w:r>
      <w:r w:rsidRPr="00982848">
        <w:rPr>
          <w:rFonts w:eastAsia="Calibri" w:cs="Times New Roman"/>
          <w:bCs/>
          <w:color w:val="000000"/>
        </w:rPr>
        <w:t>Susan Walsh</w:t>
      </w:r>
      <w:r>
        <w:rPr>
          <w:rFonts w:eastAsia="Calibri" w:cs="Times New Roman"/>
          <w:bCs/>
          <w:color w:val="000000"/>
        </w:rPr>
        <w:t>,</w:t>
      </w:r>
      <w:r w:rsidRPr="00982848">
        <w:rPr>
          <w:rFonts w:eastAsia="Calibri" w:cs="Times New Roman"/>
          <w:bCs/>
          <w:color w:val="000000"/>
        </w:rPr>
        <w:t xml:space="preserve"> Lee Ayers, </w:t>
      </w:r>
      <w:r>
        <w:rPr>
          <w:rFonts w:eastAsia="Calibri" w:cs="Times New Roman"/>
          <w:bCs/>
          <w:color w:val="000000"/>
        </w:rPr>
        <w:t xml:space="preserve">Emily Pfeiffer, Dan Morris, Sherry Ettlich, </w:t>
      </w:r>
      <w:r w:rsidR="00DF31D2">
        <w:rPr>
          <w:rFonts w:eastAsia="Calibri" w:cs="Times New Roman"/>
          <w:bCs/>
          <w:color w:val="000000"/>
        </w:rPr>
        <w:t xml:space="preserve">Charles Lane, </w:t>
      </w:r>
      <w:r w:rsidR="005F327D">
        <w:rPr>
          <w:rFonts w:eastAsia="Calibri" w:cs="Times New Roman"/>
          <w:bCs/>
          <w:color w:val="000000"/>
        </w:rPr>
        <w:t xml:space="preserve">Brian Stonelake, </w:t>
      </w:r>
      <w:r>
        <w:rPr>
          <w:rFonts w:eastAsia="Calibri" w:cs="Times New Roman"/>
          <w:bCs/>
          <w:color w:val="000000"/>
        </w:rPr>
        <w:t>and Jody Waters.</w:t>
      </w:r>
    </w:p>
    <w:p w14:paraId="2EF6C7E9" w14:textId="77777777" w:rsidR="000F7DC2" w:rsidRDefault="000F7DC2" w:rsidP="000F7DC2">
      <w:pPr>
        <w:autoSpaceDE w:val="0"/>
        <w:autoSpaceDN w:val="0"/>
        <w:adjustRightInd w:val="0"/>
      </w:pPr>
    </w:p>
    <w:p w14:paraId="4C600B5D" w14:textId="031DA9B7" w:rsidR="000F7DC2" w:rsidRDefault="000F7DC2" w:rsidP="000F7DC2">
      <w:pPr>
        <w:autoSpaceDE w:val="0"/>
        <w:autoSpaceDN w:val="0"/>
        <w:adjustRightInd w:val="0"/>
        <w:rPr>
          <w:rFonts w:eastAsia="Calibri" w:cs="Times New Roman"/>
          <w:b/>
          <w:color w:val="000000"/>
        </w:rPr>
      </w:pPr>
      <w:r w:rsidRPr="00982848">
        <w:rPr>
          <w:rFonts w:eastAsia="Calibri" w:cs="Times New Roman"/>
          <w:b/>
          <w:color w:val="000000"/>
        </w:rPr>
        <w:t>The meeting was called to order at 4:</w:t>
      </w:r>
      <w:r>
        <w:rPr>
          <w:rFonts w:eastAsia="Calibri" w:cs="Times New Roman"/>
          <w:b/>
          <w:color w:val="000000"/>
        </w:rPr>
        <w:t>00</w:t>
      </w:r>
      <w:r w:rsidRPr="00982848">
        <w:rPr>
          <w:rFonts w:eastAsia="Calibri" w:cs="Times New Roman"/>
          <w:b/>
          <w:color w:val="000000"/>
        </w:rPr>
        <w:t>.</w:t>
      </w:r>
    </w:p>
    <w:p w14:paraId="21D8F538" w14:textId="77777777" w:rsidR="008453DA" w:rsidRDefault="008453DA"/>
    <w:p w14:paraId="041B5F40" w14:textId="1B441706" w:rsidR="003A7ECB" w:rsidRPr="008453DA" w:rsidRDefault="008453DA">
      <w:pPr>
        <w:rPr>
          <w:b/>
        </w:rPr>
      </w:pPr>
      <w:r w:rsidRPr="008453DA">
        <w:rPr>
          <w:b/>
        </w:rPr>
        <w:t xml:space="preserve">4:01  </w:t>
      </w:r>
      <w:r w:rsidRPr="008453DA">
        <w:rPr>
          <w:b/>
        </w:rPr>
        <w:tab/>
      </w:r>
      <w:r w:rsidR="00CD16ED" w:rsidRPr="008453DA">
        <w:rPr>
          <w:b/>
        </w:rPr>
        <w:t xml:space="preserve">Announcements </w:t>
      </w:r>
    </w:p>
    <w:p w14:paraId="7D23E5A3" w14:textId="77777777" w:rsidR="005C5E6D" w:rsidRDefault="005C5E6D"/>
    <w:p w14:paraId="7AB807F3" w14:textId="77777777" w:rsidR="008453DA" w:rsidRDefault="008453DA" w:rsidP="005C5E6D">
      <w:pPr>
        <w:pStyle w:val="ListParagraph"/>
        <w:numPr>
          <w:ilvl w:val="0"/>
          <w:numId w:val="1"/>
        </w:numPr>
      </w:pPr>
      <w:r>
        <w:t xml:space="preserve">Larry Shrewsbury reported for </w:t>
      </w:r>
      <w:r w:rsidR="005C5E6D">
        <w:t>Prakash</w:t>
      </w:r>
      <w:r>
        <w:t xml:space="preserve"> Chenjeri: </w:t>
      </w:r>
    </w:p>
    <w:p w14:paraId="652D870A" w14:textId="0C04F681" w:rsidR="005C5E6D" w:rsidRDefault="008453DA" w:rsidP="008453DA">
      <w:pPr>
        <w:pStyle w:val="ListParagraph"/>
        <w:numPr>
          <w:ilvl w:val="1"/>
          <w:numId w:val="1"/>
        </w:numPr>
      </w:pPr>
      <w:r>
        <w:t>“</w:t>
      </w:r>
      <w:r w:rsidR="005C5E6D">
        <w:t>Exploring Reality</w:t>
      </w:r>
      <w:r>
        <w:t xml:space="preserve">,” </w:t>
      </w:r>
      <w:r w:rsidR="005C5E6D">
        <w:t xml:space="preserve">a Panel Discussion </w:t>
      </w:r>
      <w:r>
        <w:t xml:space="preserve">will be held on </w:t>
      </w:r>
      <w:r w:rsidR="005C5E6D">
        <w:t>Wed.</w:t>
      </w:r>
      <w:r>
        <w:t xml:space="preserve">, </w:t>
      </w:r>
      <w:r w:rsidR="005C5E6D">
        <w:t>Nov 4</w:t>
      </w:r>
      <w:r>
        <w:t>, in</w:t>
      </w:r>
      <w:r w:rsidR="005C5E6D">
        <w:t xml:space="preserve"> SU 330, </w:t>
      </w:r>
      <w:r>
        <w:t xml:space="preserve">from </w:t>
      </w:r>
      <w:r w:rsidR="005C5E6D">
        <w:t>7</w:t>
      </w:r>
      <w:r>
        <w:t>:00</w:t>
      </w:r>
      <w:r w:rsidR="005C5E6D">
        <w:t>-8:30</w:t>
      </w:r>
      <w:r>
        <w:t>.</w:t>
      </w:r>
    </w:p>
    <w:p w14:paraId="01CE922D" w14:textId="54A1DC89" w:rsidR="005C5E6D" w:rsidRDefault="005C5E6D" w:rsidP="005C5E6D">
      <w:pPr>
        <w:pStyle w:val="ListParagraph"/>
        <w:numPr>
          <w:ilvl w:val="0"/>
          <w:numId w:val="1"/>
        </w:numPr>
      </w:pPr>
      <w:r>
        <w:t>Dennis</w:t>
      </w:r>
      <w:r w:rsidR="008453DA">
        <w:t xml:space="preserve"> Slattery </w:t>
      </w:r>
      <w:r w:rsidR="005F327D">
        <w:t>reminded folks that this is Race Awareness week. A</w:t>
      </w:r>
      <w:r>
        <w:t xml:space="preserve">ctivities </w:t>
      </w:r>
      <w:r w:rsidR="005F327D">
        <w:t xml:space="preserve">will take place </w:t>
      </w:r>
      <w:r>
        <w:t xml:space="preserve">all week.  </w:t>
      </w:r>
    </w:p>
    <w:p w14:paraId="7443092A" w14:textId="63B778D0" w:rsidR="005C5E6D" w:rsidRDefault="005F327D" w:rsidP="005C5E6D">
      <w:pPr>
        <w:pStyle w:val="ListParagraph"/>
        <w:numPr>
          <w:ilvl w:val="0"/>
          <w:numId w:val="1"/>
        </w:numPr>
      </w:pPr>
      <w:r>
        <w:t xml:space="preserve">Jody Waters announced that the </w:t>
      </w:r>
      <w:r w:rsidR="005C5E6D">
        <w:t xml:space="preserve">HR Candidate presentations </w:t>
      </w:r>
      <w:r>
        <w:t>will take place t</w:t>
      </w:r>
      <w:r w:rsidR="005C5E6D">
        <w:t>his week—please attend</w:t>
      </w:r>
      <w:r>
        <w:t>.</w:t>
      </w:r>
    </w:p>
    <w:p w14:paraId="0BF15130" w14:textId="69C8C454" w:rsidR="00254133" w:rsidRDefault="005F327D" w:rsidP="00644B02">
      <w:pPr>
        <w:pStyle w:val="ListParagraph"/>
        <w:numPr>
          <w:ilvl w:val="0"/>
          <w:numId w:val="1"/>
        </w:numPr>
      </w:pPr>
      <w:r>
        <w:t xml:space="preserve">Deborah </w:t>
      </w:r>
      <w:r w:rsidR="00102BDC">
        <w:t>Rosenberg</w:t>
      </w:r>
      <w:r>
        <w:t xml:space="preserve"> announced that two shows will open in the Theater Dept. this week:  </w:t>
      </w:r>
      <w:r w:rsidRPr="005F327D">
        <w:rPr>
          <w:i/>
        </w:rPr>
        <w:t>Caliban’s Dream</w:t>
      </w:r>
      <w:r>
        <w:t xml:space="preserve"> and </w:t>
      </w:r>
      <w:r w:rsidRPr="005F327D">
        <w:rPr>
          <w:i/>
        </w:rPr>
        <w:t>The Seagull</w:t>
      </w:r>
      <w:r w:rsidR="005C5E6D">
        <w:t xml:space="preserve"> opening this week. </w:t>
      </w:r>
    </w:p>
    <w:p w14:paraId="7E64B51C" w14:textId="77777777" w:rsidR="00644B02" w:rsidRDefault="00644B02" w:rsidP="00644B02">
      <w:pPr>
        <w:pStyle w:val="ListParagraph"/>
      </w:pPr>
    </w:p>
    <w:p w14:paraId="43C45F53" w14:textId="400D2DDB" w:rsidR="00254133" w:rsidRPr="000F7DC2" w:rsidRDefault="00254133">
      <w:pPr>
        <w:rPr>
          <w:b/>
        </w:rPr>
      </w:pPr>
      <w:r w:rsidRPr="000F7DC2">
        <w:rPr>
          <w:b/>
        </w:rPr>
        <w:t>4:02</w:t>
      </w:r>
      <w:r w:rsidRPr="000F7DC2">
        <w:rPr>
          <w:b/>
        </w:rPr>
        <w:tab/>
      </w:r>
      <w:r w:rsidR="004C2ABF" w:rsidRPr="000F7DC2">
        <w:rPr>
          <w:b/>
        </w:rPr>
        <w:t>Ap</w:t>
      </w:r>
      <w:r w:rsidR="004E04FE" w:rsidRPr="000F7DC2">
        <w:rPr>
          <w:b/>
        </w:rPr>
        <w:t>proval of Minutes from October 19</w:t>
      </w:r>
    </w:p>
    <w:p w14:paraId="0747BAA7" w14:textId="30DC1AE3" w:rsidR="00053777" w:rsidRDefault="005C5E6D" w:rsidP="005C5E6D">
      <w:pPr>
        <w:pStyle w:val="ListParagraph"/>
        <w:numPr>
          <w:ilvl w:val="0"/>
          <w:numId w:val="2"/>
        </w:numPr>
      </w:pPr>
      <w:r>
        <w:t>Bithell m</w:t>
      </w:r>
      <w:r w:rsidR="00854DAB">
        <w:t xml:space="preserve">otioned </w:t>
      </w:r>
      <w:r w:rsidR="005F327D">
        <w:t xml:space="preserve">that the minutes from October 19, 2015, be accepted.  </w:t>
      </w:r>
      <w:r w:rsidR="00854DAB">
        <w:t>Rosenbe</w:t>
      </w:r>
      <w:r w:rsidR="005F327D">
        <w:t xml:space="preserve">rg seconded the motion, which </w:t>
      </w:r>
      <w:r>
        <w:t>passed with Ormes</w:t>
      </w:r>
      <w:r w:rsidR="005F327D">
        <w:t xml:space="preserve"> and Ferguson abstaining.</w:t>
      </w:r>
    </w:p>
    <w:p w14:paraId="7884E895" w14:textId="77777777" w:rsidR="00644B02" w:rsidRDefault="00644B02" w:rsidP="00644B02">
      <w:pPr>
        <w:pStyle w:val="ListParagraph"/>
      </w:pPr>
    </w:p>
    <w:p w14:paraId="65D04566" w14:textId="09678A22" w:rsidR="00053777" w:rsidRPr="000F7DC2" w:rsidRDefault="00E06C9D">
      <w:pPr>
        <w:rPr>
          <w:b/>
        </w:rPr>
      </w:pPr>
      <w:r w:rsidRPr="000F7DC2">
        <w:rPr>
          <w:b/>
        </w:rPr>
        <w:t>4:05</w:t>
      </w:r>
      <w:r w:rsidR="00053777" w:rsidRPr="000F7DC2">
        <w:rPr>
          <w:b/>
        </w:rPr>
        <w:tab/>
        <w:t>Report for Advisory Council (Dennis Slattery)</w:t>
      </w:r>
    </w:p>
    <w:p w14:paraId="61D592D5" w14:textId="7A527CED" w:rsidR="00733E2B" w:rsidRDefault="005C5E6D" w:rsidP="005C5E6D">
      <w:pPr>
        <w:pStyle w:val="ListParagraph"/>
        <w:numPr>
          <w:ilvl w:val="0"/>
          <w:numId w:val="2"/>
        </w:numPr>
      </w:pPr>
      <w:r>
        <w:t>UPB will be coming to us soon with revisions on language and how to balance membership to account for new Divisions.</w:t>
      </w:r>
    </w:p>
    <w:p w14:paraId="2E57D350" w14:textId="07004F55" w:rsidR="005C5E6D" w:rsidRDefault="005C5E6D" w:rsidP="005C5E6D">
      <w:pPr>
        <w:pStyle w:val="ListParagraph"/>
        <w:numPr>
          <w:ilvl w:val="0"/>
          <w:numId w:val="2"/>
        </w:numPr>
      </w:pPr>
      <w:r>
        <w:t>Should Student Success become a Senate Committee</w:t>
      </w:r>
      <w:r w:rsidR="005F327D">
        <w:t xml:space="preserve">? </w:t>
      </w:r>
    </w:p>
    <w:p w14:paraId="498F7A45" w14:textId="31F033B1" w:rsidR="005C5E6D" w:rsidRDefault="008453DA" w:rsidP="005C5E6D">
      <w:pPr>
        <w:pStyle w:val="ListParagraph"/>
        <w:numPr>
          <w:ilvl w:val="0"/>
          <w:numId w:val="2"/>
        </w:numPr>
      </w:pPr>
      <w:r>
        <w:t>Lee Ayer</w:t>
      </w:r>
      <w:r w:rsidR="005C5E6D">
        <w:t xml:space="preserve">s will present </w:t>
      </w:r>
      <w:r w:rsidR="005F327D">
        <w:t xml:space="preserve">to Senate </w:t>
      </w:r>
      <w:r w:rsidR="005C5E6D">
        <w:t>about Houses on Nov. 16</w:t>
      </w:r>
    </w:p>
    <w:p w14:paraId="1AADF659" w14:textId="4C8ECD37" w:rsidR="005C5E6D" w:rsidRDefault="005F327D" w:rsidP="005C5E6D">
      <w:pPr>
        <w:pStyle w:val="ListParagraph"/>
        <w:numPr>
          <w:ilvl w:val="0"/>
          <w:numId w:val="2"/>
        </w:numPr>
      </w:pPr>
      <w:r>
        <w:t xml:space="preserve">Provost Walsh will present an update </w:t>
      </w:r>
      <w:r w:rsidR="005C5E6D">
        <w:t>about</w:t>
      </w:r>
      <w:r>
        <w:t xml:space="preserve"> the</w:t>
      </w:r>
      <w:r w:rsidR="005C5E6D">
        <w:t xml:space="preserve"> reorg</w:t>
      </w:r>
      <w:r>
        <w:t xml:space="preserve">anization of the institution </w:t>
      </w:r>
      <w:r w:rsidR="005C5E6D">
        <w:t>on Nov. 30</w:t>
      </w:r>
    </w:p>
    <w:p w14:paraId="072A5753" w14:textId="77777777" w:rsidR="00644B02" w:rsidRDefault="00644B02" w:rsidP="00644B02">
      <w:pPr>
        <w:pStyle w:val="ListParagraph"/>
      </w:pPr>
    </w:p>
    <w:p w14:paraId="596EE758" w14:textId="795CCB80" w:rsidR="00733E2B" w:rsidRDefault="008E68C6">
      <w:r w:rsidRPr="008453DA">
        <w:rPr>
          <w:b/>
        </w:rPr>
        <w:t>4:</w:t>
      </w:r>
      <w:r w:rsidR="008453DA" w:rsidRPr="008453DA">
        <w:rPr>
          <w:b/>
        </w:rPr>
        <w:t>08</w:t>
      </w:r>
      <w:r w:rsidR="00733E2B" w:rsidRPr="008453DA">
        <w:rPr>
          <w:b/>
        </w:rPr>
        <w:tab/>
      </w:r>
      <w:r w:rsidR="004C2ABF" w:rsidRPr="008453DA">
        <w:rPr>
          <w:b/>
        </w:rPr>
        <w:t>Comments from President Saigo</w:t>
      </w:r>
    </w:p>
    <w:p w14:paraId="72D2EF7B" w14:textId="753FFEE3" w:rsidR="005C5E6D" w:rsidRDefault="008453DA" w:rsidP="005C5E6D">
      <w:pPr>
        <w:pStyle w:val="ListParagraph"/>
        <w:numPr>
          <w:ilvl w:val="0"/>
          <w:numId w:val="3"/>
        </w:numPr>
      </w:pPr>
      <w:r>
        <w:t>Latest report from Chris Stanek shows another increase in enrollment</w:t>
      </w:r>
    </w:p>
    <w:p w14:paraId="11A154D4" w14:textId="1D63844F" w:rsidR="008453DA" w:rsidRDefault="008453DA" w:rsidP="005C5E6D">
      <w:pPr>
        <w:pStyle w:val="ListParagraph"/>
        <w:numPr>
          <w:ilvl w:val="0"/>
          <w:numId w:val="3"/>
        </w:numPr>
      </w:pPr>
      <w:r>
        <w:t>Racial Awareness week</w:t>
      </w:r>
      <w:r w:rsidR="005F327D">
        <w:t xml:space="preserve"> is this week</w:t>
      </w:r>
    </w:p>
    <w:p w14:paraId="0B19604B" w14:textId="58304889" w:rsidR="008453DA" w:rsidRDefault="008453DA" w:rsidP="005F327D">
      <w:pPr>
        <w:pStyle w:val="ListParagraph"/>
        <w:numPr>
          <w:ilvl w:val="1"/>
          <w:numId w:val="3"/>
        </w:numPr>
      </w:pPr>
      <w:r>
        <w:lastRenderedPageBreak/>
        <w:t xml:space="preserve">Evening with Claudia </w:t>
      </w:r>
      <w:proofErr w:type="spellStart"/>
      <w:r w:rsidR="000F7DC2">
        <w:t>Alick</w:t>
      </w:r>
      <w:proofErr w:type="spellEnd"/>
      <w:r w:rsidR="000F7DC2">
        <w:t xml:space="preserve"> “Exploring the Racial Divide” will occur </w:t>
      </w:r>
      <w:r>
        <w:t>tonight</w:t>
      </w:r>
      <w:r w:rsidR="005F327D">
        <w:t xml:space="preserve">.  </w:t>
      </w:r>
      <w:r>
        <w:t>Please try to attend one or more of this week’s events.</w:t>
      </w:r>
    </w:p>
    <w:p w14:paraId="2D1D6008" w14:textId="734DD0AF" w:rsidR="008453DA" w:rsidRDefault="005F327D" w:rsidP="008453DA">
      <w:pPr>
        <w:pStyle w:val="ListParagraph"/>
        <w:numPr>
          <w:ilvl w:val="0"/>
          <w:numId w:val="3"/>
        </w:numPr>
      </w:pPr>
      <w:r>
        <w:t xml:space="preserve">President Saigo, along with other leadership from SOU, attended a </w:t>
      </w:r>
      <w:r w:rsidR="00E1719E">
        <w:t xml:space="preserve">meeting that revealed statistics on </w:t>
      </w:r>
      <w:r w:rsidR="008453DA">
        <w:t>8</w:t>
      </w:r>
      <w:r w:rsidR="008453DA" w:rsidRPr="008453DA">
        <w:rPr>
          <w:vertAlign w:val="superscript"/>
        </w:rPr>
        <w:t>th</w:t>
      </w:r>
      <w:r w:rsidR="008453DA">
        <w:t xml:space="preserve"> Grade Student Health</w:t>
      </w:r>
      <w:r w:rsidR="00E1719E">
        <w:t xml:space="preserve"> issues.</w:t>
      </w:r>
    </w:p>
    <w:p w14:paraId="64342616" w14:textId="7DDCEFB4" w:rsidR="008453DA" w:rsidRDefault="008453DA" w:rsidP="008453DA">
      <w:pPr>
        <w:pStyle w:val="ListParagraph"/>
        <w:numPr>
          <w:ilvl w:val="1"/>
          <w:numId w:val="3"/>
        </w:numPr>
      </w:pPr>
      <w:r>
        <w:t>Reveals instability in home life and use of drugs</w:t>
      </w:r>
    </w:p>
    <w:p w14:paraId="61B5286E" w14:textId="35725925" w:rsidR="008453DA" w:rsidRDefault="008453DA" w:rsidP="008453DA">
      <w:pPr>
        <w:pStyle w:val="ListParagraph"/>
        <w:numPr>
          <w:ilvl w:val="1"/>
          <w:numId w:val="3"/>
        </w:numPr>
      </w:pPr>
      <w:r>
        <w:t>Bullying</w:t>
      </w:r>
    </w:p>
    <w:p w14:paraId="2921C017" w14:textId="77777777" w:rsidR="003A7ECB" w:rsidRDefault="003A7ECB"/>
    <w:p w14:paraId="0ED301C8" w14:textId="6F64578B" w:rsidR="00D16DAB" w:rsidRPr="008453DA" w:rsidRDefault="009C7216">
      <w:pPr>
        <w:rPr>
          <w:b/>
        </w:rPr>
      </w:pPr>
      <w:r w:rsidRPr="008453DA">
        <w:rPr>
          <w:b/>
        </w:rPr>
        <w:t>4:</w:t>
      </w:r>
      <w:r w:rsidR="008453DA">
        <w:rPr>
          <w:b/>
        </w:rPr>
        <w:t>13</w:t>
      </w:r>
      <w:r w:rsidRPr="008453DA">
        <w:rPr>
          <w:b/>
        </w:rPr>
        <w:tab/>
      </w:r>
      <w:r w:rsidR="004C2ABF" w:rsidRPr="008453DA">
        <w:rPr>
          <w:b/>
        </w:rPr>
        <w:t>Comments from Provost Walsh</w:t>
      </w:r>
    </w:p>
    <w:p w14:paraId="4047EBAD" w14:textId="1031688D" w:rsidR="00F16689" w:rsidRDefault="008453DA" w:rsidP="008453DA">
      <w:pPr>
        <w:pStyle w:val="ListParagraph"/>
        <w:numPr>
          <w:ilvl w:val="0"/>
          <w:numId w:val="7"/>
        </w:numPr>
      </w:pPr>
      <w:r>
        <w:t xml:space="preserve">Large meeting of executive leadership </w:t>
      </w:r>
      <w:r w:rsidR="00E1719E">
        <w:t xml:space="preserve">from around Jackson and Josephine Counties. </w:t>
      </w:r>
      <w:r>
        <w:t>(S</w:t>
      </w:r>
      <w:r w:rsidR="00E1719E">
        <w:t>outhern Oregon Success Cabinet). Walsh explained that this is a h</w:t>
      </w:r>
      <w:r>
        <w:t>uge</w:t>
      </w:r>
      <w:r w:rsidR="00E1719E">
        <w:t xml:space="preserve"> effort by many e</w:t>
      </w:r>
      <w:r>
        <w:t xml:space="preserve">ducators as well as business and community leaders. </w:t>
      </w:r>
    </w:p>
    <w:p w14:paraId="69E17C18" w14:textId="5284A158" w:rsidR="008453DA" w:rsidRDefault="008453DA" w:rsidP="00644B02">
      <w:pPr>
        <w:pStyle w:val="ListParagraph"/>
        <w:numPr>
          <w:ilvl w:val="0"/>
          <w:numId w:val="7"/>
        </w:numPr>
      </w:pPr>
      <w:r>
        <w:t>Pirate to Raiders program has now expanded to Bulldogs to Raiders—</w:t>
      </w:r>
      <w:proofErr w:type="spellStart"/>
      <w:r>
        <w:t>McLoughlin</w:t>
      </w:r>
      <w:proofErr w:type="spellEnd"/>
      <w:r w:rsidR="00E1719E">
        <w:t xml:space="preserve"> and</w:t>
      </w:r>
      <w:r>
        <w:t xml:space="preserve"> Middle School</w:t>
      </w:r>
    </w:p>
    <w:p w14:paraId="1EB454EA" w14:textId="77777777" w:rsidR="00644B02" w:rsidRDefault="00644B02" w:rsidP="00644B02">
      <w:pPr>
        <w:pStyle w:val="ListParagraph"/>
      </w:pPr>
    </w:p>
    <w:p w14:paraId="3073893A" w14:textId="7194F566" w:rsidR="001E726B" w:rsidRDefault="001E726B">
      <w:pPr>
        <w:rPr>
          <w:b/>
        </w:rPr>
      </w:pPr>
      <w:r w:rsidRPr="008453DA">
        <w:rPr>
          <w:b/>
        </w:rPr>
        <w:t>4:</w:t>
      </w:r>
      <w:r w:rsidR="008453DA" w:rsidRPr="008453DA">
        <w:rPr>
          <w:b/>
        </w:rPr>
        <w:t>17</w:t>
      </w:r>
      <w:r w:rsidRPr="008453DA">
        <w:rPr>
          <w:b/>
        </w:rPr>
        <w:tab/>
      </w:r>
      <w:r w:rsidR="004C2ABF" w:rsidRPr="008453DA">
        <w:rPr>
          <w:b/>
        </w:rPr>
        <w:t>ASSOU Report (Emily Pfeiffer)</w:t>
      </w:r>
    </w:p>
    <w:p w14:paraId="7A973187" w14:textId="452E88AE" w:rsidR="008453DA" w:rsidRPr="008453DA" w:rsidRDefault="008453DA" w:rsidP="008453DA">
      <w:pPr>
        <w:pStyle w:val="ListParagraph"/>
        <w:numPr>
          <w:ilvl w:val="0"/>
          <w:numId w:val="8"/>
        </w:numPr>
      </w:pPr>
      <w:r w:rsidRPr="008453DA">
        <w:t>Interviews and training for student fee committees</w:t>
      </w:r>
      <w:r w:rsidR="00E1719E">
        <w:t xml:space="preserve"> are underway.</w:t>
      </w:r>
    </w:p>
    <w:p w14:paraId="24A0EF4C" w14:textId="65348FAA" w:rsidR="008453DA" w:rsidRPr="00854DAB" w:rsidRDefault="00E1719E" w:rsidP="00854DAB">
      <w:pPr>
        <w:pStyle w:val="ListParagraph"/>
        <w:numPr>
          <w:ilvl w:val="0"/>
          <w:numId w:val="8"/>
        </w:numPr>
      </w:pPr>
      <w:r>
        <w:t>SOU students will be a</w:t>
      </w:r>
      <w:r w:rsidR="008453DA" w:rsidRPr="008453DA">
        <w:t>ttending the Oregon Student of Color Conference Nov 13-15</w:t>
      </w:r>
    </w:p>
    <w:p w14:paraId="144F39EE" w14:textId="77777777" w:rsidR="005373C9" w:rsidRDefault="005373C9"/>
    <w:p w14:paraId="3E6E16FC" w14:textId="0DB2E95A" w:rsidR="005373C9" w:rsidRDefault="008453DA">
      <w:pPr>
        <w:rPr>
          <w:b/>
        </w:rPr>
      </w:pPr>
      <w:r w:rsidRPr="008453DA">
        <w:rPr>
          <w:b/>
        </w:rPr>
        <w:t>4:18</w:t>
      </w:r>
      <w:r>
        <w:rPr>
          <w:b/>
        </w:rPr>
        <w:tab/>
        <w:t>President Evaluation S</w:t>
      </w:r>
      <w:r w:rsidR="005373C9" w:rsidRPr="008453DA">
        <w:rPr>
          <w:b/>
        </w:rPr>
        <w:t>ummary</w:t>
      </w:r>
    </w:p>
    <w:p w14:paraId="23AEE967" w14:textId="4D172E50" w:rsidR="008453DA" w:rsidRPr="008453DA" w:rsidRDefault="008453DA" w:rsidP="008453DA">
      <w:pPr>
        <w:pStyle w:val="ListParagraph"/>
        <w:numPr>
          <w:ilvl w:val="0"/>
          <w:numId w:val="9"/>
        </w:numPr>
        <w:rPr>
          <w:b/>
        </w:rPr>
      </w:pPr>
      <w:r>
        <w:t xml:space="preserve">Waters reported that </w:t>
      </w:r>
      <w:r w:rsidR="00854DAB">
        <w:t>the results of the faculty evaluation of President Saigo have been completed and discussed with the President.</w:t>
      </w:r>
    </w:p>
    <w:p w14:paraId="534897B3" w14:textId="77777777" w:rsidR="004444D1" w:rsidRDefault="004444D1" w:rsidP="005B4AC5"/>
    <w:p w14:paraId="55277613" w14:textId="70CFF001" w:rsidR="004C2ABF" w:rsidRDefault="00535904" w:rsidP="00CC34E5">
      <w:pPr>
        <w:ind w:left="720" w:hanging="720"/>
        <w:rPr>
          <w:b/>
        </w:rPr>
      </w:pPr>
      <w:r w:rsidRPr="00854DAB">
        <w:rPr>
          <w:b/>
        </w:rPr>
        <w:t>4:</w:t>
      </w:r>
      <w:r w:rsidR="00854DAB" w:rsidRPr="00854DAB">
        <w:rPr>
          <w:b/>
        </w:rPr>
        <w:t>20</w:t>
      </w:r>
      <w:r w:rsidR="00D969C4" w:rsidRPr="00854DAB">
        <w:rPr>
          <w:b/>
        </w:rPr>
        <w:tab/>
      </w:r>
      <w:r w:rsidR="00043343" w:rsidRPr="00854DAB">
        <w:rPr>
          <w:b/>
        </w:rPr>
        <w:t>Curriculum Committee items and new degree program for Bachelor in Music</w:t>
      </w:r>
      <w:r w:rsidR="00CC34E5" w:rsidRPr="00854DAB">
        <w:rPr>
          <w:b/>
        </w:rPr>
        <w:t xml:space="preserve"> </w:t>
      </w:r>
    </w:p>
    <w:p w14:paraId="74375224" w14:textId="095731FB" w:rsidR="00854DAB" w:rsidRPr="00854DAB" w:rsidRDefault="00854DAB" w:rsidP="00854DAB">
      <w:pPr>
        <w:pStyle w:val="ListParagraph"/>
        <w:numPr>
          <w:ilvl w:val="0"/>
          <w:numId w:val="9"/>
        </w:numPr>
      </w:pPr>
      <w:r w:rsidRPr="00854DAB">
        <w:t xml:space="preserve">Jody </w:t>
      </w:r>
      <w:proofErr w:type="gramStart"/>
      <w:r w:rsidRPr="00854DAB">
        <w:t>Waters</w:t>
      </w:r>
      <w:proofErr w:type="gramEnd"/>
      <w:r w:rsidRPr="00854DAB">
        <w:t xml:space="preserve"> reports on new proposal brought forward from the Music Department.</w:t>
      </w:r>
    </w:p>
    <w:p w14:paraId="0D588D34" w14:textId="0CD460D0" w:rsidR="00854DAB" w:rsidRDefault="00854DAB" w:rsidP="000F7DC2">
      <w:pPr>
        <w:pStyle w:val="ListParagraph"/>
        <w:numPr>
          <w:ilvl w:val="1"/>
          <w:numId w:val="9"/>
        </w:numPr>
      </w:pPr>
      <w:r>
        <w:t>Bachelor of Music Degree</w:t>
      </w:r>
    </w:p>
    <w:p w14:paraId="192DCB13" w14:textId="647378C9" w:rsidR="00854DAB" w:rsidRDefault="00854DAB" w:rsidP="000F7DC2">
      <w:pPr>
        <w:pStyle w:val="ListParagraph"/>
        <w:numPr>
          <w:ilvl w:val="1"/>
          <w:numId w:val="9"/>
        </w:numPr>
      </w:pPr>
      <w:r>
        <w:t>Responds to significant request from students that will create pathways to become a music educator and other career paths.</w:t>
      </w:r>
    </w:p>
    <w:p w14:paraId="204A7B93" w14:textId="3A1BB991" w:rsidR="00854DAB" w:rsidRDefault="000F7DC2" w:rsidP="000F7DC2">
      <w:pPr>
        <w:pStyle w:val="ListParagraph"/>
        <w:numPr>
          <w:ilvl w:val="1"/>
          <w:numId w:val="9"/>
        </w:numPr>
      </w:pPr>
      <w:r>
        <w:t>Two concentrations: Performance</w:t>
      </w:r>
      <w:r w:rsidR="00854DAB">
        <w:t xml:space="preserve"> and Music Education</w:t>
      </w:r>
    </w:p>
    <w:p w14:paraId="7CB6BF2A" w14:textId="582D4ABA" w:rsidR="00854DAB" w:rsidRDefault="00854DAB" w:rsidP="000F7DC2">
      <w:pPr>
        <w:pStyle w:val="ListParagraph"/>
        <w:numPr>
          <w:ilvl w:val="1"/>
          <w:numId w:val="9"/>
        </w:numPr>
      </w:pPr>
      <w:r>
        <w:t xml:space="preserve">Vicki Purslow explained that we lost 36% of first-year music students because they can’t get a BM degree here.  </w:t>
      </w:r>
    </w:p>
    <w:p w14:paraId="591464FB" w14:textId="24FEA5D9" w:rsidR="00854DAB" w:rsidRDefault="00854DAB" w:rsidP="000F7DC2">
      <w:pPr>
        <w:pStyle w:val="ListParagraph"/>
        <w:numPr>
          <w:ilvl w:val="1"/>
          <w:numId w:val="9"/>
        </w:numPr>
      </w:pPr>
      <w:r>
        <w:t>Marianne Golding expressed her dismay that the program will no longer require foreign languages.  Purslow explained that this is unavoidable in order to align with the standards for the BM.</w:t>
      </w:r>
    </w:p>
    <w:p w14:paraId="07DC7247" w14:textId="2F18BF8C" w:rsidR="000F7DC2" w:rsidRDefault="000F7DC2" w:rsidP="00854DAB">
      <w:pPr>
        <w:pStyle w:val="ListParagraph"/>
        <w:numPr>
          <w:ilvl w:val="0"/>
          <w:numId w:val="9"/>
        </w:numPr>
      </w:pPr>
      <w:r>
        <w:t>See document for catalog changes related to the BM degree.</w:t>
      </w:r>
    </w:p>
    <w:p w14:paraId="0492A986" w14:textId="77777777" w:rsidR="00644B02" w:rsidRDefault="00644B02" w:rsidP="00644B02">
      <w:pPr>
        <w:pStyle w:val="ListParagraph"/>
        <w:numPr>
          <w:ilvl w:val="0"/>
          <w:numId w:val="9"/>
        </w:numPr>
      </w:pPr>
      <w:r>
        <w:t>Feist moved to waive the two-week rule. Rosenberg seconded. Discussion ensued</w:t>
      </w:r>
    </w:p>
    <w:p w14:paraId="4A82B317" w14:textId="51361425" w:rsidR="00644B02" w:rsidRDefault="00644B02" w:rsidP="00644B02">
      <w:pPr>
        <w:pStyle w:val="ListParagraph"/>
        <w:numPr>
          <w:ilvl w:val="1"/>
          <w:numId w:val="9"/>
        </w:numPr>
      </w:pPr>
      <w:r>
        <w:t>Ferguson wonders why students wouldn’t understand the limitations of our program before they commit to coming to SOU? Purslow explains that they often don’t understand the nuances of the degree options.</w:t>
      </w:r>
    </w:p>
    <w:p w14:paraId="22AFBEB6" w14:textId="291CEB23" w:rsidR="00644B02" w:rsidRDefault="00644B02" w:rsidP="00644B02">
      <w:pPr>
        <w:pStyle w:val="ListParagraph"/>
        <w:numPr>
          <w:ilvl w:val="1"/>
          <w:numId w:val="9"/>
        </w:numPr>
      </w:pPr>
      <w:r>
        <w:t xml:space="preserve">Golding regrets that the language aspect will be lacking in students who choose this option.  </w:t>
      </w:r>
    </w:p>
    <w:p w14:paraId="4B341BD7" w14:textId="5C0000DC" w:rsidR="00644B02" w:rsidRPr="00644B02" w:rsidRDefault="00644B02" w:rsidP="00644B02">
      <w:pPr>
        <w:pStyle w:val="ListParagraph"/>
        <w:numPr>
          <w:ilvl w:val="0"/>
          <w:numId w:val="10"/>
        </w:numPr>
      </w:pPr>
      <w:r w:rsidRPr="00644B02">
        <w:rPr>
          <w:rFonts w:eastAsia="Calibri" w:cs="Times New Roman"/>
          <w:bCs/>
          <w:color w:val="000000"/>
        </w:rPr>
        <w:t>Motion passed with all in favor; none opposed. Purslow abstained.</w:t>
      </w:r>
    </w:p>
    <w:p w14:paraId="1AA4790F" w14:textId="47753B99" w:rsidR="00644B02" w:rsidRPr="00644B02" w:rsidRDefault="00644B02" w:rsidP="00644B02">
      <w:pPr>
        <w:pStyle w:val="ListParagraph"/>
        <w:numPr>
          <w:ilvl w:val="0"/>
          <w:numId w:val="10"/>
        </w:numPr>
      </w:pPr>
      <w:r>
        <w:rPr>
          <w:rFonts w:eastAsia="Calibri" w:cs="Times New Roman"/>
          <w:bCs/>
          <w:color w:val="000000"/>
        </w:rPr>
        <w:lastRenderedPageBreak/>
        <w:t xml:space="preserve">Rosenberg moved that we approve the new Bachelor of Music Degree. Ferguson seconded the motion.  </w:t>
      </w:r>
    </w:p>
    <w:p w14:paraId="157382A6" w14:textId="79F4F946" w:rsidR="00644B02" w:rsidRPr="00F61D0C" w:rsidRDefault="0067146E" w:rsidP="00644B02">
      <w:pPr>
        <w:pStyle w:val="ListParagraph"/>
        <w:numPr>
          <w:ilvl w:val="1"/>
          <w:numId w:val="10"/>
        </w:numPr>
      </w:pPr>
      <w:r>
        <w:rPr>
          <w:rFonts w:eastAsia="Calibri" w:cs="Times New Roman"/>
          <w:bCs/>
          <w:color w:val="000000"/>
        </w:rPr>
        <w:t>A lively discussion ensued about the loss of language in the Music degree program.</w:t>
      </w:r>
    </w:p>
    <w:p w14:paraId="3F64D165" w14:textId="7EC38403" w:rsidR="006067BC" w:rsidRDefault="00F61D0C" w:rsidP="002943EB">
      <w:pPr>
        <w:pStyle w:val="ListParagraph"/>
        <w:numPr>
          <w:ilvl w:val="1"/>
          <w:numId w:val="10"/>
        </w:numPr>
      </w:pPr>
      <w:r>
        <w:rPr>
          <w:rFonts w:eastAsia="Calibri" w:cs="Times New Roman"/>
          <w:bCs/>
          <w:color w:val="000000"/>
        </w:rPr>
        <w:t>Vote passed with all in favor, none opposed. Golding</w:t>
      </w:r>
      <w:r w:rsidR="002A156F">
        <w:rPr>
          <w:rFonts w:eastAsia="Calibri" w:cs="Times New Roman"/>
          <w:bCs/>
          <w:color w:val="000000"/>
        </w:rPr>
        <w:t>,</w:t>
      </w:r>
      <w:r>
        <w:rPr>
          <w:rFonts w:eastAsia="Calibri" w:cs="Times New Roman"/>
          <w:bCs/>
          <w:color w:val="000000"/>
        </w:rPr>
        <w:t xml:space="preserve"> May, and Purslow abstained.  </w:t>
      </w:r>
    </w:p>
    <w:p w14:paraId="43F40DD7" w14:textId="77777777" w:rsidR="00F61D0C" w:rsidRPr="00F61D0C" w:rsidRDefault="00F61D0C" w:rsidP="00F61D0C">
      <w:pPr>
        <w:pStyle w:val="ListParagraph"/>
        <w:numPr>
          <w:ilvl w:val="0"/>
          <w:numId w:val="11"/>
        </w:numPr>
      </w:pPr>
      <w:r w:rsidRPr="00F61D0C">
        <w:t xml:space="preserve">Rosenberg moved to waive the two-week rule on the catalog changes. Ormes seconded. </w:t>
      </w:r>
    </w:p>
    <w:p w14:paraId="1AAC8223" w14:textId="77777777" w:rsidR="00F61D0C" w:rsidRDefault="00F61D0C" w:rsidP="00F61D0C">
      <w:pPr>
        <w:pStyle w:val="ListParagraph"/>
        <w:numPr>
          <w:ilvl w:val="0"/>
          <w:numId w:val="11"/>
        </w:numPr>
      </w:pPr>
      <w:r w:rsidRPr="00F61D0C">
        <w:t xml:space="preserve">Rosenberg moved to approve the catalog changes; Ormes seconded. </w:t>
      </w:r>
    </w:p>
    <w:p w14:paraId="42AD537F" w14:textId="2C786AB7" w:rsidR="00F61D0C" w:rsidRDefault="00F61D0C" w:rsidP="00F61D0C">
      <w:pPr>
        <w:pStyle w:val="ListParagraph"/>
        <w:numPr>
          <w:ilvl w:val="0"/>
          <w:numId w:val="11"/>
        </w:numPr>
      </w:pPr>
      <w:r>
        <w:t>Vote to approve the changes passed with all in favor, none opposed.  Purslow abstained.</w:t>
      </w:r>
      <w:r w:rsidRPr="00F61D0C">
        <w:t xml:space="preserve"> </w:t>
      </w:r>
    </w:p>
    <w:p w14:paraId="22A2AEEC" w14:textId="77777777" w:rsidR="00E1719E" w:rsidRPr="00F61D0C" w:rsidRDefault="00E1719E" w:rsidP="00E1719E">
      <w:pPr>
        <w:pStyle w:val="ListParagraph"/>
      </w:pPr>
    </w:p>
    <w:p w14:paraId="0E6907C5" w14:textId="69D08B7C" w:rsidR="00854DAB" w:rsidRDefault="00F61D0C" w:rsidP="002943EB">
      <w:pPr>
        <w:rPr>
          <w:b/>
        </w:rPr>
      </w:pPr>
      <w:r>
        <w:rPr>
          <w:b/>
        </w:rPr>
        <w:t>4:57</w:t>
      </w:r>
      <w:r w:rsidR="006067BC" w:rsidRPr="00854DAB">
        <w:rPr>
          <w:b/>
        </w:rPr>
        <w:tab/>
      </w:r>
      <w:r w:rsidR="00AA0F62" w:rsidRPr="00854DAB">
        <w:rPr>
          <w:b/>
        </w:rPr>
        <w:t xml:space="preserve">New </w:t>
      </w:r>
      <w:r w:rsidR="00854DAB">
        <w:rPr>
          <w:b/>
        </w:rPr>
        <w:t xml:space="preserve">University Studies Courses </w:t>
      </w:r>
    </w:p>
    <w:p w14:paraId="561D4F4D" w14:textId="77777777" w:rsidR="00E1719E" w:rsidRDefault="00E1719E" w:rsidP="002943EB">
      <w:pPr>
        <w:rPr>
          <w:b/>
        </w:rPr>
      </w:pPr>
    </w:p>
    <w:p w14:paraId="19C1EDF4" w14:textId="137D07A3" w:rsidR="006067BC" w:rsidRPr="00854DAB" w:rsidRDefault="001E1F9A" w:rsidP="00E1719E">
      <w:pPr>
        <w:pStyle w:val="ListParagraph"/>
        <w:numPr>
          <w:ilvl w:val="0"/>
          <w:numId w:val="14"/>
        </w:numPr>
      </w:pPr>
      <w:r w:rsidRPr="00854DAB">
        <w:t>Brian Stonelake</w:t>
      </w:r>
      <w:r w:rsidR="00F61D0C">
        <w:t xml:space="preserve"> broug</w:t>
      </w:r>
      <w:r w:rsidR="00E1719E">
        <w:t>ht five courses from University Studies as information items.</w:t>
      </w:r>
    </w:p>
    <w:p w14:paraId="4E9A2CBA" w14:textId="77777777" w:rsidR="00AF370E" w:rsidRPr="00854DAB" w:rsidRDefault="00AF370E" w:rsidP="002943EB"/>
    <w:p w14:paraId="0BB2AB4C" w14:textId="4EEFC8C5" w:rsidR="00AF370E" w:rsidRPr="00854DAB" w:rsidRDefault="004B64C6" w:rsidP="002943EB">
      <w:pPr>
        <w:rPr>
          <w:b/>
        </w:rPr>
      </w:pPr>
      <w:r>
        <w:rPr>
          <w:b/>
        </w:rPr>
        <w:t>5:00</w:t>
      </w:r>
      <w:r w:rsidR="00AF370E" w:rsidRPr="00854DAB">
        <w:rPr>
          <w:b/>
        </w:rPr>
        <w:tab/>
        <w:t>Report from Task Force on Professor of Practice</w:t>
      </w:r>
    </w:p>
    <w:p w14:paraId="55D78D3C" w14:textId="710A08C6" w:rsidR="001E04A5" w:rsidRDefault="004B64C6" w:rsidP="00E1719E">
      <w:pPr>
        <w:pStyle w:val="ListParagraph"/>
        <w:numPr>
          <w:ilvl w:val="0"/>
          <w:numId w:val="14"/>
        </w:numPr>
      </w:pPr>
      <w:r>
        <w:t xml:space="preserve">Carol Ferguson, Dennis Slattery, Ed </w:t>
      </w:r>
      <w:proofErr w:type="spellStart"/>
      <w:r>
        <w:t>Battistella</w:t>
      </w:r>
      <w:proofErr w:type="spellEnd"/>
      <w:r>
        <w:t>, Elizabeth Whitman, and Vicki Purslow</w:t>
      </w:r>
      <w:r w:rsidR="00E1719E">
        <w:t xml:space="preserve"> served on the POP task force. </w:t>
      </w:r>
    </w:p>
    <w:p w14:paraId="213A0C60" w14:textId="57864291" w:rsidR="004B64C6" w:rsidRPr="00B506EE" w:rsidRDefault="00E1719E" w:rsidP="00EE13C1">
      <w:pPr>
        <w:pStyle w:val="ListParagraph"/>
        <w:numPr>
          <w:ilvl w:val="0"/>
          <w:numId w:val="12"/>
        </w:numPr>
        <w:rPr>
          <w:i/>
        </w:rPr>
      </w:pPr>
      <w:r>
        <w:t>Committee met</w:t>
      </w:r>
      <w:r w:rsidR="00B506EE">
        <w:t xml:space="preserve">, conducted extensive research, and wrote a detailed report. </w:t>
      </w:r>
      <w:r w:rsidR="004B64C6" w:rsidRPr="00B506EE">
        <w:rPr>
          <w:i/>
        </w:rPr>
        <w:t>See attached report.</w:t>
      </w:r>
    </w:p>
    <w:p w14:paraId="4AF987DB" w14:textId="591EB18D" w:rsidR="004B64C6" w:rsidRDefault="004B64C6" w:rsidP="004B64C6">
      <w:pPr>
        <w:pStyle w:val="ListParagraph"/>
        <w:numPr>
          <w:ilvl w:val="0"/>
          <w:numId w:val="12"/>
        </w:numPr>
      </w:pPr>
      <w:r>
        <w:t>Committee recommends that we not create a new, non-tenured track here at SOU.</w:t>
      </w:r>
    </w:p>
    <w:p w14:paraId="708DDE42" w14:textId="7F7C6D14" w:rsidR="001E04A5" w:rsidRDefault="008E3415" w:rsidP="005B4AC5">
      <w:pPr>
        <w:pStyle w:val="ListParagraph"/>
        <w:numPr>
          <w:ilvl w:val="1"/>
          <w:numId w:val="12"/>
        </w:numPr>
      </w:pPr>
      <w:r>
        <w:t>Stonelake firmly objected to the charge and findings of the committee.</w:t>
      </w:r>
    </w:p>
    <w:p w14:paraId="6371976B" w14:textId="77777777" w:rsidR="008E3415" w:rsidRDefault="008E3415" w:rsidP="00E1719E">
      <w:pPr>
        <w:pStyle w:val="ListParagraph"/>
        <w:ind w:left="1440"/>
      </w:pPr>
    </w:p>
    <w:p w14:paraId="18710AD4" w14:textId="77777777" w:rsidR="00C80EDB" w:rsidRPr="00854DAB" w:rsidRDefault="0004747A" w:rsidP="005B4AC5">
      <w:pPr>
        <w:rPr>
          <w:b/>
        </w:rPr>
      </w:pPr>
      <w:r w:rsidRPr="00854DAB">
        <w:rPr>
          <w:b/>
        </w:rPr>
        <w:t>5:15</w:t>
      </w:r>
      <w:r w:rsidR="001E04A5" w:rsidRPr="00854DAB">
        <w:rPr>
          <w:b/>
        </w:rPr>
        <w:tab/>
        <w:t>IFS resolution on addressing violence in our schools</w:t>
      </w:r>
    </w:p>
    <w:p w14:paraId="4C383AB0" w14:textId="1EE62410" w:rsidR="009429B1" w:rsidRDefault="009429B1" w:rsidP="00DF31D2">
      <w:r>
        <w:tab/>
      </w:r>
    </w:p>
    <w:p w14:paraId="05A53A67" w14:textId="77777777" w:rsidR="005451F2" w:rsidRDefault="005451F2" w:rsidP="00722BC8">
      <w:pPr>
        <w:ind w:left="720" w:hanging="720"/>
      </w:pPr>
    </w:p>
    <w:p w14:paraId="44BE94C2" w14:textId="0801083F" w:rsidR="00953173" w:rsidRDefault="00C17768" w:rsidP="00722BC8">
      <w:pPr>
        <w:ind w:left="720" w:hanging="720"/>
        <w:rPr>
          <w:b/>
        </w:rPr>
      </w:pPr>
      <w:r w:rsidRPr="00854DAB">
        <w:rPr>
          <w:b/>
        </w:rPr>
        <w:t>5</w:t>
      </w:r>
      <w:r w:rsidR="00715183" w:rsidRPr="00854DAB">
        <w:rPr>
          <w:b/>
        </w:rPr>
        <w:t>:</w:t>
      </w:r>
      <w:r w:rsidR="00EB2946" w:rsidRPr="00854DAB">
        <w:rPr>
          <w:b/>
        </w:rPr>
        <w:t>3</w:t>
      </w:r>
      <w:r w:rsidR="00B352BF" w:rsidRPr="00854DAB">
        <w:rPr>
          <w:b/>
        </w:rPr>
        <w:t>0</w:t>
      </w:r>
      <w:r w:rsidR="00953173" w:rsidRPr="00854DAB">
        <w:rPr>
          <w:b/>
        </w:rPr>
        <w:tab/>
      </w:r>
      <w:proofErr w:type="gramStart"/>
      <w:r w:rsidR="00F61D0C">
        <w:rPr>
          <w:b/>
        </w:rPr>
        <w:t>The</w:t>
      </w:r>
      <w:proofErr w:type="gramEnd"/>
      <w:r w:rsidR="00F61D0C">
        <w:rPr>
          <w:b/>
        </w:rPr>
        <w:t xml:space="preserve"> meeting was a</w:t>
      </w:r>
      <w:r w:rsidR="00953173" w:rsidRPr="00854DAB">
        <w:rPr>
          <w:b/>
        </w:rPr>
        <w:t>djourn</w:t>
      </w:r>
      <w:r w:rsidR="00F61D0C">
        <w:rPr>
          <w:b/>
        </w:rPr>
        <w:t xml:space="preserve">ed at </w:t>
      </w:r>
      <w:r w:rsidR="00DF31D2">
        <w:rPr>
          <w:b/>
        </w:rPr>
        <w:t xml:space="preserve">5:34, and Senate moved into Executive Session. </w:t>
      </w:r>
    </w:p>
    <w:p w14:paraId="54B4A5D1" w14:textId="77777777" w:rsidR="00B506EE" w:rsidRPr="00854DAB" w:rsidRDefault="00B506EE" w:rsidP="00722BC8">
      <w:pPr>
        <w:ind w:left="720" w:hanging="720"/>
        <w:rPr>
          <w:b/>
        </w:rPr>
      </w:pPr>
    </w:p>
    <w:p w14:paraId="5F743C4E" w14:textId="77777777" w:rsidR="00DF31D2" w:rsidRDefault="00DF31D2" w:rsidP="00DF31D2">
      <w:r w:rsidRPr="00854DAB">
        <w:rPr>
          <w:b/>
        </w:rPr>
        <w:t>5:</w:t>
      </w:r>
      <w:r>
        <w:rPr>
          <w:b/>
        </w:rPr>
        <w:t>35</w:t>
      </w:r>
      <w:r>
        <w:tab/>
      </w:r>
      <w:r w:rsidRPr="00E63900">
        <w:rPr>
          <w:b/>
        </w:rPr>
        <w:t>Executive Session</w:t>
      </w:r>
      <w:r>
        <w:t xml:space="preserve"> </w:t>
      </w:r>
    </w:p>
    <w:p w14:paraId="7ED47560" w14:textId="19D3C8D3" w:rsidR="00AE3421" w:rsidRDefault="00B506EE" w:rsidP="00B506EE">
      <w:pPr>
        <w:pStyle w:val="ListParagraph"/>
        <w:numPr>
          <w:ilvl w:val="0"/>
          <w:numId w:val="16"/>
        </w:numPr>
      </w:pPr>
      <w:r>
        <w:t xml:space="preserve">Purslow moved to go </w:t>
      </w:r>
      <w:r w:rsidR="00DF31D2">
        <w:t xml:space="preserve">into Exec session. </w:t>
      </w:r>
      <w:r w:rsidR="00102BDC">
        <w:t>Rosenberg</w:t>
      </w:r>
      <w:r>
        <w:t xml:space="preserve"> seconded the motion, which passes with a</w:t>
      </w:r>
      <w:r w:rsidR="00DF31D2">
        <w:t xml:space="preserve">ll in favor </w:t>
      </w:r>
      <w:r>
        <w:t xml:space="preserve">and </w:t>
      </w:r>
      <w:r w:rsidR="00DF31D2">
        <w:t xml:space="preserve">none opposed, Bithell abstained. </w:t>
      </w:r>
    </w:p>
    <w:p w14:paraId="04D68A84" w14:textId="77777777" w:rsidR="00B506EE" w:rsidRDefault="00B506EE" w:rsidP="00B506EE">
      <w:pPr>
        <w:ind w:firstLine="720"/>
      </w:pPr>
    </w:p>
    <w:p w14:paraId="37A7E487" w14:textId="7F062DF1" w:rsidR="00AE3421" w:rsidRDefault="00AE3421" w:rsidP="00AE3421">
      <w:r w:rsidRPr="00E1719E">
        <w:rPr>
          <w:b/>
        </w:rPr>
        <w:t>6:01</w:t>
      </w:r>
      <w:r w:rsidR="00E1719E">
        <w:t>:  E</w:t>
      </w:r>
      <w:r>
        <w:t>xec</w:t>
      </w:r>
      <w:r w:rsidR="00E1719E">
        <w:t>utive</w:t>
      </w:r>
      <w:r>
        <w:t xml:space="preserve"> session</w:t>
      </w:r>
      <w:r w:rsidR="00E1719E">
        <w:t xml:space="preserve"> ended; regular session opened. </w:t>
      </w:r>
    </w:p>
    <w:p w14:paraId="3EF6E43D" w14:textId="77777777" w:rsidR="00AE3421" w:rsidRDefault="00AE3421" w:rsidP="00AE3421"/>
    <w:p w14:paraId="05309B1A" w14:textId="358ADCBE" w:rsidR="00AE3421" w:rsidRPr="00AE3421" w:rsidRDefault="00AE3421" w:rsidP="00AE3421">
      <w:pPr>
        <w:rPr>
          <w:b/>
        </w:rPr>
      </w:pPr>
      <w:r w:rsidRPr="00AE3421">
        <w:rPr>
          <w:b/>
        </w:rPr>
        <w:t xml:space="preserve">6:02 </w:t>
      </w:r>
      <w:proofErr w:type="gramStart"/>
      <w:r w:rsidRPr="00AE3421">
        <w:rPr>
          <w:b/>
        </w:rPr>
        <w:t>Back</w:t>
      </w:r>
      <w:proofErr w:type="gramEnd"/>
      <w:r w:rsidRPr="00AE3421">
        <w:rPr>
          <w:b/>
        </w:rPr>
        <w:t xml:space="preserve"> in session—</w:t>
      </w:r>
    </w:p>
    <w:p w14:paraId="135FB1FD" w14:textId="751AD89F" w:rsidR="00AE3421" w:rsidRDefault="00AE3421" w:rsidP="00AE3421">
      <w:pPr>
        <w:pStyle w:val="ListParagraph"/>
        <w:numPr>
          <w:ilvl w:val="0"/>
          <w:numId w:val="13"/>
        </w:numPr>
      </w:pPr>
      <w:r>
        <w:t>Purslow</w:t>
      </w:r>
      <w:r w:rsidR="00E1719E">
        <w:t xml:space="preserve"> moved to approve IFS Resolution.  The motion was seconded by May, and the v</w:t>
      </w:r>
      <w:r>
        <w:t xml:space="preserve">ote passed with all in favor, none opposed.  </w:t>
      </w:r>
    </w:p>
    <w:p w14:paraId="21F53530" w14:textId="77777777" w:rsidR="00F13D4D" w:rsidRDefault="00F13D4D" w:rsidP="00F13D4D">
      <w:pPr>
        <w:pStyle w:val="ListParagraph"/>
      </w:pPr>
    </w:p>
    <w:p w14:paraId="6C4236A0" w14:textId="2B1D8331" w:rsidR="00AE3421" w:rsidRPr="00E1719E" w:rsidRDefault="00E1719E" w:rsidP="00AE3421">
      <w:pPr>
        <w:rPr>
          <w:b/>
        </w:rPr>
      </w:pPr>
      <w:r w:rsidRPr="00E1719E">
        <w:rPr>
          <w:b/>
        </w:rPr>
        <w:t>6:05: The meeting was adjourned.</w:t>
      </w:r>
    </w:p>
    <w:p w14:paraId="73AA2DA4" w14:textId="77777777" w:rsidR="00D16DAB" w:rsidRDefault="00D16DAB"/>
    <w:sectPr w:rsidR="00D16DAB" w:rsidSect="00F13D4D">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803"/>
    <w:multiLevelType w:val="hybridMultilevel"/>
    <w:tmpl w:val="1BA8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F0768"/>
    <w:multiLevelType w:val="hybridMultilevel"/>
    <w:tmpl w:val="86AE66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C2392"/>
    <w:multiLevelType w:val="hybridMultilevel"/>
    <w:tmpl w:val="E2487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352EC"/>
    <w:multiLevelType w:val="hybridMultilevel"/>
    <w:tmpl w:val="CEE8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8437A"/>
    <w:multiLevelType w:val="hybridMultilevel"/>
    <w:tmpl w:val="AA1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952E3"/>
    <w:multiLevelType w:val="hybridMultilevel"/>
    <w:tmpl w:val="905C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23C21"/>
    <w:multiLevelType w:val="hybridMultilevel"/>
    <w:tmpl w:val="1408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E514D"/>
    <w:multiLevelType w:val="hybridMultilevel"/>
    <w:tmpl w:val="186E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A438A"/>
    <w:multiLevelType w:val="hybridMultilevel"/>
    <w:tmpl w:val="88F4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B3375"/>
    <w:multiLevelType w:val="hybridMultilevel"/>
    <w:tmpl w:val="9A6A5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F11C7B"/>
    <w:multiLevelType w:val="hybridMultilevel"/>
    <w:tmpl w:val="B784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20FD4"/>
    <w:multiLevelType w:val="hybridMultilevel"/>
    <w:tmpl w:val="BA2809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00401"/>
    <w:multiLevelType w:val="hybridMultilevel"/>
    <w:tmpl w:val="9FFA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F1BF1"/>
    <w:multiLevelType w:val="hybridMultilevel"/>
    <w:tmpl w:val="5F84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77172"/>
    <w:multiLevelType w:val="hybridMultilevel"/>
    <w:tmpl w:val="06BE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DA7735"/>
    <w:multiLevelType w:val="hybridMultilevel"/>
    <w:tmpl w:val="02C47D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5"/>
  </w:num>
  <w:num w:numId="6">
    <w:abstractNumId w:val="1"/>
  </w:num>
  <w:num w:numId="7">
    <w:abstractNumId w:val="10"/>
  </w:num>
  <w:num w:numId="8">
    <w:abstractNumId w:val="3"/>
  </w:num>
  <w:num w:numId="9">
    <w:abstractNumId w:val="2"/>
  </w:num>
  <w:num w:numId="10">
    <w:abstractNumId w:val="8"/>
  </w:num>
  <w:num w:numId="11">
    <w:abstractNumId w:val="14"/>
  </w:num>
  <w:num w:numId="12">
    <w:abstractNumId w:val="6"/>
  </w:num>
  <w:num w:numId="13">
    <w:abstractNumId w:val="13"/>
  </w:num>
  <w:num w:numId="14">
    <w:abstractNumId w:val="7"/>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42141"/>
    <w:rsid w:val="00043343"/>
    <w:rsid w:val="0004747A"/>
    <w:rsid w:val="00053777"/>
    <w:rsid w:val="000620FB"/>
    <w:rsid w:val="00082F5D"/>
    <w:rsid w:val="0008306B"/>
    <w:rsid w:val="00096B66"/>
    <w:rsid w:val="000970F1"/>
    <w:rsid w:val="000B172C"/>
    <w:rsid w:val="000C3059"/>
    <w:rsid w:val="000C42EE"/>
    <w:rsid w:val="000E1709"/>
    <w:rsid w:val="000F7DC2"/>
    <w:rsid w:val="00102BDC"/>
    <w:rsid w:val="0010729F"/>
    <w:rsid w:val="00107B18"/>
    <w:rsid w:val="001118FE"/>
    <w:rsid w:val="0011707A"/>
    <w:rsid w:val="00127111"/>
    <w:rsid w:val="00140197"/>
    <w:rsid w:val="0018523A"/>
    <w:rsid w:val="001C098A"/>
    <w:rsid w:val="001C5AD3"/>
    <w:rsid w:val="001D6881"/>
    <w:rsid w:val="001E04A5"/>
    <w:rsid w:val="001E1F9A"/>
    <w:rsid w:val="001E6AEE"/>
    <w:rsid w:val="001E726B"/>
    <w:rsid w:val="00222E79"/>
    <w:rsid w:val="00246E45"/>
    <w:rsid w:val="00254133"/>
    <w:rsid w:val="00265E76"/>
    <w:rsid w:val="002775A4"/>
    <w:rsid w:val="002870C8"/>
    <w:rsid w:val="002943EB"/>
    <w:rsid w:val="002A156F"/>
    <w:rsid w:val="002B7675"/>
    <w:rsid w:val="002E71A8"/>
    <w:rsid w:val="00362841"/>
    <w:rsid w:val="003A013D"/>
    <w:rsid w:val="003A7ECB"/>
    <w:rsid w:val="003B494E"/>
    <w:rsid w:val="003D4F67"/>
    <w:rsid w:val="00425D35"/>
    <w:rsid w:val="004323BD"/>
    <w:rsid w:val="004444D1"/>
    <w:rsid w:val="00463BAB"/>
    <w:rsid w:val="00480997"/>
    <w:rsid w:val="0049719D"/>
    <w:rsid w:val="004B64C6"/>
    <w:rsid w:val="004C2ABF"/>
    <w:rsid w:val="004E04FE"/>
    <w:rsid w:val="005102C6"/>
    <w:rsid w:val="00522C37"/>
    <w:rsid w:val="005273C2"/>
    <w:rsid w:val="00527CAF"/>
    <w:rsid w:val="005311AC"/>
    <w:rsid w:val="00535904"/>
    <w:rsid w:val="005373C9"/>
    <w:rsid w:val="005401C4"/>
    <w:rsid w:val="005451F2"/>
    <w:rsid w:val="00566260"/>
    <w:rsid w:val="0058487D"/>
    <w:rsid w:val="005916FA"/>
    <w:rsid w:val="005B4AC5"/>
    <w:rsid w:val="005C5E6D"/>
    <w:rsid w:val="005E1552"/>
    <w:rsid w:val="005F327D"/>
    <w:rsid w:val="006067BC"/>
    <w:rsid w:val="00641874"/>
    <w:rsid w:val="00644B02"/>
    <w:rsid w:val="0065184F"/>
    <w:rsid w:val="0067146E"/>
    <w:rsid w:val="00696425"/>
    <w:rsid w:val="006B732C"/>
    <w:rsid w:val="006C445D"/>
    <w:rsid w:val="0070372C"/>
    <w:rsid w:val="00715183"/>
    <w:rsid w:val="00722BC8"/>
    <w:rsid w:val="00733E2B"/>
    <w:rsid w:val="0074602E"/>
    <w:rsid w:val="00770D75"/>
    <w:rsid w:val="0077625D"/>
    <w:rsid w:val="007C43CB"/>
    <w:rsid w:val="007D4A75"/>
    <w:rsid w:val="00802718"/>
    <w:rsid w:val="008054F5"/>
    <w:rsid w:val="00813FE1"/>
    <w:rsid w:val="0083094A"/>
    <w:rsid w:val="008453DA"/>
    <w:rsid w:val="00854DAB"/>
    <w:rsid w:val="008839B5"/>
    <w:rsid w:val="00890D56"/>
    <w:rsid w:val="008E2F4D"/>
    <w:rsid w:val="008E3415"/>
    <w:rsid w:val="008E68C6"/>
    <w:rsid w:val="008F4A5B"/>
    <w:rsid w:val="00920EC5"/>
    <w:rsid w:val="0092681F"/>
    <w:rsid w:val="00930AA7"/>
    <w:rsid w:val="009429B1"/>
    <w:rsid w:val="0094379C"/>
    <w:rsid w:val="00950744"/>
    <w:rsid w:val="00953097"/>
    <w:rsid w:val="00953173"/>
    <w:rsid w:val="0097137D"/>
    <w:rsid w:val="009B5BF7"/>
    <w:rsid w:val="009C7216"/>
    <w:rsid w:val="009E7782"/>
    <w:rsid w:val="00A11026"/>
    <w:rsid w:val="00A13E8B"/>
    <w:rsid w:val="00A259A3"/>
    <w:rsid w:val="00A84232"/>
    <w:rsid w:val="00AA0F62"/>
    <w:rsid w:val="00AA0F70"/>
    <w:rsid w:val="00AA1938"/>
    <w:rsid w:val="00AE3421"/>
    <w:rsid w:val="00AF370E"/>
    <w:rsid w:val="00AF69D8"/>
    <w:rsid w:val="00B34F9B"/>
    <w:rsid w:val="00B352BF"/>
    <w:rsid w:val="00B506EE"/>
    <w:rsid w:val="00B67599"/>
    <w:rsid w:val="00B73A7E"/>
    <w:rsid w:val="00BA3D3A"/>
    <w:rsid w:val="00BA3D65"/>
    <w:rsid w:val="00C17768"/>
    <w:rsid w:val="00C33229"/>
    <w:rsid w:val="00C44D73"/>
    <w:rsid w:val="00C60602"/>
    <w:rsid w:val="00C76703"/>
    <w:rsid w:val="00C80EDB"/>
    <w:rsid w:val="00CA182C"/>
    <w:rsid w:val="00CC34E5"/>
    <w:rsid w:val="00CD16ED"/>
    <w:rsid w:val="00D00C18"/>
    <w:rsid w:val="00D1123E"/>
    <w:rsid w:val="00D16DAB"/>
    <w:rsid w:val="00D17543"/>
    <w:rsid w:val="00D4446F"/>
    <w:rsid w:val="00D4452B"/>
    <w:rsid w:val="00D73CC4"/>
    <w:rsid w:val="00D969C4"/>
    <w:rsid w:val="00DC7B1D"/>
    <w:rsid w:val="00DD39E6"/>
    <w:rsid w:val="00DF31D2"/>
    <w:rsid w:val="00E06C9D"/>
    <w:rsid w:val="00E1719E"/>
    <w:rsid w:val="00E2285E"/>
    <w:rsid w:val="00E25E0B"/>
    <w:rsid w:val="00E31404"/>
    <w:rsid w:val="00E47841"/>
    <w:rsid w:val="00E63900"/>
    <w:rsid w:val="00E70327"/>
    <w:rsid w:val="00EB029A"/>
    <w:rsid w:val="00EB2946"/>
    <w:rsid w:val="00EF7D14"/>
    <w:rsid w:val="00F0545A"/>
    <w:rsid w:val="00F07023"/>
    <w:rsid w:val="00F13D4D"/>
    <w:rsid w:val="00F16689"/>
    <w:rsid w:val="00F55B4B"/>
    <w:rsid w:val="00F61D0C"/>
    <w:rsid w:val="00F655A4"/>
    <w:rsid w:val="00FA19FE"/>
    <w:rsid w:val="00FB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5C5E6D"/>
    <w:pPr>
      <w:ind w:left="720"/>
      <w:contextualSpacing/>
    </w:pPr>
  </w:style>
  <w:style w:type="character" w:styleId="Hyperlink">
    <w:name w:val="Hyperlink"/>
    <w:basedOn w:val="DefaultParagraphFont"/>
    <w:uiPriority w:val="99"/>
    <w:unhideWhenUsed/>
    <w:rsid w:val="001852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5C5E6D"/>
    <w:pPr>
      <w:ind w:left="720"/>
      <w:contextualSpacing/>
    </w:pPr>
  </w:style>
  <w:style w:type="character" w:styleId="Hyperlink">
    <w:name w:val="Hyperlink"/>
    <w:basedOn w:val="DefaultParagraphFont"/>
    <w:uiPriority w:val="99"/>
    <w:unhideWhenUsed/>
    <w:rsid w:val="00185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318">
      <w:bodyDiv w:val="1"/>
      <w:marLeft w:val="0"/>
      <w:marRight w:val="0"/>
      <w:marTop w:val="0"/>
      <w:marBottom w:val="0"/>
      <w:divBdr>
        <w:top w:val="none" w:sz="0" w:space="0" w:color="auto"/>
        <w:left w:val="none" w:sz="0" w:space="0" w:color="auto"/>
        <w:bottom w:val="none" w:sz="0" w:space="0" w:color="auto"/>
        <w:right w:val="none" w:sz="0" w:space="0" w:color="auto"/>
      </w:divBdr>
    </w:div>
    <w:div w:id="116320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november-2-20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Manager/>
  <Company/>
  <LinksUpToDate>false</LinksUpToDate>
  <CharactersWithSpaces>5819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Larry Shrewsbury</dc:creator>
  <cp:keywords/>
  <dc:description/>
  <cp:lastModifiedBy>Southern Oregon University</cp:lastModifiedBy>
  <cp:revision>2</cp:revision>
  <cp:lastPrinted>2015-10-28T20:14:00Z</cp:lastPrinted>
  <dcterms:created xsi:type="dcterms:W3CDTF">2015-11-17T15:40:00Z</dcterms:created>
  <dcterms:modified xsi:type="dcterms:W3CDTF">2015-11-17T15:40:00Z</dcterms:modified>
  <cp:category/>
</cp:coreProperties>
</file>