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6C6EFD01" w:rsidR="00B00419" w:rsidRDefault="00C11239" w:rsidP="002471E1">
      <w:pPr>
        <w:pStyle w:val="Heading1"/>
        <w:ind w:left="720"/>
        <w:rPr>
          <w:rFonts w:asciiTheme="majorHAnsi" w:hAnsiTheme="majorHAnsi"/>
          <w:b w:val="0"/>
        </w:rPr>
      </w:pPr>
      <w:r>
        <w:rPr>
          <w:rFonts w:asciiTheme="majorHAnsi" w:hAnsiTheme="majorHAnsi"/>
          <w:b w:val="0"/>
        </w:rPr>
        <w:t xml:space="preserve">Assessment Committee </w:t>
      </w:r>
      <w:r w:rsidR="00B00419" w:rsidRPr="00153B76">
        <w:rPr>
          <w:rFonts w:asciiTheme="majorHAnsi" w:hAnsiTheme="majorHAnsi"/>
          <w:b w:val="0"/>
        </w:rPr>
        <w:t>Meeting</w:t>
      </w:r>
      <w:r w:rsidR="00B00419">
        <w:rPr>
          <w:rFonts w:asciiTheme="majorHAnsi" w:hAnsiTheme="majorHAnsi"/>
          <w:b w:val="0"/>
        </w:rPr>
        <w:t xml:space="preserve"> – </w:t>
      </w:r>
      <w:r w:rsidR="00CB04AA">
        <w:rPr>
          <w:rFonts w:asciiTheme="majorHAnsi" w:hAnsiTheme="majorHAnsi"/>
          <w:b w:val="0"/>
        </w:rPr>
        <w:t>Minutes</w:t>
      </w:r>
    </w:p>
    <w:p w14:paraId="17F86531" w14:textId="18B3F95A" w:rsidR="00F14039" w:rsidRDefault="008F7EFD" w:rsidP="00487F3F">
      <w:pPr>
        <w:rPr>
          <w:rFonts w:ascii="Cambria" w:hAnsi="Cambria"/>
        </w:rPr>
      </w:pPr>
      <w:r>
        <w:rPr>
          <w:rFonts w:ascii="Cambria" w:hAnsi="Cambria"/>
        </w:rPr>
        <w:t xml:space="preserve">April </w:t>
      </w:r>
      <w:r w:rsidR="001339DC">
        <w:rPr>
          <w:rFonts w:ascii="Cambria" w:hAnsi="Cambria"/>
        </w:rPr>
        <w:t>29</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1AF7F45A" w:rsidR="00CE5C49" w:rsidRDefault="000A6EEE" w:rsidP="00CE5C49">
      <w:pPr>
        <w:rPr>
          <w:rFonts w:asciiTheme="majorHAnsi" w:hAnsiTheme="majorHAnsi" w:cs="Arial"/>
          <w:color w:val="222222"/>
          <w:shd w:val="clear" w:color="auto" w:fill="FFFFFF"/>
        </w:rPr>
      </w:pPr>
      <w:r w:rsidRPr="002F1254">
        <w:rPr>
          <w:rFonts w:asciiTheme="majorHAnsi" w:hAnsiTheme="majorHAnsi"/>
        </w:rPr>
        <w:t xml:space="preserve">Attendees:  Jim Hatton, Craig Stillwell, Dorothy </w:t>
      </w:r>
      <w:proofErr w:type="spellStart"/>
      <w:r w:rsidRPr="002F1254">
        <w:rPr>
          <w:rFonts w:asciiTheme="majorHAnsi" w:hAnsiTheme="majorHAnsi"/>
        </w:rPr>
        <w:t>Ormes</w:t>
      </w:r>
      <w:proofErr w:type="spellEnd"/>
      <w:r w:rsidRPr="002F1254">
        <w:rPr>
          <w:rFonts w:asciiTheme="majorHAnsi" w:hAnsiTheme="majorHAnsi"/>
        </w:rPr>
        <w:t xml:space="preserve">, Hart Wilson, </w:t>
      </w:r>
      <w:r w:rsidRPr="002F1254">
        <w:rPr>
          <w:rFonts w:asciiTheme="majorHAnsi" w:hAnsiTheme="majorHAnsi" w:cs="Arial"/>
          <w:color w:val="222222"/>
          <w:shd w:val="clear" w:color="auto" w:fill="FFFFFF"/>
        </w:rPr>
        <w:t>Heather Buchanan</w:t>
      </w:r>
      <w:r>
        <w:rPr>
          <w:rFonts w:asciiTheme="majorHAnsi" w:hAnsiTheme="majorHAnsi" w:cs="Arial"/>
          <w:color w:val="222222"/>
          <w:shd w:val="clear" w:color="auto" w:fill="FFFFFF"/>
        </w:rPr>
        <w:t xml:space="preserve">, </w:t>
      </w:r>
      <w:r w:rsidR="008F7EFD">
        <w:rPr>
          <w:rFonts w:asciiTheme="majorHAnsi" w:hAnsiTheme="majorHAnsi" w:cs="Arial"/>
          <w:color w:val="222222"/>
          <w:shd w:val="clear" w:color="auto" w:fill="FFFFFF"/>
        </w:rPr>
        <w:t>Lee Ayers</w:t>
      </w:r>
      <w:r w:rsidR="00B253EA">
        <w:rPr>
          <w:rFonts w:asciiTheme="majorHAnsi" w:hAnsiTheme="majorHAnsi" w:cs="Arial"/>
          <w:color w:val="222222"/>
          <w:shd w:val="clear" w:color="auto" w:fill="FFFFFF"/>
        </w:rPr>
        <w:t>,</w:t>
      </w:r>
      <w:r w:rsidR="00FD2867">
        <w:rPr>
          <w:rFonts w:asciiTheme="majorHAnsi" w:hAnsiTheme="majorHAnsi" w:cs="Arial"/>
          <w:color w:val="222222"/>
          <w:shd w:val="clear" w:color="auto" w:fill="FFFFFF"/>
        </w:rPr>
        <w:t xml:space="preserve"> Erin </w:t>
      </w:r>
      <w:proofErr w:type="gramStart"/>
      <w:r w:rsidR="00FD2867">
        <w:rPr>
          <w:rFonts w:asciiTheme="majorHAnsi" w:hAnsiTheme="majorHAnsi" w:cs="Arial"/>
          <w:color w:val="222222"/>
          <w:shd w:val="clear" w:color="auto" w:fill="FFFFFF"/>
        </w:rPr>
        <w:t xml:space="preserve">Wilder, </w:t>
      </w:r>
      <w:r w:rsidR="00B253EA">
        <w:rPr>
          <w:rFonts w:asciiTheme="majorHAnsi" w:hAnsiTheme="majorHAnsi" w:cs="Arial"/>
          <w:color w:val="222222"/>
          <w:shd w:val="clear" w:color="auto" w:fill="FFFFFF"/>
        </w:rPr>
        <w:t xml:space="preserve"> Jody</w:t>
      </w:r>
      <w:proofErr w:type="gramEnd"/>
      <w:r w:rsidR="00B253EA">
        <w:rPr>
          <w:rFonts w:asciiTheme="majorHAnsi" w:hAnsiTheme="majorHAnsi" w:cs="Arial"/>
          <w:color w:val="222222"/>
          <w:shd w:val="clear" w:color="auto" w:fill="FFFFFF"/>
        </w:rPr>
        <w:t xml:space="preserve"> Waters, John Taylor</w:t>
      </w:r>
      <w:r w:rsidR="00FD2867">
        <w:rPr>
          <w:rFonts w:asciiTheme="majorHAnsi" w:hAnsiTheme="majorHAnsi" w:cs="Arial"/>
          <w:color w:val="222222"/>
          <w:shd w:val="clear" w:color="auto" w:fill="FFFFFF"/>
        </w:rPr>
        <w:t>, Kristin Nagy-Catz</w:t>
      </w:r>
      <w:r w:rsidR="004B2417">
        <w:rPr>
          <w:rFonts w:asciiTheme="majorHAnsi" w:hAnsiTheme="majorHAnsi" w:cs="Arial"/>
          <w:color w:val="222222"/>
          <w:shd w:val="clear" w:color="auto" w:fill="FFFFFF"/>
        </w:rPr>
        <w:t xml:space="preserve">, Jamie </w:t>
      </w:r>
      <w:proofErr w:type="spellStart"/>
      <w:r w:rsidR="004B2417">
        <w:rPr>
          <w:rFonts w:asciiTheme="majorHAnsi" w:hAnsiTheme="majorHAnsi" w:cs="Arial"/>
          <w:color w:val="222222"/>
          <w:shd w:val="clear" w:color="auto" w:fill="FFFFFF"/>
        </w:rPr>
        <w:t>Vener</w:t>
      </w:r>
      <w:proofErr w:type="spellEnd"/>
    </w:p>
    <w:p w14:paraId="01B2CC98" w14:textId="32E29D17" w:rsidR="00FD2867" w:rsidRDefault="00FD2867"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FD2867">
        <w:rPr>
          <w:rFonts w:ascii="Arial" w:hAnsi="Arial" w:cs="Arial"/>
          <w:color w:val="444444"/>
          <w:sz w:val="18"/>
          <w:szCs w:val="18"/>
        </w:rPr>
        <w:t>Oral presentation pilot study norming lead by Kristin.</w:t>
      </w:r>
      <w:r>
        <w:rPr>
          <w:rFonts w:ascii="Arial" w:hAnsi="Arial" w:cs="Arial"/>
          <w:color w:val="444444"/>
          <w:sz w:val="18"/>
          <w:szCs w:val="18"/>
        </w:rPr>
        <w:t xml:space="preserve">  Please review the rubric before the meeting.</w:t>
      </w:r>
      <w:r w:rsidR="004B2417">
        <w:rPr>
          <w:rFonts w:ascii="Arial" w:hAnsi="Arial" w:cs="Arial"/>
          <w:color w:val="444444"/>
          <w:sz w:val="18"/>
          <w:szCs w:val="18"/>
        </w:rPr>
        <w:t xml:space="preserve">  </w:t>
      </w:r>
      <w:r w:rsidR="004B2417">
        <w:rPr>
          <w:rFonts w:ascii="Arial" w:hAnsi="Arial" w:cs="Arial"/>
          <w:b/>
          <w:color w:val="444444"/>
          <w:sz w:val="18"/>
          <w:szCs w:val="18"/>
        </w:rPr>
        <w:t>We spent the session viewing one student presentation and discussing our scores.  We will make minor revisions to the rubric (Hart) and revise the worksheet to make recording our results easier. (Hart).  We will continue norming next meeting.</w:t>
      </w:r>
    </w:p>
    <w:p w14:paraId="29E48A44" w14:textId="1BE4BFD9" w:rsidR="00FD2867" w:rsidRDefault="00FD2867"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If time discussion of assignments. </w:t>
      </w:r>
    </w:p>
    <w:tbl>
      <w:tblPr>
        <w:tblW w:w="6820" w:type="dxa"/>
        <w:tblInd w:w="-23" w:type="dxa"/>
        <w:tblLook w:val="04A0" w:firstRow="1" w:lastRow="0" w:firstColumn="1" w:lastColumn="0" w:noHBand="0" w:noVBand="1"/>
      </w:tblPr>
      <w:tblGrid>
        <w:gridCol w:w="1840"/>
        <w:gridCol w:w="1720"/>
        <w:gridCol w:w="1900"/>
        <w:gridCol w:w="1360"/>
      </w:tblGrid>
      <w:tr w:rsidR="00FD2867" w:rsidRPr="00E26722" w14:paraId="2BCB5986" w14:textId="77777777" w:rsidTr="004C30F5">
        <w:trPr>
          <w:trHeight w:val="315"/>
        </w:trPr>
        <w:tc>
          <w:tcPr>
            <w:tcW w:w="184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71FBFFE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Team</w:t>
            </w:r>
          </w:p>
        </w:tc>
        <w:tc>
          <w:tcPr>
            <w:tcW w:w="1720" w:type="dxa"/>
            <w:tcBorders>
              <w:top w:val="double" w:sz="6" w:space="0" w:color="auto"/>
              <w:left w:val="nil"/>
              <w:bottom w:val="single" w:sz="4" w:space="0" w:color="auto"/>
              <w:right w:val="single" w:sz="4" w:space="0" w:color="auto"/>
            </w:tcBorders>
            <w:shd w:val="clear" w:color="auto" w:fill="auto"/>
            <w:noWrap/>
            <w:vAlign w:val="bottom"/>
            <w:hideMark/>
          </w:tcPr>
          <w:p w14:paraId="6B94160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Program</w:t>
            </w:r>
          </w:p>
        </w:tc>
        <w:tc>
          <w:tcPr>
            <w:tcW w:w="1900" w:type="dxa"/>
            <w:tcBorders>
              <w:top w:val="double" w:sz="6" w:space="0" w:color="auto"/>
              <w:left w:val="nil"/>
              <w:bottom w:val="single" w:sz="4" w:space="0" w:color="auto"/>
              <w:right w:val="single" w:sz="4" w:space="0" w:color="auto"/>
            </w:tcBorders>
            <w:shd w:val="clear" w:color="auto" w:fill="auto"/>
            <w:noWrap/>
            <w:vAlign w:val="bottom"/>
            <w:hideMark/>
          </w:tcPr>
          <w:p w14:paraId="2B1D184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Contact</w:t>
            </w:r>
          </w:p>
        </w:tc>
        <w:tc>
          <w:tcPr>
            <w:tcW w:w="1360" w:type="dxa"/>
            <w:tcBorders>
              <w:top w:val="double" w:sz="6" w:space="0" w:color="auto"/>
              <w:left w:val="nil"/>
              <w:bottom w:val="single" w:sz="4" w:space="0" w:color="auto"/>
              <w:right w:val="double" w:sz="6" w:space="0" w:color="auto"/>
            </w:tcBorders>
            <w:shd w:val="clear" w:color="auto" w:fill="auto"/>
            <w:noWrap/>
            <w:vAlign w:val="bottom"/>
            <w:hideMark/>
          </w:tcPr>
          <w:p w14:paraId="163935A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Dates</w:t>
            </w:r>
          </w:p>
        </w:tc>
      </w:tr>
      <w:tr w:rsidR="00FD2867" w:rsidRPr="00E26722" w14:paraId="4826E537" w14:textId="77777777" w:rsidTr="004C30F5">
        <w:trPr>
          <w:trHeight w:val="300"/>
        </w:trPr>
        <w:tc>
          <w:tcPr>
            <w:tcW w:w="1840" w:type="dxa"/>
            <w:tcBorders>
              <w:top w:val="nil"/>
              <w:left w:val="double" w:sz="6" w:space="0" w:color="auto"/>
              <w:bottom w:val="single" w:sz="4" w:space="0" w:color="auto"/>
              <w:right w:val="double" w:sz="6" w:space="0" w:color="auto"/>
            </w:tcBorders>
            <w:shd w:val="clear" w:color="auto" w:fill="auto"/>
            <w:noWrap/>
            <w:vAlign w:val="bottom"/>
            <w:hideMark/>
          </w:tcPr>
          <w:p w14:paraId="3336431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 and Jamie</w:t>
            </w:r>
          </w:p>
        </w:tc>
        <w:tc>
          <w:tcPr>
            <w:tcW w:w="1720" w:type="dxa"/>
            <w:tcBorders>
              <w:top w:val="nil"/>
              <w:left w:val="nil"/>
              <w:bottom w:val="single" w:sz="4" w:space="0" w:color="auto"/>
              <w:right w:val="single" w:sz="4" w:space="0" w:color="auto"/>
            </w:tcBorders>
            <w:shd w:val="clear" w:color="auto" w:fill="auto"/>
            <w:noWrap/>
            <w:vAlign w:val="bottom"/>
            <w:hideMark/>
          </w:tcPr>
          <w:p w14:paraId="43B7D7C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Biology (3)</w:t>
            </w:r>
          </w:p>
        </w:tc>
        <w:tc>
          <w:tcPr>
            <w:tcW w:w="1900" w:type="dxa"/>
            <w:tcBorders>
              <w:top w:val="nil"/>
              <w:left w:val="nil"/>
              <w:bottom w:val="single" w:sz="4" w:space="0" w:color="auto"/>
              <w:right w:val="single" w:sz="4" w:space="0" w:color="auto"/>
            </w:tcBorders>
            <w:shd w:val="clear" w:color="auto" w:fill="auto"/>
            <w:noWrap/>
            <w:vAlign w:val="bottom"/>
            <w:hideMark/>
          </w:tcPr>
          <w:p w14:paraId="7EDD45F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Michael Parker </w:t>
            </w:r>
          </w:p>
        </w:tc>
        <w:tc>
          <w:tcPr>
            <w:tcW w:w="1360" w:type="dxa"/>
            <w:tcBorders>
              <w:top w:val="nil"/>
              <w:left w:val="nil"/>
              <w:bottom w:val="single" w:sz="4" w:space="0" w:color="auto"/>
              <w:right w:val="double" w:sz="6" w:space="0" w:color="auto"/>
            </w:tcBorders>
            <w:shd w:val="clear" w:color="auto" w:fill="auto"/>
            <w:noWrap/>
            <w:vAlign w:val="bottom"/>
            <w:hideMark/>
          </w:tcPr>
          <w:p w14:paraId="09D193F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FD2867" w:rsidRPr="00E26722" w14:paraId="48D0FF9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734517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4D25031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Math (1)</w:t>
            </w:r>
          </w:p>
        </w:tc>
        <w:tc>
          <w:tcPr>
            <w:tcW w:w="1900" w:type="dxa"/>
            <w:tcBorders>
              <w:top w:val="nil"/>
              <w:left w:val="nil"/>
              <w:bottom w:val="nil"/>
              <w:right w:val="single" w:sz="4" w:space="0" w:color="auto"/>
            </w:tcBorders>
            <w:shd w:val="clear" w:color="auto" w:fill="auto"/>
            <w:noWrap/>
            <w:vAlign w:val="bottom"/>
            <w:hideMark/>
          </w:tcPr>
          <w:p w14:paraId="1FF4552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7B74BF0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7671CA1"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4E9A5D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628AD641"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034A769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AB39BA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695DB215"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09C2177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Craig and Erin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60C0FC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Psychology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7C6C27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2F1F932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05D85B8"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4A85CB2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9D0B81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SOAN (1)</w:t>
            </w:r>
          </w:p>
        </w:tc>
        <w:tc>
          <w:tcPr>
            <w:tcW w:w="1900" w:type="dxa"/>
            <w:tcBorders>
              <w:top w:val="nil"/>
              <w:left w:val="nil"/>
              <w:bottom w:val="nil"/>
              <w:right w:val="single" w:sz="4" w:space="0" w:color="auto"/>
            </w:tcBorders>
            <w:shd w:val="clear" w:color="auto" w:fill="auto"/>
            <w:noWrap/>
            <w:vAlign w:val="bottom"/>
            <w:hideMark/>
          </w:tcPr>
          <w:p w14:paraId="273256E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13C463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7ECD2C17"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6EDF94F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263DA79"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1BC113B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591E69C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bookmarkStart w:id="0" w:name="_GoBack"/>
        <w:bookmarkEnd w:id="0"/>
      </w:tr>
      <w:tr w:rsidR="00FD2867" w:rsidRPr="00E26722" w14:paraId="469BD1FA"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0217A0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Jody and Dotty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F5301D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English</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E7A376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61AD0B6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Finals Week</w:t>
            </w:r>
          </w:p>
        </w:tc>
      </w:tr>
      <w:tr w:rsidR="00FD2867" w:rsidRPr="00E26722" w14:paraId="713EB02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62D32FF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AE345B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IS (1)</w:t>
            </w:r>
          </w:p>
        </w:tc>
        <w:tc>
          <w:tcPr>
            <w:tcW w:w="1900" w:type="dxa"/>
            <w:tcBorders>
              <w:top w:val="nil"/>
              <w:left w:val="nil"/>
              <w:bottom w:val="nil"/>
              <w:right w:val="single" w:sz="4" w:space="0" w:color="auto"/>
            </w:tcBorders>
            <w:shd w:val="clear" w:color="auto" w:fill="auto"/>
            <w:noWrap/>
            <w:vAlign w:val="bottom"/>
            <w:hideMark/>
          </w:tcPr>
          <w:p w14:paraId="5BF70993"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F3722C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430FED66"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0CF8529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D85018F"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6299A63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3B8A4899"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2B8EDD84"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513376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Jim and Heather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D41199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OAL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80D33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Erik Sol</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5A3482E8"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June 1</w:t>
            </w:r>
          </w:p>
        </w:tc>
      </w:tr>
      <w:tr w:rsidR="00FD2867" w:rsidRPr="00E26722" w14:paraId="38259EF8"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22D4E5A0"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5C79E85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xml:space="preserve">Ed </w:t>
            </w:r>
            <w:proofErr w:type="spellStart"/>
            <w:r w:rsidRPr="00E26722">
              <w:rPr>
                <w:rFonts w:ascii="Calibri" w:eastAsia="Times New Roman" w:hAnsi="Calibri" w:cs="Times New Roman"/>
                <w:color w:val="000000"/>
              </w:rPr>
              <w:t>Deg</w:t>
            </w:r>
            <w:proofErr w:type="spellEnd"/>
            <w:r w:rsidRPr="00E26722">
              <w:rPr>
                <w:rFonts w:ascii="Calibri" w:eastAsia="Times New Roman" w:hAnsi="Calibri" w:cs="Times New Roman"/>
                <w:color w:val="000000"/>
              </w:rPr>
              <w:t xml:space="preserve"> Track (1)</w:t>
            </w:r>
          </w:p>
        </w:tc>
        <w:tc>
          <w:tcPr>
            <w:tcW w:w="1900" w:type="dxa"/>
            <w:tcBorders>
              <w:top w:val="nil"/>
              <w:left w:val="nil"/>
              <w:bottom w:val="nil"/>
              <w:right w:val="single" w:sz="4" w:space="0" w:color="auto"/>
            </w:tcBorders>
            <w:shd w:val="clear" w:color="auto" w:fill="auto"/>
            <w:noWrap/>
            <w:vAlign w:val="bottom"/>
            <w:hideMark/>
          </w:tcPr>
          <w:p w14:paraId="4BD33AC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0183CB9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4BD45404"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6505E66"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44226E1"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18DA459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08AC0F5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07194C3C"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BA8032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John and Hart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78CF57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Business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5B2707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Rene?</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4992281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55E394E"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708E44A7"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1CECB6FA"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ES (1)</w:t>
            </w:r>
          </w:p>
        </w:tc>
        <w:tc>
          <w:tcPr>
            <w:tcW w:w="1900" w:type="dxa"/>
            <w:tcBorders>
              <w:top w:val="nil"/>
              <w:left w:val="nil"/>
              <w:bottom w:val="nil"/>
              <w:right w:val="single" w:sz="4" w:space="0" w:color="auto"/>
            </w:tcBorders>
            <w:shd w:val="clear" w:color="auto" w:fill="auto"/>
            <w:noWrap/>
            <w:vAlign w:val="bottom"/>
            <w:hideMark/>
          </w:tcPr>
          <w:p w14:paraId="4034557C"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32C0468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2D5631D9"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5AC928C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722DF9AF"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68D0B2E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296BF30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2059F50" w14:textId="77777777" w:rsidTr="004C30F5">
        <w:trPr>
          <w:trHeight w:val="300"/>
        </w:trPr>
        <w:tc>
          <w:tcPr>
            <w:tcW w:w="184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5EC32C6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Lee and Kristin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08BF5D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EMDA (3)</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463F5D5"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Miles Inada</w:t>
            </w:r>
          </w:p>
        </w:tc>
        <w:tc>
          <w:tcPr>
            <w:tcW w:w="1360" w:type="dxa"/>
            <w:tcBorders>
              <w:top w:val="single" w:sz="4" w:space="0" w:color="auto"/>
              <w:left w:val="nil"/>
              <w:bottom w:val="single" w:sz="4" w:space="0" w:color="auto"/>
              <w:right w:val="double" w:sz="6" w:space="0" w:color="auto"/>
            </w:tcBorders>
            <w:shd w:val="clear" w:color="auto" w:fill="auto"/>
            <w:noWrap/>
            <w:vAlign w:val="bottom"/>
            <w:hideMark/>
          </w:tcPr>
          <w:p w14:paraId="59DA97FD"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15F44E3E" w14:textId="77777777" w:rsidTr="004C30F5">
        <w:trPr>
          <w:trHeight w:val="300"/>
        </w:trPr>
        <w:tc>
          <w:tcPr>
            <w:tcW w:w="1840" w:type="dxa"/>
            <w:tcBorders>
              <w:top w:val="nil"/>
              <w:left w:val="double" w:sz="6" w:space="0" w:color="auto"/>
              <w:bottom w:val="nil"/>
              <w:right w:val="double" w:sz="6" w:space="0" w:color="auto"/>
            </w:tcBorders>
            <w:shd w:val="clear" w:color="auto" w:fill="auto"/>
            <w:noWrap/>
            <w:vAlign w:val="bottom"/>
            <w:hideMark/>
          </w:tcPr>
          <w:p w14:paraId="1CBD8C7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2EC37BBE"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c>
          <w:tcPr>
            <w:tcW w:w="1900" w:type="dxa"/>
            <w:tcBorders>
              <w:top w:val="nil"/>
              <w:left w:val="nil"/>
              <w:bottom w:val="nil"/>
              <w:right w:val="single" w:sz="4" w:space="0" w:color="auto"/>
            </w:tcBorders>
            <w:shd w:val="clear" w:color="auto" w:fill="auto"/>
            <w:noWrap/>
            <w:vAlign w:val="bottom"/>
            <w:hideMark/>
          </w:tcPr>
          <w:p w14:paraId="1C6EE3D2"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6526A0D1"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FD2867" w:rsidRPr="00E26722" w14:paraId="3090B4E0" w14:textId="77777777" w:rsidTr="003F738A">
        <w:trPr>
          <w:trHeight w:val="315"/>
        </w:trPr>
        <w:tc>
          <w:tcPr>
            <w:tcW w:w="1840" w:type="dxa"/>
            <w:tcBorders>
              <w:top w:val="nil"/>
              <w:left w:val="double" w:sz="6" w:space="0" w:color="auto"/>
              <w:bottom w:val="nil"/>
              <w:right w:val="double" w:sz="6" w:space="0" w:color="auto"/>
            </w:tcBorders>
            <w:shd w:val="clear" w:color="auto" w:fill="auto"/>
            <w:noWrap/>
            <w:vAlign w:val="bottom"/>
            <w:hideMark/>
          </w:tcPr>
          <w:p w14:paraId="586A4B9B"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 </w:t>
            </w:r>
          </w:p>
        </w:tc>
        <w:tc>
          <w:tcPr>
            <w:tcW w:w="1720" w:type="dxa"/>
            <w:tcBorders>
              <w:top w:val="nil"/>
              <w:left w:val="nil"/>
              <w:bottom w:val="nil"/>
              <w:right w:val="single" w:sz="4" w:space="0" w:color="auto"/>
            </w:tcBorders>
            <w:shd w:val="clear" w:color="auto" w:fill="auto"/>
            <w:noWrap/>
            <w:vAlign w:val="bottom"/>
            <w:hideMark/>
          </w:tcPr>
          <w:p w14:paraId="00E36429" w14:textId="77777777" w:rsidR="00FD2867" w:rsidRPr="00E26722" w:rsidRDefault="00FD2867" w:rsidP="004C30F5">
            <w:pPr>
              <w:spacing w:after="0" w:line="240" w:lineRule="auto"/>
              <w:rPr>
                <w:rFonts w:ascii="Calibri" w:eastAsia="Times New Roman" w:hAnsi="Calibri" w:cs="Times New Roman"/>
                <w:color w:val="000000"/>
              </w:rPr>
            </w:pPr>
            <w:proofErr w:type="spellStart"/>
            <w:r w:rsidRPr="00E26722">
              <w:rPr>
                <w:rFonts w:ascii="Calibri" w:eastAsia="Times New Roman" w:hAnsi="Calibri" w:cs="Times New Roman"/>
                <w:color w:val="000000"/>
              </w:rPr>
              <w:t>USem</w:t>
            </w:r>
            <w:proofErr w:type="spellEnd"/>
          </w:p>
        </w:tc>
        <w:tc>
          <w:tcPr>
            <w:tcW w:w="1900" w:type="dxa"/>
            <w:tcBorders>
              <w:top w:val="nil"/>
              <w:left w:val="nil"/>
              <w:bottom w:val="nil"/>
              <w:right w:val="single" w:sz="4" w:space="0" w:color="auto"/>
            </w:tcBorders>
            <w:shd w:val="clear" w:color="auto" w:fill="auto"/>
            <w:noWrap/>
            <w:vAlign w:val="bottom"/>
            <w:hideMark/>
          </w:tcPr>
          <w:p w14:paraId="2E862D1F"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SOAR</w:t>
            </w:r>
          </w:p>
        </w:tc>
        <w:tc>
          <w:tcPr>
            <w:tcW w:w="1360" w:type="dxa"/>
            <w:tcBorders>
              <w:top w:val="nil"/>
              <w:left w:val="nil"/>
              <w:bottom w:val="nil"/>
              <w:right w:val="double" w:sz="6" w:space="0" w:color="auto"/>
            </w:tcBorders>
            <w:shd w:val="clear" w:color="auto" w:fill="auto"/>
            <w:noWrap/>
            <w:vAlign w:val="bottom"/>
            <w:hideMark/>
          </w:tcPr>
          <w:p w14:paraId="6C7DC8E4" w14:textId="77777777" w:rsidR="00FD2867" w:rsidRPr="00E26722" w:rsidRDefault="00FD2867" w:rsidP="004C30F5">
            <w:pPr>
              <w:spacing w:after="0" w:line="240" w:lineRule="auto"/>
              <w:rPr>
                <w:rFonts w:ascii="Calibri" w:eastAsia="Times New Roman" w:hAnsi="Calibri" w:cs="Times New Roman"/>
                <w:color w:val="000000"/>
              </w:rPr>
            </w:pPr>
            <w:r w:rsidRPr="00E26722">
              <w:rPr>
                <w:rFonts w:ascii="Calibri" w:eastAsia="Times New Roman" w:hAnsi="Calibri" w:cs="Times New Roman"/>
                <w:color w:val="000000"/>
              </w:rPr>
              <w:t>?</w:t>
            </w:r>
          </w:p>
        </w:tc>
      </w:tr>
      <w:tr w:rsidR="003F738A" w:rsidRPr="00E26722" w14:paraId="0912DB6B" w14:textId="77777777" w:rsidTr="004C30F5">
        <w:trPr>
          <w:trHeight w:val="315"/>
        </w:trPr>
        <w:tc>
          <w:tcPr>
            <w:tcW w:w="1840" w:type="dxa"/>
            <w:tcBorders>
              <w:top w:val="nil"/>
              <w:left w:val="double" w:sz="6" w:space="0" w:color="auto"/>
              <w:bottom w:val="double" w:sz="6" w:space="0" w:color="auto"/>
              <w:right w:val="double" w:sz="6" w:space="0" w:color="auto"/>
            </w:tcBorders>
            <w:shd w:val="clear" w:color="auto" w:fill="auto"/>
            <w:noWrap/>
            <w:vAlign w:val="bottom"/>
          </w:tcPr>
          <w:p w14:paraId="170BAA0A" w14:textId="77777777" w:rsidR="003F738A" w:rsidRPr="00E26722" w:rsidRDefault="003F738A" w:rsidP="004C30F5">
            <w:pPr>
              <w:spacing w:after="0" w:line="240" w:lineRule="auto"/>
              <w:rPr>
                <w:rFonts w:ascii="Calibri" w:eastAsia="Times New Roman" w:hAnsi="Calibri" w:cs="Times New Roman"/>
                <w:color w:val="000000"/>
              </w:rPr>
            </w:pPr>
          </w:p>
        </w:tc>
        <w:tc>
          <w:tcPr>
            <w:tcW w:w="1720" w:type="dxa"/>
            <w:tcBorders>
              <w:top w:val="nil"/>
              <w:left w:val="nil"/>
              <w:bottom w:val="double" w:sz="6" w:space="0" w:color="auto"/>
              <w:right w:val="single" w:sz="4" w:space="0" w:color="auto"/>
            </w:tcBorders>
            <w:shd w:val="clear" w:color="auto" w:fill="auto"/>
            <w:noWrap/>
            <w:vAlign w:val="bottom"/>
          </w:tcPr>
          <w:p w14:paraId="3586F183" w14:textId="77777777" w:rsidR="003F738A" w:rsidRPr="00E26722" w:rsidRDefault="003F738A" w:rsidP="004C30F5">
            <w:pPr>
              <w:spacing w:after="0" w:line="240" w:lineRule="auto"/>
              <w:rPr>
                <w:rFonts w:ascii="Calibri" w:eastAsia="Times New Roman" w:hAnsi="Calibri" w:cs="Times New Roman"/>
                <w:color w:val="000000"/>
              </w:rPr>
            </w:pPr>
          </w:p>
        </w:tc>
        <w:tc>
          <w:tcPr>
            <w:tcW w:w="1900" w:type="dxa"/>
            <w:tcBorders>
              <w:top w:val="nil"/>
              <w:left w:val="nil"/>
              <w:bottom w:val="double" w:sz="6" w:space="0" w:color="auto"/>
              <w:right w:val="single" w:sz="4" w:space="0" w:color="auto"/>
            </w:tcBorders>
            <w:shd w:val="clear" w:color="auto" w:fill="auto"/>
            <w:noWrap/>
            <w:vAlign w:val="bottom"/>
          </w:tcPr>
          <w:p w14:paraId="14EC0B0E" w14:textId="77777777" w:rsidR="003F738A" w:rsidRPr="00E26722" w:rsidRDefault="003F738A" w:rsidP="004C30F5">
            <w:pPr>
              <w:spacing w:after="0" w:line="240" w:lineRule="auto"/>
              <w:rPr>
                <w:rFonts w:ascii="Calibri" w:eastAsia="Times New Roman" w:hAnsi="Calibri" w:cs="Times New Roman"/>
                <w:color w:val="000000"/>
              </w:rPr>
            </w:pPr>
          </w:p>
        </w:tc>
        <w:tc>
          <w:tcPr>
            <w:tcW w:w="1360" w:type="dxa"/>
            <w:tcBorders>
              <w:top w:val="nil"/>
              <w:left w:val="nil"/>
              <w:bottom w:val="double" w:sz="6" w:space="0" w:color="auto"/>
              <w:right w:val="double" w:sz="6" w:space="0" w:color="auto"/>
            </w:tcBorders>
            <w:shd w:val="clear" w:color="auto" w:fill="auto"/>
            <w:noWrap/>
            <w:vAlign w:val="bottom"/>
          </w:tcPr>
          <w:p w14:paraId="3E70D11B" w14:textId="77777777" w:rsidR="003F738A" w:rsidRPr="00E26722" w:rsidRDefault="003F738A" w:rsidP="004C30F5">
            <w:pPr>
              <w:spacing w:after="0" w:line="240" w:lineRule="auto"/>
              <w:rPr>
                <w:rFonts w:ascii="Calibri" w:eastAsia="Times New Roman" w:hAnsi="Calibri" w:cs="Times New Roman"/>
                <w:color w:val="000000"/>
              </w:rPr>
            </w:pPr>
          </w:p>
        </w:tc>
      </w:tr>
    </w:tbl>
    <w:p w14:paraId="5F90470A" w14:textId="245B5AFD" w:rsidR="00FD2867" w:rsidRPr="004B2417" w:rsidRDefault="004B2417" w:rsidP="00FD2867">
      <w:pPr>
        <w:pStyle w:val="NormalWeb"/>
        <w:shd w:val="clear" w:color="auto" w:fill="FFFFFF"/>
        <w:spacing w:before="0" w:beforeAutospacing="0" w:after="285" w:afterAutospacing="0" w:line="220" w:lineRule="atLeast"/>
        <w:ind w:left="1800"/>
        <w:textAlignment w:val="baseline"/>
        <w:rPr>
          <w:rFonts w:ascii="Arial" w:hAnsi="Arial" w:cs="Arial"/>
          <w:b/>
          <w:color w:val="444444"/>
          <w:sz w:val="18"/>
          <w:szCs w:val="18"/>
        </w:rPr>
      </w:pPr>
      <w:r w:rsidRPr="004B2417">
        <w:rPr>
          <w:rFonts w:ascii="Arial" w:hAnsi="Arial" w:cs="Arial"/>
          <w:b/>
          <w:color w:val="444444"/>
          <w:sz w:val="18"/>
          <w:szCs w:val="18"/>
        </w:rPr>
        <w:t>Nothing else was discussed.</w:t>
      </w:r>
    </w:p>
    <w:p w14:paraId="2928E46B" w14:textId="2D0EA18F" w:rsidR="003F738A" w:rsidRDefault="003F738A" w:rsidP="003F738A">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Disclaimer – John Taylor?</w:t>
      </w:r>
    </w:p>
    <w:p w14:paraId="31A09A56" w14:textId="37CA1B90" w:rsidR="00FD2867" w:rsidRPr="00FD2867" w:rsidRDefault="00FD2867" w:rsidP="00FD2867">
      <w:pPr>
        <w:pStyle w:val="NormalWeb"/>
        <w:shd w:val="clear" w:color="auto" w:fill="FFFFFF"/>
        <w:spacing w:before="0" w:beforeAutospacing="0" w:after="285" w:afterAutospacing="0" w:line="220" w:lineRule="atLeast"/>
        <w:ind w:left="1800"/>
        <w:textAlignment w:val="baseline"/>
        <w:rPr>
          <w:rFonts w:ascii="Arial" w:hAnsi="Arial" w:cs="Arial"/>
          <w:color w:val="444444"/>
          <w:sz w:val="18"/>
          <w:szCs w:val="18"/>
        </w:rPr>
      </w:pPr>
      <w:r>
        <w:rPr>
          <w:rFonts w:ascii="Arial" w:hAnsi="Arial" w:cs="Arial"/>
          <w:color w:val="444444"/>
          <w:sz w:val="18"/>
          <w:szCs w:val="18"/>
        </w:rPr>
        <w:t>The following items are not expected to be gotten to.</w:t>
      </w:r>
    </w:p>
    <w:p w14:paraId="266767FC" w14:textId="7880D686" w:rsidR="00B253EA" w:rsidRPr="00EB261D" w:rsidRDefault="00B253EA"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Working with Writing tutors – Workshop on our rubric? Other ideas?  Should I invite Julie </w:t>
      </w:r>
      <w:proofErr w:type="spellStart"/>
      <w:r>
        <w:rPr>
          <w:rFonts w:ascii="Arial" w:hAnsi="Arial" w:cs="Arial"/>
          <w:color w:val="444444"/>
          <w:sz w:val="18"/>
          <w:szCs w:val="18"/>
        </w:rPr>
        <w:t>Helmandollar</w:t>
      </w:r>
      <w:proofErr w:type="spellEnd"/>
      <w:r>
        <w:rPr>
          <w:rFonts w:ascii="Arial" w:hAnsi="Arial" w:cs="Arial"/>
          <w:color w:val="444444"/>
          <w:sz w:val="18"/>
          <w:szCs w:val="18"/>
        </w:rPr>
        <w:t>?</w:t>
      </w:r>
      <w:r w:rsidR="00EB261D">
        <w:rPr>
          <w:rFonts w:ascii="Arial" w:hAnsi="Arial" w:cs="Arial"/>
          <w:color w:val="444444"/>
          <w:sz w:val="18"/>
          <w:szCs w:val="18"/>
        </w:rPr>
        <w:t xml:space="preserve">  Writing tutors take a 1 credit class each term.  </w:t>
      </w:r>
      <w:r w:rsidR="00EB261D" w:rsidRPr="00FD2867">
        <w:rPr>
          <w:rFonts w:ascii="Arial" w:hAnsi="Arial" w:cs="Arial"/>
          <w:color w:val="444444"/>
          <w:sz w:val="18"/>
          <w:szCs w:val="18"/>
          <w:u w:val="single"/>
        </w:rPr>
        <w:t>Jim will invite Deb Brown to discuss adding training on our writing rubric to the curriculum.</w:t>
      </w:r>
    </w:p>
    <w:p w14:paraId="7D51547A" w14:textId="77777777" w:rsidR="000D6BBC" w:rsidRPr="00EB261D" w:rsidRDefault="000D6BBC" w:rsidP="000D6BBC">
      <w:pPr>
        <w:pStyle w:val="NormalWeb"/>
        <w:shd w:val="clear" w:color="auto" w:fill="FFFFFF"/>
        <w:spacing w:before="0" w:beforeAutospacing="0" w:after="285" w:afterAutospacing="0" w:line="220" w:lineRule="atLeast"/>
        <w:ind w:left="2880"/>
        <w:textAlignment w:val="baseline"/>
        <w:rPr>
          <w:rFonts w:ascii="Arial" w:hAnsi="Arial" w:cs="Arial"/>
          <w:b/>
          <w:color w:val="444444"/>
          <w:sz w:val="18"/>
          <w:szCs w:val="18"/>
        </w:rPr>
      </w:pP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lastRenderedPageBreak/>
        <w:t>Senior writing:</w:t>
      </w:r>
      <w:r w:rsidR="005169F6">
        <w:rPr>
          <w:rFonts w:ascii="Arial" w:hAnsi="Arial" w:cs="Arial"/>
          <w:color w:val="444444"/>
          <w:sz w:val="18"/>
          <w:szCs w:val="18"/>
        </w:rPr>
        <w:t xml:space="preserve">  </w:t>
      </w:r>
    </w:p>
    <w:p w14:paraId="72B356C8" w14:textId="6F8F855A" w:rsidR="009F012D" w:rsidRPr="00E26722"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r w:rsidR="00E25B3B">
        <w:rPr>
          <w:rFonts w:ascii="Arial" w:hAnsi="Arial" w:cs="Arial"/>
          <w:b/>
          <w:color w:val="444444"/>
          <w:sz w:val="18"/>
          <w:szCs w:val="18"/>
        </w:rPr>
        <w:t xml:space="preserve"> </w:t>
      </w:r>
      <w:r w:rsidR="00E25B3B" w:rsidRPr="00E60D7A">
        <w:rPr>
          <w:rFonts w:ascii="Arial" w:hAnsi="Arial" w:cs="Arial"/>
          <w:color w:val="444444"/>
          <w:sz w:val="18"/>
          <w:szCs w:val="18"/>
        </w:rPr>
        <w:t>This is evolving out of the General Studies endeavors.  One option would be something that reinforces our capstone requirements.  We might expect something next fall.</w:t>
      </w:r>
      <w:r w:rsidR="00032C67" w:rsidRPr="00E60D7A">
        <w:rPr>
          <w:rFonts w:ascii="Arial" w:hAnsi="Arial" w:cs="Arial"/>
          <w:color w:val="444444"/>
          <w:sz w:val="18"/>
          <w:szCs w:val="18"/>
        </w:rPr>
        <w:t xml:space="preserve"> </w:t>
      </w:r>
      <w:r w:rsidR="00E26722" w:rsidRPr="00E26722">
        <w:rPr>
          <w:rFonts w:ascii="Arial" w:hAnsi="Arial" w:cs="Arial"/>
          <w:b/>
          <w:color w:val="444444"/>
          <w:sz w:val="18"/>
          <w:szCs w:val="18"/>
        </w:rPr>
        <w:t>Nothing on this.</w:t>
      </w:r>
    </w:p>
    <w:p w14:paraId="3D2998C0" w14:textId="4C95BCC5" w:rsidR="00A526D8" w:rsidRPr="00E26722"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b/>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r w:rsidR="00E25B3B">
        <w:rPr>
          <w:rFonts w:ascii="Arial" w:hAnsi="Arial" w:cs="Arial"/>
          <w:color w:val="444444"/>
          <w:sz w:val="18"/>
          <w:szCs w:val="18"/>
        </w:rPr>
        <w:t xml:space="preserve">  </w:t>
      </w:r>
      <w:r w:rsidR="00D25A8D" w:rsidRPr="00D25A8D">
        <w:rPr>
          <w:rFonts w:ascii="Arial" w:hAnsi="Arial" w:cs="Arial"/>
          <w:color w:val="444444"/>
          <w:sz w:val="18"/>
          <w:szCs w:val="18"/>
        </w:rPr>
        <w:t>Progress?</w:t>
      </w:r>
      <w:r w:rsidR="00E26722">
        <w:rPr>
          <w:rFonts w:ascii="Arial" w:hAnsi="Arial" w:cs="Arial"/>
          <w:color w:val="444444"/>
          <w:sz w:val="18"/>
          <w:szCs w:val="18"/>
        </w:rPr>
        <w:t xml:space="preserve">  </w:t>
      </w:r>
    </w:p>
    <w:p w14:paraId="7035E496" w14:textId="50696648" w:rsidR="000A6EEE" w:rsidRPr="00FD2867" w:rsidRDefault="00D25A8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u w:val="single"/>
        </w:rPr>
      </w:pPr>
      <w:r>
        <w:rPr>
          <w:rFonts w:ascii="Arial" w:hAnsi="Arial" w:cs="Arial"/>
          <w:color w:val="444444"/>
          <w:sz w:val="18"/>
          <w:szCs w:val="18"/>
        </w:rPr>
        <w:t xml:space="preserve">We will firm up plans for the spring workshop. </w:t>
      </w:r>
      <w:r w:rsidR="008F7EFD">
        <w:rPr>
          <w:rFonts w:ascii="Arial" w:hAnsi="Arial" w:cs="Arial"/>
          <w:color w:val="444444"/>
          <w:sz w:val="18"/>
          <w:szCs w:val="18"/>
        </w:rPr>
        <w:t>Ideas for the spring workshop: So far:</w:t>
      </w:r>
      <w:r w:rsidR="00032C67">
        <w:rPr>
          <w:rFonts w:ascii="Arial" w:hAnsi="Arial" w:cs="Arial"/>
          <w:color w:val="444444"/>
          <w:sz w:val="18"/>
          <w:szCs w:val="18"/>
        </w:rPr>
        <w:t xml:space="preserve"> </w:t>
      </w:r>
      <w:r w:rsidR="00032C67" w:rsidRPr="008F7EFD">
        <w:rPr>
          <w:rFonts w:ascii="Arial" w:hAnsi="Arial" w:cs="Arial"/>
          <w:color w:val="444444"/>
          <w:sz w:val="18"/>
          <w:szCs w:val="18"/>
        </w:rPr>
        <w:t>Include a short presentation from Dale on his interaction with the business department.  Another idea:  Have groups work together to develop prompts that require critical thinking and IL skills.</w:t>
      </w:r>
      <w:r w:rsidR="00E25B3B">
        <w:rPr>
          <w:rFonts w:ascii="Arial" w:hAnsi="Arial" w:cs="Arial"/>
          <w:color w:val="444444"/>
          <w:sz w:val="18"/>
          <w:szCs w:val="18"/>
        </w:rPr>
        <w:t xml:space="preserve">  </w:t>
      </w:r>
      <w:r w:rsidR="00E25B3B" w:rsidRPr="00D25A8D">
        <w:rPr>
          <w:rFonts w:ascii="Arial" w:hAnsi="Arial" w:cs="Arial"/>
          <w:color w:val="444444"/>
          <w:sz w:val="18"/>
          <w:szCs w:val="18"/>
        </w:rPr>
        <w:t>Also include a report on the FUSE-Senior Writing study that Lee’s group is doing.  Maybe a summary of all the endeavors on campus that have to do with writing and assessment including the Curriculum Design Academy and the Reimaging the First Year.  Something about the new and improve writing tutoring center</w:t>
      </w:r>
      <w:r w:rsidR="00E25B3B" w:rsidRPr="00FD2867">
        <w:rPr>
          <w:rFonts w:ascii="Arial" w:hAnsi="Arial" w:cs="Arial"/>
          <w:color w:val="444444"/>
          <w:sz w:val="18"/>
          <w:szCs w:val="18"/>
          <w:u w:val="single"/>
        </w:rPr>
        <w:t>.</w:t>
      </w:r>
      <w:r w:rsidR="008B685E" w:rsidRPr="00FD2867">
        <w:rPr>
          <w:rFonts w:ascii="Arial" w:hAnsi="Arial" w:cs="Arial"/>
          <w:color w:val="444444"/>
          <w:sz w:val="18"/>
          <w:szCs w:val="18"/>
          <w:u w:val="single"/>
        </w:rPr>
        <w:t xml:space="preserve">  It will be on June 3 1 to 4. We want to include the following topics.</w:t>
      </w:r>
    </w:p>
    <w:p w14:paraId="4F119F1B" w14:textId="7685B0F1" w:rsidR="008B685E" w:rsidRPr="00FD2867"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color w:val="444444"/>
          <w:sz w:val="18"/>
          <w:szCs w:val="18"/>
          <w:u w:val="single"/>
        </w:rPr>
      </w:pPr>
      <w:r w:rsidRPr="00FD2867">
        <w:rPr>
          <w:rFonts w:ascii="Arial" w:hAnsi="Arial" w:cs="Arial"/>
          <w:color w:val="444444"/>
          <w:sz w:val="18"/>
          <w:szCs w:val="18"/>
          <w:u w:val="single"/>
        </w:rPr>
        <w:t xml:space="preserve">Reports on FUSE versus Senior, Senior Writing, Oral communications update, Accreditation, Dale working with Business, </w:t>
      </w:r>
      <w:proofErr w:type="gramStart"/>
      <w:r w:rsidRPr="00FD2867">
        <w:rPr>
          <w:rFonts w:ascii="Arial" w:hAnsi="Arial" w:cs="Arial"/>
          <w:color w:val="444444"/>
          <w:sz w:val="18"/>
          <w:szCs w:val="18"/>
          <w:u w:val="single"/>
        </w:rPr>
        <w:t>All</w:t>
      </w:r>
      <w:proofErr w:type="gramEnd"/>
      <w:r w:rsidRPr="00FD2867">
        <w:rPr>
          <w:rFonts w:ascii="Arial" w:hAnsi="Arial" w:cs="Arial"/>
          <w:color w:val="444444"/>
          <w:sz w:val="18"/>
          <w:szCs w:val="18"/>
          <w:u w:val="single"/>
        </w:rPr>
        <w:t xml:space="preserve"> other assessment orientated activities on campus (Jody)</w:t>
      </w:r>
    </w:p>
    <w:p w14:paraId="01E21720" w14:textId="18673803" w:rsidR="008B685E" w:rsidRPr="00FD2867" w:rsidRDefault="008B685E" w:rsidP="008B685E">
      <w:pPr>
        <w:pStyle w:val="NormalWeb"/>
        <w:shd w:val="clear" w:color="auto" w:fill="FFFFFF"/>
        <w:spacing w:before="0" w:beforeAutospacing="0" w:after="285" w:afterAutospacing="0" w:line="220" w:lineRule="atLeast"/>
        <w:ind w:left="2880"/>
        <w:textAlignment w:val="baseline"/>
        <w:rPr>
          <w:rFonts w:ascii="Arial" w:hAnsi="Arial" w:cs="Arial"/>
          <w:color w:val="444444"/>
          <w:sz w:val="18"/>
          <w:szCs w:val="18"/>
          <w:u w:val="single"/>
        </w:rPr>
      </w:pPr>
      <w:r w:rsidRPr="00FD2867">
        <w:rPr>
          <w:rFonts w:ascii="Arial" w:hAnsi="Arial" w:cs="Arial"/>
          <w:color w:val="444444"/>
          <w:sz w:val="18"/>
          <w:szCs w:val="18"/>
          <w:u w:val="single"/>
        </w:rPr>
        <w:t>A fun activity: Do a norming session using the oral presentation rubric.</w:t>
      </w:r>
    </w:p>
    <w:p w14:paraId="77AA3095" w14:textId="7B05B273" w:rsidR="00A75E50" w:rsidRPr="00FD2867"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u w:val="single"/>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r w:rsidR="00E25B3B">
        <w:rPr>
          <w:rFonts w:ascii="Arial" w:hAnsi="Arial" w:cs="Arial"/>
          <w:color w:val="444444"/>
          <w:sz w:val="18"/>
          <w:szCs w:val="18"/>
        </w:rPr>
        <w:t xml:space="preserve">  </w:t>
      </w:r>
      <w:r w:rsidR="00E25B3B" w:rsidRPr="00D25A8D">
        <w:rPr>
          <w:rFonts w:ascii="Arial" w:hAnsi="Arial" w:cs="Arial"/>
          <w:color w:val="444444"/>
          <w:sz w:val="18"/>
          <w:szCs w:val="18"/>
        </w:rPr>
        <w:t xml:space="preserve">We will use the library depository for capstone papers for our exemplar reservoir.  Jim </w:t>
      </w:r>
      <w:r w:rsidR="00D25A8D">
        <w:rPr>
          <w:rFonts w:ascii="Arial" w:hAnsi="Arial" w:cs="Arial"/>
          <w:color w:val="444444"/>
          <w:sz w:val="18"/>
          <w:szCs w:val="18"/>
        </w:rPr>
        <w:t xml:space="preserve">did </w:t>
      </w:r>
      <w:r w:rsidR="00E25B3B" w:rsidRPr="00D25A8D">
        <w:rPr>
          <w:rFonts w:ascii="Arial" w:hAnsi="Arial" w:cs="Arial"/>
          <w:color w:val="444444"/>
          <w:sz w:val="18"/>
          <w:szCs w:val="18"/>
        </w:rPr>
        <w:t xml:space="preserve">contact Mary Jane. </w:t>
      </w:r>
      <w:r w:rsidR="00D25A8D">
        <w:rPr>
          <w:rFonts w:ascii="Arial" w:hAnsi="Arial" w:cs="Arial"/>
          <w:color w:val="444444"/>
          <w:sz w:val="18"/>
          <w:szCs w:val="18"/>
        </w:rPr>
        <w:t>She said she would get back to us after a library meeting.</w:t>
      </w:r>
      <w:r w:rsidR="00E26722">
        <w:rPr>
          <w:rFonts w:ascii="Arial" w:hAnsi="Arial" w:cs="Arial"/>
          <w:color w:val="444444"/>
          <w:sz w:val="18"/>
          <w:szCs w:val="18"/>
        </w:rPr>
        <w:t xml:space="preserve">  Mary Jane said the library will work it out to mark as exemplary</w:t>
      </w:r>
      <w:r w:rsidR="00E26722" w:rsidRPr="00FD2867">
        <w:rPr>
          <w:rFonts w:ascii="Arial" w:hAnsi="Arial" w:cs="Arial"/>
          <w:color w:val="444444"/>
          <w:sz w:val="18"/>
          <w:szCs w:val="18"/>
          <w:u w:val="single"/>
        </w:rPr>
        <w:t>.  We still need to discuss student privacy issues.  Kristin will ask for teams to find exemplary papers.</w:t>
      </w:r>
    </w:p>
    <w:p w14:paraId="5B628797" w14:textId="013847AF" w:rsidR="000A6EEE" w:rsidRPr="00FD2867"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t>D</w:t>
      </w:r>
      <w:r w:rsidR="00032C67" w:rsidRPr="008F7EFD">
        <w:rPr>
          <w:rFonts w:ascii="Arial" w:hAnsi="Arial" w:cs="Arial"/>
          <w:color w:val="444444"/>
          <w:sz w:val="18"/>
          <w:szCs w:val="18"/>
        </w:rPr>
        <w:t>evelop a proposal that professional development money be allocated for improving senior level writing.</w:t>
      </w:r>
      <w:r w:rsidR="00E25B3B">
        <w:rPr>
          <w:rFonts w:ascii="Arial" w:hAnsi="Arial" w:cs="Arial"/>
          <w:color w:val="444444"/>
          <w:sz w:val="18"/>
          <w:szCs w:val="18"/>
        </w:rPr>
        <w:t xml:space="preserve">  </w:t>
      </w:r>
      <w:r w:rsidR="00E25B3B" w:rsidRPr="00D25A8D">
        <w:rPr>
          <w:rFonts w:ascii="Arial" w:hAnsi="Arial" w:cs="Arial"/>
          <w:color w:val="444444"/>
          <w:sz w:val="18"/>
          <w:szCs w:val="18"/>
        </w:rPr>
        <w:t>We are looking for a pot of money and then we could build incentives to get a group of faculty involved with senior writing</w:t>
      </w:r>
      <w:r w:rsidR="00E26722">
        <w:rPr>
          <w:rFonts w:ascii="Arial" w:hAnsi="Arial" w:cs="Arial"/>
          <w:color w:val="444444"/>
          <w:sz w:val="18"/>
          <w:szCs w:val="18"/>
        </w:rPr>
        <w:t xml:space="preserve">.  </w:t>
      </w:r>
      <w:r w:rsidR="00E26722" w:rsidRPr="00FD2867">
        <w:rPr>
          <w:rFonts w:ascii="Arial" w:hAnsi="Arial" w:cs="Arial"/>
          <w:color w:val="444444"/>
          <w:sz w:val="18"/>
          <w:szCs w:val="18"/>
        </w:rPr>
        <w:t>Nothing on this.</w:t>
      </w:r>
    </w:p>
    <w:p w14:paraId="2F123B1F" w14:textId="6C3C7C19" w:rsidR="00E26722" w:rsidRPr="00FD2867" w:rsidRDefault="00E26722"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FD2867">
        <w:rPr>
          <w:rFonts w:ascii="Arial" w:hAnsi="Arial" w:cs="Arial"/>
          <w:color w:val="444444"/>
          <w:sz w:val="18"/>
          <w:szCs w:val="18"/>
        </w:rPr>
        <w:t>We were reminded by Kristin that we need to send out a call for senior papers for next year.</w:t>
      </w:r>
      <w:r w:rsidR="00FD2867">
        <w:rPr>
          <w:rFonts w:ascii="Arial" w:hAnsi="Arial" w:cs="Arial"/>
          <w:color w:val="444444"/>
          <w:sz w:val="18"/>
          <w:szCs w:val="18"/>
        </w:rPr>
        <w:t xml:space="preserve"> How did this go?</w:t>
      </w:r>
    </w:p>
    <w:p w14:paraId="413C3776" w14:textId="1A607F13" w:rsidR="00830979" w:rsidRPr="001339DC"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r w:rsidR="002A159D">
        <w:rPr>
          <w:rFonts w:ascii="Arial" w:hAnsi="Arial" w:cs="Arial"/>
          <w:color w:val="444444"/>
          <w:sz w:val="18"/>
          <w:szCs w:val="18"/>
        </w:rPr>
        <w:t xml:space="preserve"> </w:t>
      </w:r>
      <w:r w:rsidR="002A159D" w:rsidRPr="00D25A8D">
        <w:rPr>
          <w:rFonts w:ascii="Arial" w:hAnsi="Arial" w:cs="Arial"/>
          <w:color w:val="444444"/>
          <w:sz w:val="18"/>
          <w:szCs w:val="18"/>
        </w:rPr>
        <w:t>We need 40 more students.  Dale will work with Kristin and Jody to come up with more classes of students to invite.</w:t>
      </w:r>
      <w:r w:rsidR="00D25A8D">
        <w:rPr>
          <w:rFonts w:ascii="Arial" w:hAnsi="Arial" w:cs="Arial"/>
          <w:color w:val="444444"/>
          <w:sz w:val="18"/>
          <w:szCs w:val="18"/>
        </w:rPr>
        <w:t xml:space="preserve"> How did this go?</w:t>
      </w:r>
      <w:r w:rsidR="00E26722">
        <w:rPr>
          <w:rFonts w:ascii="Arial" w:hAnsi="Arial" w:cs="Arial"/>
          <w:color w:val="444444"/>
          <w:sz w:val="18"/>
          <w:szCs w:val="18"/>
        </w:rPr>
        <w:t xml:space="preserve">  </w:t>
      </w:r>
    </w:p>
    <w:p w14:paraId="624A759C" w14:textId="59A9B398" w:rsidR="001339DC" w:rsidRPr="00D25A8D" w:rsidRDefault="001339DC"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b/>
          <w:color w:val="444444"/>
          <w:sz w:val="18"/>
          <w:szCs w:val="18"/>
        </w:rPr>
        <w:t>Reporting to the Senate?</w:t>
      </w:r>
    </w:p>
    <w:p w14:paraId="604E00C1" w14:textId="0092DC5F" w:rsidR="002A159D" w:rsidRPr="002A159D" w:rsidRDefault="002A159D" w:rsidP="002A159D">
      <w:pPr>
        <w:pStyle w:val="NormalWeb"/>
        <w:shd w:val="clear" w:color="auto" w:fill="FFFFFF"/>
        <w:spacing w:before="0" w:beforeAutospacing="0" w:after="285" w:afterAutospacing="0" w:line="220" w:lineRule="atLeast"/>
        <w:ind w:left="1080"/>
        <w:textAlignment w:val="baseline"/>
        <w:rPr>
          <w:rFonts w:ascii="Arial" w:hAnsi="Arial" w:cs="Arial"/>
          <w:b/>
          <w:color w:val="444444"/>
          <w:sz w:val="18"/>
          <w:szCs w:val="18"/>
        </w:rPr>
      </w:pPr>
      <w:r w:rsidRPr="002A159D">
        <w:rPr>
          <w:rFonts w:ascii="Arial" w:hAnsi="Arial" w:cs="Arial"/>
          <w:b/>
          <w:color w:val="444444"/>
          <w:sz w:val="18"/>
          <w:szCs w:val="18"/>
        </w:rPr>
        <w:t>Nothing more</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5EC1D622" w14:textId="77777777" w:rsidR="00D25A8D" w:rsidRDefault="00D25A8D" w:rsidP="00D25A8D">
      <w:pPr>
        <w:pStyle w:val="NormalWeb"/>
        <w:numPr>
          <w:ilvl w:val="0"/>
          <w:numId w:val="14"/>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We will hear a proposal from our subcommittee (John, Lee, and Jody) on a strand </w:t>
      </w:r>
      <w:r w:rsidRPr="008F7EFD">
        <w:rPr>
          <w:rFonts w:ascii="Arial" w:hAnsi="Arial" w:cs="Arial"/>
          <w:color w:val="444444"/>
          <w:sz w:val="18"/>
          <w:szCs w:val="18"/>
        </w:rPr>
        <w:t>“K” – senior level critical thinking with writing, speaking, quantitative literacy.</w:t>
      </w:r>
      <w:r w:rsidRPr="00032C67">
        <w:rPr>
          <w:rFonts w:ascii="Arial" w:hAnsi="Arial" w:cs="Arial"/>
          <w:b/>
          <w:color w:val="444444"/>
          <w:sz w:val="18"/>
          <w:szCs w:val="18"/>
        </w:rPr>
        <w:t xml:space="preserve"> </w:t>
      </w:r>
      <w:r>
        <w:rPr>
          <w:rFonts w:ascii="Arial" w:hAnsi="Arial" w:cs="Arial"/>
          <w:b/>
          <w:color w:val="444444"/>
          <w:sz w:val="18"/>
          <w:szCs w:val="18"/>
        </w:rPr>
        <w:t xml:space="preserve"> This is evolving out of the General Studies endeavors.  One option would be something that reinforces our capstone requirements.  We might expect something next fall.</w:t>
      </w:r>
      <w:r w:rsidRPr="00032C67">
        <w:rPr>
          <w:rFonts w:ascii="Arial" w:hAnsi="Arial" w:cs="Arial"/>
          <w:b/>
          <w:color w:val="444444"/>
          <w:sz w:val="18"/>
          <w:szCs w:val="18"/>
        </w:rPr>
        <w:t xml:space="preserve"> </w:t>
      </w:r>
    </w:p>
    <w:p w14:paraId="36365E06" w14:textId="77777777" w:rsidR="00D25A8D" w:rsidRDefault="00D25A8D"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D25A8D"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070C"/>
    <w:multiLevelType w:val="hybridMultilevel"/>
    <w:tmpl w:val="230AA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B5F37"/>
    <w:multiLevelType w:val="hybridMultilevel"/>
    <w:tmpl w:val="C89EE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63E1A"/>
    <w:multiLevelType w:val="hybridMultilevel"/>
    <w:tmpl w:val="46FE0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CD3BB0"/>
    <w:multiLevelType w:val="hybridMultilevel"/>
    <w:tmpl w:val="E42052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91EA6"/>
    <w:multiLevelType w:val="hybridMultilevel"/>
    <w:tmpl w:val="F98E5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8"/>
  </w:num>
  <w:num w:numId="4">
    <w:abstractNumId w:val="9"/>
  </w:num>
  <w:num w:numId="5">
    <w:abstractNumId w:val="15"/>
  </w:num>
  <w:num w:numId="6">
    <w:abstractNumId w:val="3"/>
  </w:num>
  <w:num w:numId="7">
    <w:abstractNumId w:val="20"/>
  </w:num>
  <w:num w:numId="8">
    <w:abstractNumId w:val="21"/>
  </w:num>
  <w:num w:numId="9">
    <w:abstractNumId w:val="7"/>
  </w:num>
  <w:num w:numId="10">
    <w:abstractNumId w:val="4"/>
  </w:num>
  <w:num w:numId="11">
    <w:abstractNumId w:val="16"/>
  </w:num>
  <w:num w:numId="12">
    <w:abstractNumId w:val="12"/>
  </w:num>
  <w:num w:numId="13">
    <w:abstractNumId w:val="8"/>
  </w:num>
  <w:num w:numId="14">
    <w:abstractNumId w:val="6"/>
  </w:num>
  <w:num w:numId="15">
    <w:abstractNumId w:val="11"/>
  </w:num>
  <w:num w:numId="16">
    <w:abstractNumId w:val="19"/>
  </w:num>
  <w:num w:numId="17">
    <w:abstractNumId w:val="0"/>
  </w:num>
  <w:num w:numId="18">
    <w:abstractNumId w:val="10"/>
  </w:num>
  <w:num w:numId="19">
    <w:abstractNumId w:val="14"/>
  </w:num>
  <w:num w:numId="20">
    <w:abstractNumId w:val="13"/>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D6BBC"/>
    <w:rsid w:val="000E1E16"/>
    <w:rsid w:val="000E6024"/>
    <w:rsid w:val="000F0DA8"/>
    <w:rsid w:val="001139AF"/>
    <w:rsid w:val="001339DC"/>
    <w:rsid w:val="00142952"/>
    <w:rsid w:val="00144A03"/>
    <w:rsid w:val="00163A87"/>
    <w:rsid w:val="001873EE"/>
    <w:rsid w:val="00195811"/>
    <w:rsid w:val="001B1DAE"/>
    <w:rsid w:val="001C54EF"/>
    <w:rsid w:val="001E6CBC"/>
    <w:rsid w:val="00214F57"/>
    <w:rsid w:val="00231480"/>
    <w:rsid w:val="00235DE2"/>
    <w:rsid w:val="002471E1"/>
    <w:rsid w:val="0026033D"/>
    <w:rsid w:val="00274492"/>
    <w:rsid w:val="002A159D"/>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3F738A"/>
    <w:rsid w:val="00423D80"/>
    <w:rsid w:val="0044514A"/>
    <w:rsid w:val="0045409A"/>
    <w:rsid w:val="00487F3F"/>
    <w:rsid w:val="004A7C92"/>
    <w:rsid w:val="004B2417"/>
    <w:rsid w:val="004E049F"/>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5672"/>
    <w:rsid w:val="007C4449"/>
    <w:rsid w:val="007D4AE2"/>
    <w:rsid w:val="007D7599"/>
    <w:rsid w:val="007E5BC7"/>
    <w:rsid w:val="0080282E"/>
    <w:rsid w:val="00811CA9"/>
    <w:rsid w:val="00811E09"/>
    <w:rsid w:val="00813F01"/>
    <w:rsid w:val="00830979"/>
    <w:rsid w:val="00831E67"/>
    <w:rsid w:val="00835A47"/>
    <w:rsid w:val="00837DD6"/>
    <w:rsid w:val="00842AAA"/>
    <w:rsid w:val="008450D9"/>
    <w:rsid w:val="00846F4C"/>
    <w:rsid w:val="00872D87"/>
    <w:rsid w:val="00874946"/>
    <w:rsid w:val="00877E0E"/>
    <w:rsid w:val="008907AA"/>
    <w:rsid w:val="00890C04"/>
    <w:rsid w:val="008A23C2"/>
    <w:rsid w:val="008A49B2"/>
    <w:rsid w:val="008A7F9C"/>
    <w:rsid w:val="008B2D28"/>
    <w:rsid w:val="008B3338"/>
    <w:rsid w:val="008B685E"/>
    <w:rsid w:val="008C5F29"/>
    <w:rsid w:val="008E30C5"/>
    <w:rsid w:val="008E5329"/>
    <w:rsid w:val="008E5559"/>
    <w:rsid w:val="008F1554"/>
    <w:rsid w:val="008F7EFD"/>
    <w:rsid w:val="00903D56"/>
    <w:rsid w:val="00924F68"/>
    <w:rsid w:val="00931796"/>
    <w:rsid w:val="00936896"/>
    <w:rsid w:val="00944F94"/>
    <w:rsid w:val="00946884"/>
    <w:rsid w:val="00950F79"/>
    <w:rsid w:val="00962808"/>
    <w:rsid w:val="00963CF5"/>
    <w:rsid w:val="009705E9"/>
    <w:rsid w:val="00974031"/>
    <w:rsid w:val="009807EA"/>
    <w:rsid w:val="009823F3"/>
    <w:rsid w:val="009850CC"/>
    <w:rsid w:val="009A50AF"/>
    <w:rsid w:val="009B1D37"/>
    <w:rsid w:val="009B1ECC"/>
    <w:rsid w:val="009C159E"/>
    <w:rsid w:val="009C2EB5"/>
    <w:rsid w:val="009C5FDF"/>
    <w:rsid w:val="009E2A46"/>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3EA"/>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1239"/>
    <w:rsid w:val="00C14E13"/>
    <w:rsid w:val="00C150C8"/>
    <w:rsid w:val="00C27F3A"/>
    <w:rsid w:val="00C40A36"/>
    <w:rsid w:val="00C55C1B"/>
    <w:rsid w:val="00C705C3"/>
    <w:rsid w:val="00C7478D"/>
    <w:rsid w:val="00C76DD4"/>
    <w:rsid w:val="00C80272"/>
    <w:rsid w:val="00C819CF"/>
    <w:rsid w:val="00C87521"/>
    <w:rsid w:val="00CA66C0"/>
    <w:rsid w:val="00CA6834"/>
    <w:rsid w:val="00CB00E9"/>
    <w:rsid w:val="00CB04AA"/>
    <w:rsid w:val="00CC50B0"/>
    <w:rsid w:val="00CD049D"/>
    <w:rsid w:val="00CD27E1"/>
    <w:rsid w:val="00CD7D2C"/>
    <w:rsid w:val="00CE006E"/>
    <w:rsid w:val="00CE51BC"/>
    <w:rsid w:val="00CE5C49"/>
    <w:rsid w:val="00D15365"/>
    <w:rsid w:val="00D17074"/>
    <w:rsid w:val="00D256D6"/>
    <w:rsid w:val="00D25A8D"/>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25B3B"/>
    <w:rsid w:val="00E26722"/>
    <w:rsid w:val="00E304E7"/>
    <w:rsid w:val="00E53BD6"/>
    <w:rsid w:val="00E60D7A"/>
    <w:rsid w:val="00E677F1"/>
    <w:rsid w:val="00E81A5D"/>
    <w:rsid w:val="00E84A13"/>
    <w:rsid w:val="00EA7C92"/>
    <w:rsid w:val="00EB261D"/>
    <w:rsid w:val="00EB5C85"/>
    <w:rsid w:val="00EB785C"/>
    <w:rsid w:val="00EC446E"/>
    <w:rsid w:val="00EC7BC7"/>
    <w:rsid w:val="00ED3913"/>
    <w:rsid w:val="00EF25BB"/>
    <w:rsid w:val="00F11DBA"/>
    <w:rsid w:val="00F12451"/>
    <w:rsid w:val="00F12FF3"/>
    <w:rsid w:val="00F14039"/>
    <w:rsid w:val="00F56662"/>
    <w:rsid w:val="00F85FA2"/>
    <w:rsid w:val="00FB2140"/>
    <w:rsid w:val="00FC3ABE"/>
    <w:rsid w:val="00FD2867"/>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C118D4B-703D-4B5A-AADF-DCDE147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 w:type="table" w:styleId="TableGrid">
    <w:name w:val="Table Grid"/>
    <w:basedOn w:val="TableNormal"/>
    <w:uiPriority w:val="59"/>
    <w:rsid w:val="000D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302">
      <w:bodyDiv w:val="1"/>
      <w:marLeft w:val="0"/>
      <w:marRight w:val="0"/>
      <w:marTop w:val="0"/>
      <w:marBottom w:val="0"/>
      <w:divBdr>
        <w:top w:val="none" w:sz="0" w:space="0" w:color="auto"/>
        <w:left w:val="none" w:sz="0" w:space="0" w:color="auto"/>
        <w:bottom w:val="none" w:sz="0" w:space="0" w:color="auto"/>
        <w:right w:val="none" w:sz="0" w:space="0" w:color="auto"/>
      </w:divBdr>
    </w:div>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881815370">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48850022">
          <w:marLeft w:val="0"/>
          <w:marRight w:val="0"/>
          <w:marTop w:val="0"/>
          <w:marBottom w:val="0"/>
          <w:divBdr>
            <w:top w:val="none" w:sz="0" w:space="0" w:color="auto"/>
            <w:left w:val="none" w:sz="0" w:space="0" w:color="auto"/>
            <w:bottom w:val="none" w:sz="0" w:space="0" w:color="auto"/>
            <w:right w:val="none" w:sz="0" w:space="0" w:color="auto"/>
          </w:divBdr>
        </w:div>
        <w:div w:id="201845539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36">
          <w:marLeft w:val="0"/>
          <w:marRight w:val="0"/>
          <w:marTop w:val="0"/>
          <w:marBottom w:val="0"/>
          <w:divBdr>
            <w:top w:val="none" w:sz="0" w:space="0" w:color="auto"/>
            <w:left w:val="none" w:sz="0" w:space="0" w:color="auto"/>
            <w:bottom w:val="none" w:sz="0" w:space="0" w:color="auto"/>
            <w:right w:val="none" w:sz="0" w:space="0" w:color="auto"/>
          </w:divBdr>
        </w:div>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74AA-CD4B-4BA1-BDF4-450F5AF0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Southern Oregon University</cp:lastModifiedBy>
  <cp:revision>3</cp:revision>
  <cp:lastPrinted>2016-02-04T22:45:00Z</cp:lastPrinted>
  <dcterms:created xsi:type="dcterms:W3CDTF">2016-04-29T22:41:00Z</dcterms:created>
  <dcterms:modified xsi:type="dcterms:W3CDTF">2016-04-29T22:46:00Z</dcterms:modified>
</cp:coreProperties>
</file>