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335D4C" w:rsidP="00335D4C">
      <w:pPr>
        <w:jc w:val="center"/>
      </w:pPr>
      <w:r w:rsidRPr="00335D4C">
        <w:rPr>
          <w:b/>
        </w:rPr>
        <w:t>CURRICULUM COMMITTEE</w:t>
      </w:r>
    </w:p>
    <w:p w:rsidR="00335D4C" w:rsidRDefault="00335D4C" w:rsidP="00335D4C">
      <w:pPr>
        <w:jc w:val="center"/>
      </w:pPr>
      <w:r>
        <w:t>April 1, 2015</w:t>
      </w:r>
    </w:p>
    <w:p w:rsidR="00335D4C" w:rsidRDefault="00335D4C" w:rsidP="00335D4C"/>
    <w:p w:rsidR="00335D4C" w:rsidRDefault="00335D4C" w:rsidP="00335D4C">
      <w:r>
        <w:t xml:space="preserve">Present: Faller-Mitchell, McCandless, Miller-Francisco, </w:t>
      </w:r>
      <w:proofErr w:type="spellStart"/>
      <w:r>
        <w:t>Oline</w:t>
      </w:r>
      <w:proofErr w:type="spellEnd"/>
      <w:r>
        <w:t>, V Smith; Adams, J Smith, Waters</w:t>
      </w:r>
    </w:p>
    <w:p w:rsidR="00335D4C" w:rsidRDefault="00335D4C" w:rsidP="00335D4C"/>
    <w:p w:rsidR="00335D4C" w:rsidRDefault="00335D4C" w:rsidP="00335D4C">
      <w:r>
        <w:t>The meeting began at 9:01 a.m., and the minutes from the March 11 meeting were accepted.</w:t>
      </w:r>
    </w:p>
    <w:p w:rsidR="00335D4C" w:rsidRDefault="00335D4C" w:rsidP="00335D4C"/>
    <w:p w:rsidR="00335D4C" w:rsidRDefault="00335D4C" w:rsidP="00335D4C">
      <w:r w:rsidRPr="00335D4C">
        <w:rPr>
          <w:u w:val="single"/>
        </w:rPr>
        <w:t>Shakespeare Studies</w:t>
      </w:r>
    </w:p>
    <w:p w:rsidR="00335D4C" w:rsidRDefault="00DE4EF6" w:rsidP="00335D4C">
      <w:r>
        <w:t xml:space="preserve">There are two new course, plus </w:t>
      </w:r>
      <w:r w:rsidR="00335D4C">
        <w:t xml:space="preserve">three current courses that will be reconfigured into a sequence.  New course SHS 339 (Performing Shakespeare) will allow students to get inside a character and focus on the language; it’s not an acting class and is open to non-majors.  SHS 338 (Shakespeare in Popular Culture) will be taught by an adjunct, but can also be taught by McCandless if necessary.  It is taught from a transmedia perspective.  McCandless says they have a strong minor, but want to update and expand the Shakespeare Studies program.  McCandless explained that the renumbering and content changes of SHS 236 to SHS 200 will place it in a sequence with SHS 201 and 202, but it is not a prerequisite for the other two courses.  </w:t>
      </w:r>
    </w:p>
    <w:p w:rsidR="00335D4C" w:rsidRDefault="00335D4C" w:rsidP="00335D4C"/>
    <w:p w:rsidR="009A3FF9" w:rsidRDefault="00335D4C" w:rsidP="00335D4C">
      <w:proofErr w:type="spellStart"/>
      <w:r>
        <w:t>Oline</w:t>
      </w:r>
      <w:proofErr w:type="spellEnd"/>
      <w:r>
        <w:t xml:space="preserve"> asked for clarification on cross-listings with TA and ENG prefixes. The English program only wants to cross-list SHS 200 with the ENG prefix, so others that were requested </w:t>
      </w:r>
      <w:r w:rsidR="009A3FF9">
        <w:t xml:space="preserve">for ENG cross-listing </w:t>
      </w:r>
      <w:r>
        <w:t>will not be cross-listed.</w:t>
      </w:r>
      <w:r w:rsidR="009A3FF9">
        <w:t xml:space="preserve">  The committee discussed various other course changes and details of new course proposals.  SHS 339 will have optional grade mode (P/NP or letter grade).  </w:t>
      </w:r>
    </w:p>
    <w:p w:rsidR="009A3FF9" w:rsidRDefault="009A3FF9" w:rsidP="00335D4C"/>
    <w:p w:rsidR="009A3FF9" w:rsidRDefault="009A3FF9" w:rsidP="00335D4C">
      <w:r>
        <w:t>Miller-Francisco/V Smith moved to approve the Shakespeare Studies catalog changes; the motion passed 5Y/0N/0A.</w:t>
      </w:r>
    </w:p>
    <w:p w:rsidR="009A3FF9" w:rsidRDefault="009A3FF9" w:rsidP="00335D4C"/>
    <w:p w:rsidR="009A3FF9" w:rsidRDefault="009A3FF9" w:rsidP="00335D4C">
      <w:r w:rsidRPr="009A3FF9">
        <w:rPr>
          <w:u w:val="single"/>
        </w:rPr>
        <w:t>Theatre Arts</w:t>
      </w:r>
    </w:p>
    <w:p w:rsidR="009A3FF9" w:rsidRDefault="009A3FF9" w:rsidP="00335D4C">
      <w:r>
        <w:t>The Theatre Arts catalog changes were discussed at a previous meeting but not completed.  There was a lengthy discussion about new course TA 320 (Topics in Performance).  Some committee members said the course description should provide more information about the content and format of the course, and the condensed syllabus within the course proposal was too brief to provide enough information to evaluate the course.</w:t>
      </w:r>
    </w:p>
    <w:p w:rsidR="009A3FF9" w:rsidRDefault="009A3FF9" w:rsidP="00335D4C"/>
    <w:p w:rsidR="009A3FF9" w:rsidRDefault="009A3FF9" w:rsidP="00335D4C">
      <w:r>
        <w:t>The committee mentioned the increases in credits for a number of courses; J Smith said transfer students have the most difficulty with this kind of increase, and usually end up with a high number of credits at graduation.</w:t>
      </w:r>
    </w:p>
    <w:p w:rsidR="009A3FF9" w:rsidRDefault="009A3FF9" w:rsidP="00335D4C"/>
    <w:p w:rsidR="009A3FF9" w:rsidRDefault="009A3FF9" w:rsidP="00335D4C">
      <w:r>
        <w:t>Miller-Francisco/ Faller-Mitchell moved to approve the Theatre Arts catalog changes, excluding TA 3</w:t>
      </w:r>
      <w:r w:rsidR="00DE4EF6">
        <w:t>20 until we receive</w:t>
      </w:r>
      <w:bookmarkStart w:id="0" w:name="_GoBack"/>
      <w:bookmarkEnd w:id="0"/>
      <w:r>
        <w:t xml:space="preserve"> more information about TA 320.  McCandless commented that the course has attracted well when it has been taught as TA 399, and students usually understand the format and content.  The motion passed 4Y/0N/1A (McCandless).  Thorpe will ask Eric Levin to submit a revised course description and syllabus for TA 320, and the Curriculum Committee will evaluate TA 320 again when the new proposal is ready.</w:t>
      </w:r>
    </w:p>
    <w:p w:rsidR="009A3FF9" w:rsidRDefault="009A3FF9" w:rsidP="00335D4C"/>
    <w:p w:rsidR="009A3FF9" w:rsidRPr="009A3FF9" w:rsidRDefault="009A3FF9" w:rsidP="00335D4C">
      <w:r>
        <w:t>The meeting adjourned at 10:00 a.m.</w:t>
      </w:r>
    </w:p>
    <w:sectPr w:rsidR="009A3FF9" w:rsidRPr="009A3FF9"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35D4C"/>
    <w:rsid w:val="00335D4C"/>
    <w:rsid w:val="006B0314"/>
    <w:rsid w:val="008029BF"/>
    <w:rsid w:val="009A3FF9"/>
    <w:rsid w:val="00C67A07"/>
    <w:rsid w:val="00DB41E7"/>
    <w:rsid w:val="00DE4EF6"/>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400</Words>
  <Characters>2285</Characters>
  <Application>Microsoft Office Word</Application>
  <DocSecurity>0</DocSecurity>
  <Lines>19</Lines>
  <Paragraphs>5</Paragraphs>
  <ScaleCrop>false</ScaleCrop>
  <Company>Southern Oregon University</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3</cp:revision>
  <dcterms:created xsi:type="dcterms:W3CDTF">2015-04-01T22:44:00Z</dcterms:created>
  <dcterms:modified xsi:type="dcterms:W3CDTF">2015-04-01T23:05:00Z</dcterms:modified>
</cp:coreProperties>
</file>