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39" w:rsidRDefault="000C0A39">
      <w:pPr>
        <w:jc w:val="center"/>
      </w:pPr>
      <w:bookmarkStart w:id="0" w:name="_GoBack"/>
      <w:bookmarkEnd w:id="0"/>
    </w:p>
    <w:p w:rsidR="000C0A39" w:rsidRDefault="000C0A39">
      <w:pPr>
        <w:rPr>
          <w:sz w:val="22"/>
          <w:szCs w:val="22"/>
        </w:rPr>
      </w:pPr>
    </w:p>
    <w:p w:rsidR="000C0A39" w:rsidRDefault="000C0A39"/>
    <w:p w:rsidR="000C0A39" w:rsidRDefault="00A25FA0">
      <w:pPr>
        <w:jc w:val="center"/>
        <w:rPr>
          <w:b/>
        </w:rPr>
      </w:pPr>
      <w:r>
        <w:rPr>
          <w:b/>
        </w:rPr>
        <w:t>February 26, 2018</w:t>
      </w:r>
    </w:p>
    <w:p w:rsidR="000C0A39" w:rsidRDefault="00A25FA0">
      <w:pPr>
        <w:jc w:val="center"/>
        <w:rPr>
          <w:b/>
        </w:rPr>
      </w:pPr>
      <w:r>
        <w:rPr>
          <w:b/>
        </w:rPr>
        <w:t>SU 313 4:00 – 5:30 pm</w:t>
      </w:r>
    </w:p>
    <w:p w:rsidR="000C0A39" w:rsidRDefault="00A25FA0">
      <w:pPr>
        <w:jc w:val="center"/>
        <w:rPr>
          <w:b/>
        </w:rPr>
      </w:pPr>
      <w:r>
        <w:rPr>
          <w:b/>
        </w:rPr>
        <w:t xml:space="preserve">Faculty Senate </w:t>
      </w:r>
      <w:r w:rsidR="000B2CFC">
        <w:rPr>
          <w:b/>
        </w:rPr>
        <w:t>Approved</w:t>
      </w:r>
      <w:r>
        <w:rPr>
          <w:b/>
        </w:rPr>
        <w:t xml:space="preserve"> Minutes</w:t>
      </w:r>
    </w:p>
    <w:p w:rsidR="000B2CFC" w:rsidRDefault="000B2CFC">
      <w:pPr>
        <w:jc w:val="center"/>
        <w:rPr>
          <w:b/>
        </w:rPr>
      </w:pPr>
    </w:p>
    <w:p w:rsidR="000C0A39" w:rsidRDefault="00A25FA0">
      <w:r>
        <w:rPr>
          <w:b/>
        </w:rPr>
        <w:t xml:space="preserve">Link to </w:t>
      </w:r>
      <w:r w:rsidR="000B2CFC">
        <w:rPr>
          <w:b/>
        </w:rPr>
        <w:t xml:space="preserve">Meeting </w:t>
      </w:r>
      <w:r>
        <w:rPr>
          <w:b/>
        </w:rPr>
        <w:t>Video:</w:t>
      </w:r>
      <w:r>
        <w:t xml:space="preserve"> </w:t>
      </w:r>
      <w:hyperlink r:id="rId7">
        <w:r>
          <w:rPr>
            <w:color w:val="0563C1"/>
            <w:u w:val="single"/>
          </w:rPr>
          <w:t>https://sites.google.com/a/sou.edu/sou-faculty-senate-videos/february-26-2018</w:t>
        </w:r>
      </w:hyperlink>
    </w:p>
    <w:p w:rsidR="000C0A39" w:rsidRDefault="000C0A39"/>
    <w:p w:rsidR="000C0A39" w:rsidRDefault="00A25FA0">
      <w:r>
        <w:rPr>
          <w:b/>
        </w:rPr>
        <w:t xml:space="preserve">Present: </w:t>
      </w:r>
      <w:r>
        <w:t xml:space="preserve">Melissa Anderson, Paul French, Deborah Brown, Alison Burke, Carol Ferguson, Andrew Gay, Dennis Jablonski, Charles Lane, Jesse </w:t>
      </w:r>
      <w:proofErr w:type="spellStart"/>
      <w:r>
        <w:t>Longhurst</w:t>
      </w:r>
      <w:proofErr w:type="spellEnd"/>
      <w:r>
        <w:t xml:space="preserve">, Marc </w:t>
      </w:r>
      <w:proofErr w:type="spellStart"/>
      <w:r>
        <w:t>Koyack</w:t>
      </w:r>
      <w:proofErr w:type="spellEnd"/>
      <w:r>
        <w:t>, Dominick Robertson, Deborah Rosenberg, Larry Shrewsbury, Erik Palmer, Mark Siders, Marianne Golding, and Chad Thatcher.</w:t>
      </w:r>
    </w:p>
    <w:p w:rsidR="000C0A39" w:rsidRDefault="000C0A39"/>
    <w:p w:rsidR="000C0A39" w:rsidRDefault="00A25FA0">
      <w:r>
        <w:rPr>
          <w:b/>
        </w:rPr>
        <w:t xml:space="preserve">Absent: </w:t>
      </w:r>
      <w:r>
        <w:t>Prakash Chenjeri., Michal Parker, Laurie Kurutz, Mark Tveskov, and Kemble Yates.</w:t>
      </w:r>
    </w:p>
    <w:p w:rsidR="000C0A39" w:rsidRDefault="000C0A39"/>
    <w:p w:rsidR="000C0A39" w:rsidRDefault="00A25FA0">
      <w:r>
        <w:rPr>
          <w:b/>
        </w:rPr>
        <w:t xml:space="preserve">Guests: </w:t>
      </w:r>
      <w:r>
        <w:t xml:space="preserve">Dale </w:t>
      </w:r>
      <w:proofErr w:type="spellStart"/>
      <w:r>
        <w:t>Vidmar</w:t>
      </w:r>
      <w:proofErr w:type="spellEnd"/>
      <w:r>
        <w:t xml:space="preserve">, Lee Ayers, Mark Denney, Dave Carter, Karen Stone, Sue Walsh, Linda Schott, Daryl Maplethorpe, Mark Denney, Virginia Roberson, Anne O’Driscoll, Dave Carter, Jordan Marshall, Matthew </w:t>
      </w:r>
      <w:proofErr w:type="spellStart"/>
      <w:r>
        <w:t>Soloway</w:t>
      </w:r>
      <w:proofErr w:type="spellEnd"/>
      <w:r>
        <w:t xml:space="preserve">, Anna D’Amato, and Leslie Eldridge. </w:t>
      </w:r>
    </w:p>
    <w:p w:rsidR="000C0A39" w:rsidRDefault="000C0A39"/>
    <w:p w:rsidR="000C0A39" w:rsidRDefault="00A25FA0">
      <w:pPr>
        <w:rPr>
          <w:b/>
        </w:rPr>
      </w:pPr>
      <w:r>
        <w:rPr>
          <w:b/>
        </w:rPr>
        <w:t xml:space="preserve">The meeting was called to order at 4:02.  </w:t>
      </w:r>
    </w:p>
    <w:p w:rsidR="000B2CFC" w:rsidRDefault="000B2CFC">
      <w:pPr>
        <w:rPr>
          <w:b/>
        </w:rPr>
      </w:pPr>
    </w:p>
    <w:p w:rsidR="000C0A39" w:rsidRDefault="00A25FA0">
      <w:pPr>
        <w:rPr>
          <w:b/>
        </w:rPr>
      </w:pPr>
      <w:r>
        <w:rPr>
          <w:b/>
        </w:rPr>
        <w:t>Approval of Minutes from January 29</w:t>
      </w:r>
    </w:p>
    <w:p w:rsidR="000C0A39" w:rsidRDefault="00A25FA0">
      <w:pPr>
        <w:numPr>
          <w:ilvl w:val="0"/>
          <w:numId w:val="5"/>
        </w:numPr>
      </w:pPr>
      <w:r>
        <w:t xml:space="preserve">Ferguson moved to approve the minutes from January 29, and Gay seconded the motion, which passed with all in favor, none opposed. </w:t>
      </w:r>
    </w:p>
    <w:p w:rsidR="000C0A39" w:rsidRDefault="00A25FA0">
      <w:pPr>
        <w:rPr>
          <w:b/>
        </w:rPr>
      </w:pPr>
      <w:r>
        <w:rPr>
          <w:b/>
        </w:rPr>
        <w:t xml:space="preserve">President’s Report--Dr. Linda Schott: </w:t>
      </w:r>
    </w:p>
    <w:p w:rsidR="000C0A39" w:rsidRDefault="00A25FA0">
      <w:pPr>
        <w:numPr>
          <w:ilvl w:val="0"/>
          <w:numId w:val="9"/>
        </w:numPr>
      </w:pPr>
      <w:r>
        <w:t>President Schott has been traveling frequently while the legislature is in session.</w:t>
      </w:r>
    </w:p>
    <w:p w:rsidR="000C0A39" w:rsidRDefault="00A25FA0">
      <w:pPr>
        <w:numPr>
          <w:ilvl w:val="0"/>
          <w:numId w:val="9"/>
        </w:numPr>
      </w:pPr>
      <w:r>
        <w:t xml:space="preserve">University Day at the Capitol was a success.  She spoke on behalf of SOU’s Boiler project--We have four boilers that heat SOU.  Two have been replaced in 2009 with federal money.  The two old, remaining boilers are twice their projected lifespan, so SOU is requesting 2.8 million dollars from legislature to replace them. Other campuses have larger asks, so we are hopeful that we will get funding. </w:t>
      </w:r>
    </w:p>
    <w:p w:rsidR="000C0A39" w:rsidRDefault="00A25FA0">
      <w:pPr>
        <w:numPr>
          <w:ilvl w:val="0"/>
          <w:numId w:val="9"/>
        </w:numPr>
      </w:pPr>
      <w:r>
        <w:t xml:space="preserve">Anti-gun activism--are students planning something? Perhaps this is an opportunity for faculty to facilitate a civil discussion without taking a political position.  </w:t>
      </w:r>
    </w:p>
    <w:p w:rsidR="000C0A39" w:rsidRDefault="00A25FA0">
      <w:pPr>
        <w:rPr>
          <w:b/>
        </w:rPr>
      </w:pPr>
      <w:r>
        <w:rPr>
          <w:b/>
        </w:rPr>
        <w:t>Provost’s Report--Dr. Sue Walsh:</w:t>
      </w:r>
    </w:p>
    <w:p w:rsidR="000C0A39" w:rsidRDefault="00A25FA0">
      <w:pPr>
        <w:numPr>
          <w:ilvl w:val="0"/>
          <w:numId w:val="3"/>
        </w:numPr>
      </w:pPr>
      <w:r>
        <w:t>Walsh also thought SOU was well represented by students and faculty.</w:t>
      </w:r>
    </w:p>
    <w:p w:rsidR="000C0A39" w:rsidRDefault="00A25FA0">
      <w:pPr>
        <w:numPr>
          <w:ilvl w:val="0"/>
          <w:numId w:val="3"/>
        </w:numPr>
      </w:pPr>
      <w:r>
        <w:t xml:space="preserve">Congratulations to Marianne Golding for facilitating a successful French Club dinner last Thursday night, despite the snow day school closure.  </w:t>
      </w:r>
    </w:p>
    <w:p w:rsidR="000C0A39" w:rsidRDefault="00A25FA0">
      <w:pPr>
        <w:numPr>
          <w:ilvl w:val="0"/>
          <w:numId w:val="3"/>
        </w:numPr>
      </w:pPr>
      <w:r>
        <w:t xml:space="preserve">Question from Ferguson, who voiced concern from a colleague who had heard a rumor that no new faculty lines would be approved. Walsh explained that she had no idea where this rumor came from. She has been meeting with Directors and Chairs concerning approval of new hires. </w:t>
      </w:r>
    </w:p>
    <w:p w:rsidR="000C0A39" w:rsidRDefault="00A25FA0">
      <w:pPr>
        <w:rPr>
          <w:b/>
        </w:rPr>
      </w:pPr>
      <w:r>
        <w:rPr>
          <w:b/>
        </w:rPr>
        <w:t>ASSOU report: Daryl Maplethorpe:</w:t>
      </w:r>
    </w:p>
    <w:p w:rsidR="000C0A39" w:rsidRDefault="00A25FA0">
      <w:pPr>
        <w:numPr>
          <w:ilvl w:val="0"/>
          <w:numId w:val="10"/>
        </w:numPr>
      </w:pPr>
      <w:r>
        <w:t xml:space="preserve">Students have been working hard on signing and finalizing the solar power agreement memorandum of understanding. Solar panels will be installed on the Ed/Psych building.  This is the first purchasing agreement of its kind in the nation.  </w:t>
      </w:r>
    </w:p>
    <w:p w:rsidR="000C0A39" w:rsidRDefault="00A25FA0">
      <w:pPr>
        <w:numPr>
          <w:ilvl w:val="0"/>
          <w:numId w:val="10"/>
        </w:numPr>
      </w:pPr>
      <w:r>
        <w:t>NWLSC--Northwest Leadership Student Conference was held in Portland. Students met with other students across the state and developed leadership skills.</w:t>
      </w:r>
    </w:p>
    <w:p w:rsidR="000C0A39" w:rsidRDefault="00A25FA0">
      <w:pPr>
        <w:numPr>
          <w:ilvl w:val="0"/>
          <w:numId w:val="10"/>
        </w:numPr>
      </w:pPr>
      <w:r>
        <w:t xml:space="preserve">Oregon Student Equal Rights Symposium focused on students who identify as Queer and Queer activists will be held in Corvallis in May.  </w:t>
      </w:r>
    </w:p>
    <w:p w:rsidR="000C0A39" w:rsidRDefault="00A25FA0">
      <w:pPr>
        <w:numPr>
          <w:ilvl w:val="0"/>
          <w:numId w:val="10"/>
        </w:numPr>
      </w:pPr>
      <w:r>
        <w:t xml:space="preserve">Recreational Center Contract--policies will be developed concerning how it will be used by academic units.  </w:t>
      </w:r>
    </w:p>
    <w:p w:rsidR="000C0A39" w:rsidRDefault="00A25FA0">
      <w:pPr>
        <w:numPr>
          <w:ilvl w:val="0"/>
          <w:numId w:val="10"/>
        </w:numPr>
      </w:pPr>
      <w:r>
        <w:lastRenderedPageBreak/>
        <w:t xml:space="preserve">Elections will occur in the first five weeks of spring term.  </w:t>
      </w:r>
    </w:p>
    <w:p w:rsidR="000C0A39" w:rsidRDefault="00A25FA0">
      <w:pPr>
        <w:numPr>
          <w:ilvl w:val="0"/>
          <w:numId w:val="10"/>
        </w:numPr>
      </w:pPr>
      <w:r>
        <w:t xml:space="preserve">There are many opportunities for students to get involved in leadership positions. </w:t>
      </w:r>
    </w:p>
    <w:p w:rsidR="000C0A39" w:rsidRDefault="00A25FA0">
      <w:pPr>
        <w:numPr>
          <w:ilvl w:val="0"/>
          <w:numId w:val="10"/>
        </w:numPr>
      </w:pPr>
      <w:r>
        <w:t>Divestment--Siders asked if ASSOU has investments--no--they are asking for SOU and the Foundation to divest from issues they don’t agree with, especially fossil fuels</w:t>
      </w:r>
    </w:p>
    <w:p w:rsidR="000C0A39" w:rsidRDefault="00A25FA0">
      <w:pPr>
        <w:numPr>
          <w:ilvl w:val="0"/>
          <w:numId w:val="10"/>
        </w:numPr>
      </w:pPr>
      <w:r>
        <w:t>Register to vote campaigns will be active and visible, especially asking for time in classrooms since this actually has a much better sign-up rate than tabling.</w:t>
      </w:r>
    </w:p>
    <w:p w:rsidR="000C0A39" w:rsidRDefault="00A25FA0">
      <w:pPr>
        <w:numPr>
          <w:ilvl w:val="0"/>
          <w:numId w:val="10"/>
        </w:numPr>
      </w:pPr>
      <w:r>
        <w:t xml:space="preserve">Brand new student Senate seat--15 total. The new position is the Accessibility Chairperson. </w:t>
      </w:r>
    </w:p>
    <w:p w:rsidR="000C0A39" w:rsidRDefault="00A25FA0">
      <w:pPr>
        <w:numPr>
          <w:ilvl w:val="0"/>
          <w:numId w:val="10"/>
        </w:numPr>
      </w:pPr>
      <w:r>
        <w:t>Legislative priorities--Boiler project, tuition fairness, military student support, and others.</w:t>
      </w:r>
    </w:p>
    <w:p w:rsidR="000C0A39" w:rsidRDefault="00A25FA0">
      <w:pPr>
        <w:numPr>
          <w:ilvl w:val="0"/>
          <w:numId w:val="10"/>
        </w:numPr>
      </w:pPr>
      <w:r>
        <w:t xml:space="preserve">Golding asked about the funds needed for new senate seats.  Each Senator receives a $210 per month stipend. </w:t>
      </w:r>
    </w:p>
    <w:p w:rsidR="000C0A39" w:rsidRDefault="00A25FA0">
      <w:pPr>
        <w:rPr>
          <w:b/>
        </w:rPr>
      </w:pPr>
      <w:r>
        <w:rPr>
          <w:b/>
        </w:rPr>
        <w:t>Senate Vice-Chair report: Dennis Jablonski</w:t>
      </w:r>
    </w:p>
    <w:p w:rsidR="000C0A39" w:rsidRDefault="00A25FA0">
      <w:pPr>
        <w:numPr>
          <w:ilvl w:val="0"/>
          <w:numId w:val="7"/>
        </w:numPr>
      </w:pPr>
      <w:r>
        <w:t>Advisory Council discussed Faculty Personnel Committee language in the by-laws and set agenda items</w:t>
      </w:r>
    </w:p>
    <w:p w:rsidR="000C0A39" w:rsidRDefault="00A25FA0">
      <w:pPr>
        <w:rPr>
          <w:b/>
        </w:rPr>
      </w:pPr>
      <w:r>
        <w:rPr>
          <w:b/>
        </w:rPr>
        <w:t>Committee on Committees: Marianne Golding</w:t>
      </w:r>
    </w:p>
    <w:p w:rsidR="000C0A39" w:rsidRDefault="00A25FA0">
      <w:pPr>
        <w:numPr>
          <w:ilvl w:val="0"/>
          <w:numId w:val="2"/>
        </w:numPr>
      </w:pPr>
      <w:r>
        <w:t>If you know that you are leaving a committee, let Golding know.</w:t>
      </w:r>
    </w:p>
    <w:p w:rsidR="000C0A39" w:rsidRDefault="00A25FA0">
      <w:pPr>
        <w:rPr>
          <w:b/>
        </w:rPr>
      </w:pPr>
      <w:r>
        <w:rPr>
          <w:b/>
        </w:rPr>
        <w:t xml:space="preserve">University Studies new course approvals: Dale </w:t>
      </w:r>
      <w:proofErr w:type="spellStart"/>
      <w:r>
        <w:rPr>
          <w:b/>
        </w:rPr>
        <w:t>Vidmar</w:t>
      </w:r>
      <w:proofErr w:type="spellEnd"/>
    </w:p>
    <w:p w:rsidR="000C0A39" w:rsidRDefault="00A25FA0">
      <w:pPr>
        <w:numPr>
          <w:ilvl w:val="0"/>
          <w:numId w:val="4"/>
        </w:numPr>
      </w:pPr>
      <w:proofErr w:type="spellStart"/>
      <w:r>
        <w:t>Eng</w:t>
      </w:r>
      <w:proofErr w:type="spellEnd"/>
      <w:r>
        <w:t xml:space="preserve"> 497, </w:t>
      </w:r>
      <w:proofErr w:type="spellStart"/>
      <w:r>
        <w:t>Eng</w:t>
      </w:r>
      <w:proofErr w:type="spellEnd"/>
      <w:r>
        <w:t xml:space="preserve"> 480, GSWS 313, and OAL cross listed course for H Strand.</w:t>
      </w:r>
    </w:p>
    <w:p w:rsidR="000C0A39" w:rsidRDefault="00A25FA0">
      <w:pPr>
        <w:numPr>
          <w:ilvl w:val="0"/>
          <w:numId w:val="4"/>
        </w:numPr>
      </w:pPr>
      <w:r>
        <w:t xml:space="preserve">Gay moved to move the two-week rule and Burke seconded. The vote passed with 16 in favor and two opposed.  There were no abstentions. </w:t>
      </w:r>
    </w:p>
    <w:p w:rsidR="000C0A39" w:rsidRDefault="00A25FA0">
      <w:pPr>
        <w:numPr>
          <w:ilvl w:val="0"/>
          <w:numId w:val="4"/>
        </w:numPr>
      </w:pPr>
      <w:r>
        <w:t xml:space="preserve">Ferguson inquired about the lack of H strand courses.  </w:t>
      </w:r>
      <w:proofErr w:type="spellStart"/>
      <w:r>
        <w:t>Vidmar</w:t>
      </w:r>
      <w:proofErr w:type="spellEnd"/>
      <w:r>
        <w:t xml:space="preserve"> explained the difficulty in having the balance of Science and Society in this H Strand. </w:t>
      </w:r>
    </w:p>
    <w:p w:rsidR="000C0A39" w:rsidRDefault="00A25FA0">
      <w:pPr>
        <w:numPr>
          <w:ilvl w:val="0"/>
          <w:numId w:val="4"/>
        </w:numPr>
      </w:pPr>
      <w:r>
        <w:t xml:space="preserve">Palmer asked if the “needle has moved” with regard to H strand approval.  </w:t>
      </w:r>
      <w:proofErr w:type="spellStart"/>
      <w:r>
        <w:t>Vidmar</w:t>
      </w:r>
      <w:proofErr w:type="spellEnd"/>
      <w:r>
        <w:t xml:space="preserve"> says no, that the composition of the committee changes, and until folks are familiar with the strands and the way the process works, it can be problematic.</w:t>
      </w:r>
    </w:p>
    <w:p w:rsidR="000C0A39" w:rsidRDefault="00A25FA0">
      <w:pPr>
        <w:numPr>
          <w:ilvl w:val="0"/>
          <w:numId w:val="4"/>
        </w:numPr>
      </w:pPr>
      <w:r>
        <w:t xml:space="preserve">Gay moved to approve the new courses and Thatcher seconded the motion.  </w:t>
      </w:r>
    </w:p>
    <w:p w:rsidR="000C0A39" w:rsidRDefault="00A25FA0">
      <w:pPr>
        <w:numPr>
          <w:ilvl w:val="0"/>
          <w:numId w:val="4"/>
        </w:numPr>
      </w:pPr>
      <w:r>
        <w:t xml:space="preserve">Jablonski questioned the process, acknowledging that the University Studies Committee has vetted the courses, but he wonders why we didn’t get this sooner.  </w:t>
      </w:r>
    </w:p>
    <w:p w:rsidR="000C0A39" w:rsidRDefault="00A25FA0">
      <w:pPr>
        <w:numPr>
          <w:ilvl w:val="0"/>
          <w:numId w:val="4"/>
        </w:numPr>
      </w:pPr>
      <w:r>
        <w:t xml:space="preserve">Ayers explained that when Curriculum Committee brings forth courses for approval, we do see the full package of materials for new courses.  UStudies is simply approving existing courses (for the most part) as meeting the criteria set forward for meeting Goal Strands.  </w:t>
      </w:r>
    </w:p>
    <w:p w:rsidR="000C0A39" w:rsidRDefault="00A25FA0">
      <w:pPr>
        <w:numPr>
          <w:ilvl w:val="0"/>
          <w:numId w:val="4"/>
        </w:numPr>
      </w:pPr>
      <w:r>
        <w:t xml:space="preserve">Ayers also encourages folks to trust the committee to do the work, but if it is necessary, the committee is willing to create a folder where Senators can review the materials in their entirety before decisions are made in the future. </w:t>
      </w:r>
    </w:p>
    <w:p w:rsidR="000C0A39" w:rsidRDefault="00A25FA0">
      <w:pPr>
        <w:numPr>
          <w:ilvl w:val="0"/>
          <w:numId w:val="4"/>
        </w:numPr>
      </w:pPr>
      <w:r>
        <w:t>Robertson brought up the question of urgency--why wasn’t this brought up at Advisory Council several weeks ago so that it would have been on the agenda (for the meeting that was cancelled because we didn’t have agenda items).  Communication may not have been clear before the last Senate meeting was cancelled.</w:t>
      </w:r>
    </w:p>
    <w:p w:rsidR="000C0A39" w:rsidRDefault="00A25FA0">
      <w:pPr>
        <w:numPr>
          <w:ilvl w:val="0"/>
          <w:numId w:val="4"/>
        </w:numPr>
      </w:pPr>
      <w:r>
        <w:t xml:space="preserve">The vote was held with 10 in favor, two opposed.  Three members abstained.  The vote passed.  </w:t>
      </w:r>
    </w:p>
    <w:p w:rsidR="000C0A39" w:rsidRDefault="00A25FA0">
      <w:pPr>
        <w:rPr>
          <w:b/>
        </w:rPr>
      </w:pPr>
      <w:r>
        <w:rPr>
          <w:b/>
        </w:rPr>
        <w:t>Tuition Advisory Council Tuition Draft: Mark Denney</w:t>
      </w:r>
    </w:p>
    <w:p w:rsidR="000C0A39" w:rsidRDefault="00A25FA0">
      <w:pPr>
        <w:rPr>
          <w:b/>
        </w:rPr>
      </w:pPr>
      <w:r>
        <w:rPr>
          <w:b/>
        </w:rPr>
        <w:t xml:space="preserve">Please use this link to find Denney’s presentation in our team drive: </w:t>
      </w:r>
    </w:p>
    <w:p w:rsidR="000C0A39" w:rsidRDefault="009D59AE">
      <w:hyperlink r:id="rId8">
        <w:r w:rsidR="00A25FA0">
          <w:rPr>
            <w:color w:val="1155CC"/>
            <w:u w:val="single"/>
          </w:rPr>
          <w:t>https://drive.google.com/drive/folders/1QXgR6tHOeL9um99V3Asv1b48_8kVLqNP</w:t>
        </w:r>
      </w:hyperlink>
    </w:p>
    <w:p w:rsidR="000C0A39" w:rsidRDefault="000C0A39"/>
    <w:p w:rsidR="000C0A39" w:rsidRDefault="00A25FA0">
      <w:pPr>
        <w:numPr>
          <w:ilvl w:val="0"/>
          <w:numId w:val="11"/>
        </w:numPr>
      </w:pPr>
      <w:r>
        <w:t xml:space="preserve">Denney introduced the members of the Tuition Advisory Council, including Sue Walsh (Chair), </w:t>
      </w:r>
    </w:p>
    <w:p w:rsidR="000C0A39" w:rsidRDefault="00A25FA0">
      <w:pPr>
        <w:numPr>
          <w:ilvl w:val="0"/>
          <w:numId w:val="11"/>
        </w:numPr>
      </w:pPr>
      <w:r>
        <w:t>See link above for Denney’s presentation (all materials are filed in Google Sites).</w:t>
      </w:r>
    </w:p>
    <w:p w:rsidR="000C0A39" w:rsidRDefault="00A25FA0">
      <w:pPr>
        <w:numPr>
          <w:ilvl w:val="0"/>
          <w:numId w:val="11"/>
        </w:numPr>
      </w:pPr>
      <w:r>
        <w:t>Denney explained how the fees are assessed and which fees are reviewed by the HECC.</w:t>
      </w:r>
    </w:p>
    <w:p w:rsidR="000C0A39" w:rsidRDefault="00A25FA0">
      <w:pPr>
        <w:numPr>
          <w:ilvl w:val="0"/>
          <w:numId w:val="11"/>
        </w:numPr>
      </w:pPr>
      <w:r>
        <w:t xml:space="preserve">The committee reviews and compares how our fees and tuition compare to other institutions. </w:t>
      </w:r>
    </w:p>
    <w:p w:rsidR="000C0A39" w:rsidRDefault="00A25FA0">
      <w:pPr>
        <w:numPr>
          <w:ilvl w:val="0"/>
          <w:numId w:val="11"/>
        </w:numPr>
      </w:pPr>
      <w:r>
        <w:t xml:space="preserve">President Schott reminded Senators that even at the projected 10.5% fund balance, we would be operating at half of the nationally recommended fund balance. </w:t>
      </w:r>
    </w:p>
    <w:p w:rsidR="000C0A39" w:rsidRDefault="00A25FA0">
      <w:pPr>
        <w:numPr>
          <w:ilvl w:val="0"/>
          <w:numId w:val="11"/>
        </w:numPr>
      </w:pPr>
      <w:r>
        <w:lastRenderedPageBreak/>
        <w:t>Denney fielded questions about the potential tuition raises</w:t>
      </w:r>
    </w:p>
    <w:p w:rsidR="000C0A39" w:rsidRDefault="00A25FA0">
      <w:pPr>
        <w:numPr>
          <w:ilvl w:val="0"/>
          <w:numId w:val="11"/>
        </w:numPr>
      </w:pPr>
      <w:r>
        <w:t xml:space="preserve">SOU remains significantly lower costs per student, lower than all of the other seven public institutions in Oregon.  We don’t have room for more cuts without raising tuition.  </w:t>
      </w:r>
    </w:p>
    <w:p w:rsidR="000C0A39" w:rsidRDefault="00A25FA0">
      <w:pPr>
        <w:numPr>
          <w:ilvl w:val="0"/>
          <w:numId w:val="11"/>
        </w:numPr>
      </w:pPr>
      <w:r>
        <w:t xml:space="preserve">Matthew </w:t>
      </w:r>
      <w:proofErr w:type="spellStart"/>
      <w:r>
        <w:t>Soloway</w:t>
      </w:r>
      <w:proofErr w:type="spellEnd"/>
      <w:r>
        <w:t xml:space="preserve">--student rep on this committee speaking for the lower scenarios </w:t>
      </w:r>
    </w:p>
    <w:p w:rsidR="000C0A39" w:rsidRDefault="00A25FA0">
      <w:pPr>
        <w:numPr>
          <w:ilvl w:val="0"/>
          <w:numId w:val="11"/>
        </w:numPr>
      </w:pPr>
      <w:r>
        <w:t xml:space="preserve">Jordan Marshall spoke for the higher end of tuition increase scenarios.  He was hoping for more steady growth.  </w:t>
      </w:r>
    </w:p>
    <w:p w:rsidR="000C0A39" w:rsidRDefault="00A25FA0">
      <w:pPr>
        <w:numPr>
          <w:ilvl w:val="0"/>
          <w:numId w:val="11"/>
        </w:numPr>
      </w:pPr>
      <w:r>
        <w:t xml:space="preserve">Siders asked about online tuition--it will remain higher for in-state resident students. </w:t>
      </w:r>
    </w:p>
    <w:p w:rsidR="000C0A39" w:rsidRDefault="00A25FA0">
      <w:pPr>
        <w:numPr>
          <w:ilvl w:val="0"/>
          <w:numId w:val="11"/>
        </w:numPr>
      </w:pPr>
      <w:r>
        <w:t xml:space="preserve">Some fees waived for online courses. </w:t>
      </w:r>
    </w:p>
    <w:p w:rsidR="000C0A39" w:rsidRDefault="00A25FA0">
      <w:pPr>
        <w:numPr>
          <w:ilvl w:val="0"/>
          <w:numId w:val="11"/>
        </w:numPr>
      </w:pPr>
      <w:r>
        <w:t xml:space="preserve">President Schott encourages everyone embrace Open Resources for textbook adoption. This would be a wise and helpful move for our students. </w:t>
      </w:r>
    </w:p>
    <w:p w:rsidR="000C0A39" w:rsidRDefault="00A25FA0">
      <w:pPr>
        <w:numPr>
          <w:ilvl w:val="0"/>
          <w:numId w:val="11"/>
        </w:numPr>
      </w:pPr>
      <w:r>
        <w:t xml:space="preserve">Jeff Gayton is chairing a committee to look at the cost of textbooks and at potentially using open resources in more courses. </w:t>
      </w:r>
    </w:p>
    <w:p w:rsidR="000C0A39" w:rsidRDefault="00A25FA0">
      <w:pPr>
        <w:numPr>
          <w:ilvl w:val="0"/>
          <w:numId w:val="11"/>
        </w:numPr>
      </w:pPr>
      <w:r>
        <w:t xml:space="preserve">President Schott reminds us how important enrollment and retention is to the health of our budget and our institution. </w:t>
      </w:r>
    </w:p>
    <w:p w:rsidR="000C0A39" w:rsidRDefault="00A25FA0">
      <w:pPr>
        <w:rPr>
          <w:b/>
        </w:rPr>
      </w:pPr>
      <w:r>
        <w:rPr>
          <w:b/>
        </w:rPr>
        <w:t>Office of International Programs proposal for non-degree track for the Intensive English Program--Virginia Roberson:</w:t>
      </w:r>
    </w:p>
    <w:p w:rsidR="000C0A39" w:rsidRDefault="00A25FA0">
      <w:pPr>
        <w:numPr>
          <w:ilvl w:val="0"/>
          <w:numId w:val="6"/>
        </w:numPr>
      </w:pPr>
      <w:r>
        <w:t xml:space="preserve">Anne O’Driscoll and Virginia Roberson presented their idea for a new track for non-degree seeking international students to learn English in our Intensive English Program. </w:t>
      </w:r>
    </w:p>
    <w:p w:rsidR="000C0A39" w:rsidRDefault="00A25FA0">
      <w:pPr>
        <w:numPr>
          <w:ilvl w:val="0"/>
          <w:numId w:val="6"/>
        </w:numPr>
      </w:pPr>
      <w:r>
        <w:t xml:space="preserve">The desire is to create a non-degree track as a revenue building mechanism.  The two tracks will be kept separate.  Students must be 18 or older and at least possess a high school diploma. They would have to apply separately for the degree track program.  </w:t>
      </w:r>
    </w:p>
    <w:p w:rsidR="000C0A39" w:rsidRDefault="00A25FA0">
      <w:pPr>
        <w:numPr>
          <w:ilvl w:val="0"/>
          <w:numId w:val="6"/>
        </w:numPr>
      </w:pPr>
      <w:r>
        <w:t xml:space="preserve">OIT doesn’t have an Intensive English program, so perfect way to partner with them. </w:t>
      </w:r>
    </w:p>
    <w:p w:rsidR="000C0A39" w:rsidRDefault="00A25FA0">
      <w:pPr>
        <w:numPr>
          <w:ilvl w:val="0"/>
          <w:numId w:val="6"/>
        </w:numPr>
      </w:pPr>
      <w:r>
        <w:t>This has run through APC (Dave Carter came to support the program).</w:t>
      </w:r>
    </w:p>
    <w:p w:rsidR="000C0A39" w:rsidRDefault="00A25FA0">
      <w:pPr>
        <w:numPr>
          <w:ilvl w:val="0"/>
          <w:numId w:val="6"/>
        </w:numPr>
      </w:pPr>
      <w:r>
        <w:t xml:space="preserve">This would open up avenues for many exchange partners, Government-supported programs, opportunities for Teacher training and partnerships with more countries, including Thailand, Vietnam, and Japan.  </w:t>
      </w:r>
    </w:p>
    <w:p w:rsidR="000C0A39" w:rsidRDefault="00A25FA0">
      <w:pPr>
        <w:numPr>
          <w:ilvl w:val="0"/>
          <w:numId w:val="6"/>
        </w:numPr>
      </w:pPr>
      <w:r>
        <w:t xml:space="preserve">Roberson is aiming for a slow start for fall enrollment.  Students are enrolled as regular students, but they are not assessed matriculation fees (but all student fees do apply). A recent reviewer came to campus and sees our IEP program as a major opportunity to recruit for SOU.  Other programs (separate from academic degree programs) are down 27 percent.  </w:t>
      </w:r>
    </w:p>
    <w:p w:rsidR="000C0A39" w:rsidRDefault="00A25FA0">
      <w:pPr>
        <w:numPr>
          <w:ilvl w:val="0"/>
          <w:numId w:val="6"/>
        </w:numPr>
      </w:pPr>
      <w:r>
        <w:t xml:space="preserve">Thatcher asked if there are currently other International students on campus who aren’t seeking a degree--Roberson explained that many of the Exchange students are only here to “study away,” and they are not seeking a degree. Many Japanese students are in this category.  </w:t>
      </w:r>
    </w:p>
    <w:p w:rsidR="000C0A39" w:rsidRDefault="00A25FA0">
      <w:pPr>
        <w:numPr>
          <w:ilvl w:val="0"/>
          <w:numId w:val="6"/>
        </w:numPr>
      </w:pPr>
      <w:r>
        <w:t xml:space="preserve">No language requirement--IEP starts at a basic, beginning level.  They could only take these courses, no non-IEP coursework.  </w:t>
      </w:r>
    </w:p>
    <w:p w:rsidR="000C0A39" w:rsidRDefault="00A25FA0">
      <w:pPr>
        <w:numPr>
          <w:ilvl w:val="0"/>
          <w:numId w:val="6"/>
        </w:numPr>
      </w:pPr>
      <w:r>
        <w:t xml:space="preserve">Please email Roberson with any questions. </w:t>
      </w:r>
    </w:p>
    <w:p w:rsidR="000C0A39" w:rsidRDefault="000C0A39"/>
    <w:p w:rsidR="000C0A39" w:rsidRDefault="00A25FA0">
      <w:pPr>
        <w:rPr>
          <w:b/>
        </w:rPr>
      </w:pPr>
      <w:r>
        <w:rPr>
          <w:b/>
        </w:rPr>
        <w:t>Announcements/New Business</w:t>
      </w:r>
      <w:r>
        <w:rPr>
          <w:b/>
        </w:rPr>
        <w:tab/>
      </w:r>
    </w:p>
    <w:p w:rsidR="000C0A39" w:rsidRDefault="00A25FA0">
      <w:pPr>
        <w:numPr>
          <w:ilvl w:val="0"/>
          <w:numId w:val="8"/>
        </w:numPr>
        <w:contextualSpacing/>
      </w:pPr>
      <w:r>
        <w:t>Several By-Laws to review at March 12 Meeting</w:t>
      </w:r>
    </w:p>
    <w:p w:rsidR="000C0A39" w:rsidRDefault="00A25FA0">
      <w:pPr>
        <w:numPr>
          <w:ilvl w:val="0"/>
          <w:numId w:val="8"/>
        </w:numPr>
        <w:contextualSpacing/>
      </w:pPr>
      <w:r>
        <w:t xml:space="preserve">Rich May and Laurie Kurutz (former members of the By-Laws Committee) will come to speak to us about Section II </w:t>
      </w:r>
      <w:proofErr w:type="gramStart"/>
      <w:r>
        <w:t>5.370  Promotion</w:t>
      </w:r>
      <w:proofErr w:type="gramEnd"/>
      <w:r>
        <w:t xml:space="preserve">/Tenure--what is deficient? </w:t>
      </w:r>
    </w:p>
    <w:p w:rsidR="000C0A39" w:rsidRDefault="00A25FA0">
      <w:pPr>
        <w:numPr>
          <w:ilvl w:val="0"/>
          <w:numId w:val="8"/>
        </w:numPr>
        <w:contextualSpacing/>
      </w:pPr>
      <w:r>
        <w:t xml:space="preserve">Rosenberg read the section of the By-Laws that is under review. </w:t>
      </w:r>
    </w:p>
    <w:p w:rsidR="000C0A39" w:rsidRDefault="00A25FA0">
      <w:pPr>
        <w:numPr>
          <w:ilvl w:val="0"/>
          <w:numId w:val="8"/>
        </w:numPr>
        <w:contextualSpacing/>
      </w:pPr>
      <w:r>
        <w:t xml:space="preserve">Ferguson is currently on the committee and is in communication with Kurutz and May to find out what needs to be brought up for discussion at future meetings.  </w:t>
      </w:r>
    </w:p>
    <w:p w:rsidR="000C0A39" w:rsidRDefault="00A25FA0">
      <w:pPr>
        <w:numPr>
          <w:ilvl w:val="0"/>
          <w:numId w:val="8"/>
        </w:numPr>
        <w:contextualSpacing/>
      </w:pPr>
      <w:r>
        <w:t xml:space="preserve">Point of clarification: four other clarifications were brought forth and voted into change last year. The Provost’s office brought this forward to the By-Laws committee to discuss and resolve. </w:t>
      </w:r>
    </w:p>
    <w:p w:rsidR="000C0A39" w:rsidRDefault="000C0A39"/>
    <w:p w:rsidR="000C0A39" w:rsidRDefault="000C0A39"/>
    <w:p w:rsidR="000C0A39" w:rsidRDefault="00A25FA0">
      <w:pPr>
        <w:numPr>
          <w:ilvl w:val="0"/>
          <w:numId w:val="1"/>
        </w:numPr>
      </w:pPr>
      <w:r>
        <w:t>FPC (</w:t>
      </w:r>
      <w:proofErr w:type="gramStart"/>
      <w:r>
        <w:t>1.325  5</w:t>
      </w:r>
      <w:proofErr w:type="gramEnd"/>
      <w:r>
        <w:t xml:space="preserve">b) membership  staffing--we need an emergency clause to have folks step in temporarily to avoid holding up the important work of the FPC. </w:t>
      </w:r>
    </w:p>
    <w:p w:rsidR="000C0A39" w:rsidRDefault="00A25FA0">
      <w:pPr>
        <w:numPr>
          <w:ilvl w:val="0"/>
          <w:numId w:val="1"/>
        </w:numPr>
      </w:pPr>
      <w:r>
        <w:lastRenderedPageBreak/>
        <w:t xml:space="preserve">Emeritus Faculty--(Section </w:t>
      </w:r>
      <w:proofErr w:type="gramStart"/>
      <w:r>
        <w:t>V  5</w:t>
      </w:r>
      <w:proofErr w:type="gramEnd"/>
      <w:r>
        <w:t>.510A).  Should we add language to the by-laws to inc</w:t>
      </w:r>
      <w:r w:rsidR="000B2CFC">
        <w:t xml:space="preserve">lude Senior Instructors? </w:t>
      </w:r>
      <w:r>
        <w:t xml:space="preserve">Howard Schreiber </w:t>
      </w:r>
      <w:r w:rsidR="000B2CFC">
        <w:t xml:space="preserve">was granted </w:t>
      </w:r>
      <w:r>
        <w:t xml:space="preserve">Emeritus status.  </w:t>
      </w:r>
    </w:p>
    <w:p w:rsidR="000C0A39" w:rsidRDefault="00A25FA0">
      <w:pPr>
        <w:numPr>
          <w:ilvl w:val="0"/>
          <w:numId w:val="1"/>
        </w:numPr>
      </w:pPr>
      <w:r>
        <w:t xml:space="preserve">Ayers will start a folder that will keep Senate updated on what courses have come through the University Studies Committee. </w:t>
      </w:r>
    </w:p>
    <w:p w:rsidR="000C0A39" w:rsidRDefault="000C0A39"/>
    <w:p w:rsidR="000C0A39" w:rsidRDefault="00A25FA0">
      <w:pPr>
        <w:rPr>
          <w:b/>
        </w:rPr>
      </w:pPr>
      <w:r>
        <w:rPr>
          <w:b/>
        </w:rPr>
        <w:t xml:space="preserve">Adjournment: </w:t>
      </w:r>
    </w:p>
    <w:p w:rsidR="000C0A39" w:rsidRDefault="00A25FA0">
      <w:r>
        <w:t>The meeting was adjourned at 5:29 p.m.</w:t>
      </w:r>
    </w:p>
    <w:p w:rsidR="000C0A39" w:rsidRDefault="000C0A39"/>
    <w:p w:rsidR="000C0A39" w:rsidRDefault="000C0A39">
      <w:pPr>
        <w:jc w:val="center"/>
        <w:rPr>
          <w:rFonts w:ascii="PT Sans" w:eastAsia="PT Sans" w:hAnsi="PT Sans" w:cs="PT Sans"/>
          <w:sz w:val="18"/>
          <w:szCs w:val="18"/>
        </w:rPr>
      </w:pPr>
    </w:p>
    <w:sectPr w:rsidR="000C0A39">
      <w:footerReference w:type="even" r:id="rId9"/>
      <w:footerReference w:type="default" r:id="rId10"/>
      <w:pgSz w:w="12240" w:h="15840"/>
      <w:pgMar w:top="720" w:right="990" w:bottom="450" w:left="144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AE" w:rsidRDefault="009D59AE">
      <w:r>
        <w:separator/>
      </w:r>
    </w:p>
  </w:endnote>
  <w:endnote w:type="continuationSeparator" w:id="0">
    <w:p w:rsidR="009D59AE" w:rsidRDefault="009D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ans">
    <w:altName w:val="Corbel"/>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39" w:rsidRDefault="000C0A39">
    <w:pPr>
      <w:tabs>
        <w:tab w:val="center" w:pos="4905"/>
        <w:tab w:val="right" w:pos="98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A39" w:rsidRDefault="000C0A39">
    <w:pPr>
      <w:tabs>
        <w:tab w:val="center" w:pos="4905"/>
        <w:tab w:val="right" w:pos="9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AE" w:rsidRDefault="009D59AE">
      <w:r>
        <w:separator/>
      </w:r>
    </w:p>
  </w:footnote>
  <w:footnote w:type="continuationSeparator" w:id="0">
    <w:p w:rsidR="009D59AE" w:rsidRDefault="009D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5D9"/>
    <w:multiLevelType w:val="multilevel"/>
    <w:tmpl w:val="C49E7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B3A2D"/>
    <w:multiLevelType w:val="multilevel"/>
    <w:tmpl w:val="40465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63035"/>
    <w:multiLevelType w:val="multilevel"/>
    <w:tmpl w:val="1CEE5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07B5F"/>
    <w:multiLevelType w:val="multilevel"/>
    <w:tmpl w:val="9904B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47E9B"/>
    <w:multiLevelType w:val="multilevel"/>
    <w:tmpl w:val="92F8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1009B8"/>
    <w:multiLevelType w:val="multilevel"/>
    <w:tmpl w:val="31DE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265818"/>
    <w:multiLevelType w:val="multilevel"/>
    <w:tmpl w:val="9F5C25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02F46D6"/>
    <w:multiLevelType w:val="multilevel"/>
    <w:tmpl w:val="A178F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DA0868"/>
    <w:multiLevelType w:val="multilevel"/>
    <w:tmpl w:val="48C66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86643CD"/>
    <w:multiLevelType w:val="multilevel"/>
    <w:tmpl w:val="A774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4D703E"/>
    <w:multiLevelType w:val="multilevel"/>
    <w:tmpl w:val="AF22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0"/>
  </w:num>
  <w:num w:numId="4">
    <w:abstractNumId w:val="1"/>
  </w:num>
  <w:num w:numId="5">
    <w:abstractNumId w:val="3"/>
  </w:num>
  <w:num w:numId="6">
    <w:abstractNumId w:val="2"/>
  </w:num>
  <w:num w:numId="7">
    <w:abstractNumId w:val="9"/>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39"/>
    <w:rsid w:val="000B2CFC"/>
    <w:rsid w:val="000C0A39"/>
    <w:rsid w:val="000D015B"/>
    <w:rsid w:val="006D730F"/>
    <w:rsid w:val="00984547"/>
    <w:rsid w:val="009D59AE"/>
    <w:rsid w:val="00A25FA0"/>
    <w:rsid w:val="00FB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8263F9-B5F2-4BA5-940B-68AC5E6E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right"/>
      <w:outlineLvl w:val="0"/>
    </w:pPr>
    <w:rPr>
      <w:b/>
      <w:sz w:val="36"/>
      <w:szCs w:val="36"/>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XgR6tHOeL9um99V3Asv1b48_8kVLqNP" TargetMode="External"/><Relationship Id="rId3" Type="http://schemas.openxmlformats.org/officeDocument/2006/relationships/settings" Target="settings.xml"/><Relationship Id="rId7" Type="http://schemas.openxmlformats.org/officeDocument/2006/relationships/hyperlink" Target="https://sites.google.com/a/sou.edu/sou-faculty-senate-videos/february-26-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Microsoft Office User</cp:lastModifiedBy>
  <cp:revision>2</cp:revision>
  <dcterms:created xsi:type="dcterms:W3CDTF">2018-04-17T13:16:00Z</dcterms:created>
  <dcterms:modified xsi:type="dcterms:W3CDTF">2018-04-17T13:16:00Z</dcterms:modified>
</cp:coreProperties>
</file>