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D675" w14:textId="77777777" w:rsidR="00567069" w:rsidRDefault="00567069"/>
    <w:p w14:paraId="68BE1720" w14:textId="77777777" w:rsidR="00567069" w:rsidRDefault="00567069">
      <w:pPr>
        <w:rPr>
          <w:sz w:val="22"/>
          <w:szCs w:val="22"/>
        </w:rPr>
      </w:pPr>
    </w:p>
    <w:p w14:paraId="5F8A288D" w14:textId="77777777" w:rsidR="00567069" w:rsidRDefault="00567069">
      <w:pPr>
        <w:rPr>
          <w:rFonts w:ascii="Calibri" w:eastAsia="Calibri" w:hAnsi="Calibri" w:cs="Calibri"/>
        </w:rPr>
      </w:pPr>
    </w:p>
    <w:p w14:paraId="524281B6" w14:textId="77777777" w:rsidR="00567069" w:rsidRDefault="001B3270">
      <w:pPr>
        <w:jc w:val="center"/>
        <w:rPr>
          <w:rFonts w:ascii="Calibri" w:eastAsia="Calibri" w:hAnsi="Calibri" w:cs="Calibri"/>
          <w:b/>
        </w:rPr>
      </w:pPr>
      <w:r>
        <w:rPr>
          <w:rFonts w:ascii="Calibri" w:eastAsia="Calibri" w:hAnsi="Calibri" w:cs="Calibri"/>
          <w:b/>
        </w:rPr>
        <w:t>March 12, 2018</w:t>
      </w:r>
    </w:p>
    <w:p w14:paraId="5C7710D0" w14:textId="77777777" w:rsidR="00567069" w:rsidRDefault="001B3270">
      <w:pPr>
        <w:jc w:val="center"/>
        <w:rPr>
          <w:rFonts w:ascii="Calibri" w:eastAsia="Calibri" w:hAnsi="Calibri" w:cs="Calibri"/>
          <w:b/>
        </w:rPr>
      </w:pPr>
      <w:r>
        <w:rPr>
          <w:rFonts w:ascii="Calibri" w:eastAsia="Calibri" w:hAnsi="Calibri" w:cs="Calibri"/>
          <w:b/>
        </w:rPr>
        <w:t>SU 313 4:00 – 5:30 pm</w:t>
      </w:r>
    </w:p>
    <w:p w14:paraId="5ECCD267" w14:textId="72504A1C" w:rsidR="00567069" w:rsidRDefault="001B3270">
      <w:pPr>
        <w:jc w:val="center"/>
        <w:rPr>
          <w:rFonts w:ascii="Calibri" w:eastAsia="Calibri" w:hAnsi="Calibri" w:cs="Calibri"/>
          <w:b/>
        </w:rPr>
      </w:pPr>
      <w:r>
        <w:rPr>
          <w:rFonts w:ascii="Calibri" w:eastAsia="Calibri" w:hAnsi="Calibri" w:cs="Calibri"/>
          <w:b/>
        </w:rPr>
        <w:t xml:space="preserve">Faculty Senate </w:t>
      </w:r>
      <w:r w:rsidR="00215080">
        <w:rPr>
          <w:rFonts w:ascii="Calibri" w:eastAsia="Calibri" w:hAnsi="Calibri" w:cs="Calibri"/>
          <w:b/>
        </w:rPr>
        <w:t xml:space="preserve">Approved </w:t>
      </w:r>
      <w:bookmarkStart w:id="0" w:name="_GoBack"/>
      <w:bookmarkEnd w:id="0"/>
      <w:r w:rsidR="000D0345">
        <w:rPr>
          <w:rFonts w:ascii="Calibri" w:eastAsia="Calibri" w:hAnsi="Calibri" w:cs="Calibri"/>
          <w:b/>
        </w:rPr>
        <w:t>Minutes</w:t>
      </w:r>
      <w:r>
        <w:rPr>
          <w:rFonts w:ascii="Calibri" w:eastAsia="Calibri" w:hAnsi="Calibri" w:cs="Calibri"/>
          <w:b/>
        </w:rPr>
        <w:t xml:space="preserve"> </w:t>
      </w:r>
    </w:p>
    <w:p w14:paraId="72B0A743" w14:textId="77777777" w:rsidR="00567069" w:rsidRDefault="001B3270">
      <w:pPr>
        <w:rPr>
          <w:rFonts w:ascii="Calibri" w:eastAsia="Calibri" w:hAnsi="Calibri" w:cs="Calibri"/>
          <w:b/>
        </w:rPr>
      </w:pPr>
      <w:r>
        <w:rPr>
          <w:rFonts w:ascii="Calibri" w:eastAsia="Calibri" w:hAnsi="Calibri" w:cs="Calibri"/>
          <w:b/>
        </w:rPr>
        <w:t xml:space="preserve">Link to Video Recording of today’s meeting: </w:t>
      </w:r>
    </w:p>
    <w:p w14:paraId="7E0D9A1D" w14:textId="77777777" w:rsidR="00567069" w:rsidRDefault="003622A3">
      <w:pPr>
        <w:rPr>
          <w:rFonts w:ascii="Calibri" w:eastAsia="Calibri" w:hAnsi="Calibri" w:cs="Calibri"/>
          <w:b/>
        </w:rPr>
      </w:pPr>
      <w:hyperlink r:id="rId7">
        <w:r w:rsidR="001B3270">
          <w:rPr>
            <w:rFonts w:ascii="Calibri" w:eastAsia="Calibri" w:hAnsi="Calibri" w:cs="Calibri"/>
            <w:b/>
            <w:color w:val="0563C1"/>
            <w:u w:val="single"/>
          </w:rPr>
          <w:t>https://sites.google.com/a/sou.edu/sou-faculty-senate-videos/march-12-2018</w:t>
        </w:r>
      </w:hyperlink>
    </w:p>
    <w:p w14:paraId="6ADE5693" w14:textId="77777777" w:rsidR="00567069" w:rsidRDefault="00567069">
      <w:pPr>
        <w:rPr>
          <w:rFonts w:ascii="Calibri" w:eastAsia="Calibri" w:hAnsi="Calibri" w:cs="Calibri"/>
        </w:rPr>
      </w:pPr>
    </w:p>
    <w:p w14:paraId="6EAC31F9" w14:textId="77777777" w:rsidR="00567069" w:rsidRDefault="001B3270">
      <w:pPr>
        <w:rPr>
          <w:rFonts w:ascii="Calibri" w:eastAsia="Calibri" w:hAnsi="Calibri" w:cs="Calibri"/>
        </w:rPr>
      </w:pPr>
      <w:r>
        <w:rPr>
          <w:rFonts w:ascii="Calibri" w:eastAsia="Calibri" w:hAnsi="Calibri" w:cs="Calibri"/>
          <w:b/>
        </w:rPr>
        <w:t xml:space="preserve">Present: </w:t>
      </w:r>
      <w:r>
        <w:rPr>
          <w:rFonts w:ascii="Calibri" w:eastAsia="Calibri" w:hAnsi="Calibri" w:cs="Calibri"/>
        </w:rPr>
        <w:t>Melissa Anderson, Prakash Chenjeri, Paul French, Deborah Brown, Alison Burke, Carol Ferguson, Andrew Gay, Dennis Jablonski, Marc Koyack, Laurie Kurutz, Charles Lane, Michael Parker, Dominick Robertson, Deborah Rosenberg, Larry Shrewsbury, Erik Palmer, Mark Siders, Marianne Golding, Chad Thatcher, and Kemble Yates</w:t>
      </w:r>
    </w:p>
    <w:p w14:paraId="5F05FEF0" w14:textId="77777777" w:rsidR="00567069" w:rsidRDefault="00567069">
      <w:pPr>
        <w:rPr>
          <w:rFonts w:ascii="Calibri" w:eastAsia="Calibri" w:hAnsi="Calibri" w:cs="Calibri"/>
        </w:rPr>
      </w:pPr>
    </w:p>
    <w:p w14:paraId="0412232B" w14:textId="77777777" w:rsidR="00567069" w:rsidRDefault="001B3270">
      <w:pPr>
        <w:rPr>
          <w:rFonts w:ascii="Calibri" w:eastAsia="Calibri" w:hAnsi="Calibri" w:cs="Calibri"/>
        </w:rPr>
      </w:pPr>
      <w:r>
        <w:rPr>
          <w:rFonts w:ascii="Calibri" w:eastAsia="Calibri" w:hAnsi="Calibri" w:cs="Calibri"/>
          <w:b/>
        </w:rPr>
        <w:t xml:space="preserve">Absent: </w:t>
      </w:r>
      <w:r>
        <w:rPr>
          <w:rFonts w:ascii="Calibri" w:eastAsia="Calibri" w:hAnsi="Calibri" w:cs="Calibri"/>
        </w:rPr>
        <w:t>Jesse Longhurst, Mark Tveskov.</w:t>
      </w:r>
    </w:p>
    <w:p w14:paraId="46DBE444" w14:textId="77777777" w:rsidR="00567069" w:rsidRDefault="00567069">
      <w:pPr>
        <w:rPr>
          <w:rFonts w:ascii="Calibri" w:eastAsia="Calibri" w:hAnsi="Calibri" w:cs="Calibri"/>
        </w:rPr>
      </w:pPr>
    </w:p>
    <w:p w14:paraId="7CD0CEA7" w14:textId="77777777" w:rsidR="00567069" w:rsidRDefault="001B3270">
      <w:pPr>
        <w:rPr>
          <w:rFonts w:ascii="Calibri" w:eastAsia="Calibri" w:hAnsi="Calibri" w:cs="Calibri"/>
        </w:rPr>
      </w:pPr>
      <w:r>
        <w:rPr>
          <w:rFonts w:ascii="Calibri" w:eastAsia="Calibri" w:hAnsi="Calibri" w:cs="Calibri"/>
          <w:b/>
        </w:rPr>
        <w:t xml:space="preserve">Guests: </w:t>
      </w:r>
      <w:r>
        <w:rPr>
          <w:rFonts w:ascii="Calibri" w:eastAsia="Calibri" w:hAnsi="Calibri" w:cs="Calibri"/>
        </w:rPr>
        <w:t>Lee Ayers, Jeff Gayton, Dave Carter, Karen Stone, Sue Walsh, Linda Schott, John Roden, Rich May, and Alma Rosa Alvarez.</w:t>
      </w:r>
    </w:p>
    <w:p w14:paraId="7194E795" w14:textId="77777777" w:rsidR="00567069" w:rsidRDefault="00567069">
      <w:pPr>
        <w:rPr>
          <w:rFonts w:ascii="Calibri" w:eastAsia="Calibri" w:hAnsi="Calibri" w:cs="Calibri"/>
        </w:rPr>
      </w:pPr>
    </w:p>
    <w:p w14:paraId="78853656" w14:textId="77777777" w:rsidR="00567069" w:rsidRDefault="001B3270">
      <w:pPr>
        <w:rPr>
          <w:rFonts w:ascii="Calibri" w:eastAsia="Calibri" w:hAnsi="Calibri" w:cs="Calibri"/>
          <w:b/>
        </w:rPr>
      </w:pPr>
      <w:r>
        <w:rPr>
          <w:rFonts w:ascii="Calibri" w:eastAsia="Calibri" w:hAnsi="Calibri" w:cs="Calibri"/>
          <w:b/>
        </w:rPr>
        <w:t xml:space="preserve">The meeting was called to order at 4:05.  </w:t>
      </w:r>
    </w:p>
    <w:p w14:paraId="29828125" w14:textId="77777777" w:rsidR="00567069" w:rsidRDefault="00567069">
      <w:pPr>
        <w:rPr>
          <w:rFonts w:ascii="Calibri" w:eastAsia="Calibri" w:hAnsi="Calibri" w:cs="Calibri"/>
          <w:b/>
        </w:rPr>
      </w:pPr>
    </w:p>
    <w:p w14:paraId="0EA144AE" w14:textId="77777777" w:rsidR="00567069" w:rsidRDefault="001B3270">
      <w:pPr>
        <w:rPr>
          <w:rFonts w:ascii="Calibri" w:eastAsia="Calibri" w:hAnsi="Calibri" w:cs="Calibri"/>
          <w:b/>
        </w:rPr>
      </w:pPr>
      <w:r>
        <w:rPr>
          <w:rFonts w:ascii="Calibri" w:eastAsia="Calibri" w:hAnsi="Calibri" w:cs="Calibri"/>
          <w:b/>
        </w:rPr>
        <w:t>Approval of Minutes from February 26:</w:t>
      </w:r>
    </w:p>
    <w:p w14:paraId="5BD491B0" w14:textId="77777777" w:rsidR="00567069" w:rsidRDefault="001B3270">
      <w:pPr>
        <w:rPr>
          <w:rFonts w:ascii="Calibri" w:eastAsia="Calibri" w:hAnsi="Calibri" w:cs="Calibri"/>
        </w:rPr>
      </w:pPr>
      <w:r>
        <w:rPr>
          <w:rFonts w:ascii="Calibri" w:eastAsia="Calibri" w:hAnsi="Calibri" w:cs="Calibri"/>
        </w:rPr>
        <w:t>The minutes from the February 26 meeting are in the Team Drive and will be voted on at the April 16 meeting.</w:t>
      </w:r>
    </w:p>
    <w:p w14:paraId="04E5FBE9" w14:textId="77777777" w:rsidR="00567069" w:rsidRDefault="001B3270">
      <w:pPr>
        <w:rPr>
          <w:rFonts w:ascii="Calibri" w:eastAsia="Calibri" w:hAnsi="Calibri" w:cs="Calibri"/>
        </w:rPr>
      </w:pPr>
      <w:r>
        <w:rPr>
          <w:rFonts w:ascii="Calibri" w:eastAsia="Calibri" w:hAnsi="Calibri" w:cs="Calibri"/>
        </w:rPr>
        <w:tab/>
      </w:r>
    </w:p>
    <w:p w14:paraId="05FDCD80" w14:textId="77777777" w:rsidR="00567069" w:rsidRDefault="001B3270">
      <w:pPr>
        <w:rPr>
          <w:rFonts w:ascii="Calibri" w:eastAsia="Calibri" w:hAnsi="Calibri" w:cs="Calibri"/>
          <w:b/>
        </w:rPr>
      </w:pPr>
      <w:r>
        <w:rPr>
          <w:rFonts w:ascii="Calibri" w:eastAsia="Calibri" w:hAnsi="Calibri" w:cs="Calibri"/>
          <w:b/>
        </w:rPr>
        <w:t>President’s report--Linda Schott:</w:t>
      </w:r>
    </w:p>
    <w:p w14:paraId="74C14F49" w14:textId="77777777" w:rsidR="00567069" w:rsidRDefault="001B3270">
      <w:pPr>
        <w:numPr>
          <w:ilvl w:val="0"/>
          <w:numId w:val="7"/>
        </w:numPr>
        <w:rPr>
          <w:rFonts w:ascii="Calibri" w:eastAsia="Calibri" w:hAnsi="Calibri" w:cs="Calibri"/>
        </w:rPr>
      </w:pPr>
      <w:r>
        <w:rPr>
          <w:rFonts w:ascii="Calibri" w:eastAsia="Calibri" w:hAnsi="Calibri" w:cs="Calibri"/>
        </w:rPr>
        <w:t>Dr. Schott is in the final stages of adding a new position, Vice President for Enrollment and Student Services. Funding for this position already exists in the budget. The potential benefit in enrollment should make the addition of this position Please send any comments or feedback to her by email.</w:t>
      </w:r>
    </w:p>
    <w:p w14:paraId="370B8EAB" w14:textId="77777777" w:rsidR="00567069" w:rsidRDefault="001B3270">
      <w:pPr>
        <w:numPr>
          <w:ilvl w:val="0"/>
          <w:numId w:val="7"/>
        </w:numPr>
        <w:rPr>
          <w:rFonts w:ascii="Calibri" w:eastAsia="Calibri" w:hAnsi="Calibri" w:cs="Calibri"/>
        </w:rPr>
      </w:pPr>
      <w:r>
        <w:rPr>
          <w:rFonts w:ascii="Calibri" w:eastAsia="Calibri" w:hAnsi="Calibri" w:cs="Calibri"/>
        </w:rPr>
        <w:t xml:space="preserve">Tuition increase email went out to all faculty and students today. We will likely be on the lower end of the increase projections. </w:t>
      </w:r>
    </w:p>
    <w:p w14:paraId="516D065E" w14:textId="77777777" w:rsidR="00567069" w:rsidRDefault="001B3270">
      <w:pPr>
        <w:numPr>
          <w:ilvl w:val="0"/>
          <w:numId w:val="7"/>
        </w:numPr>
        <w:rPr>
          <w:rFonts w:ascii="Calibri" w:eastAsia="Calibri" w:hAnsi="Calibri" w:cs="Calibri"/>
        </w:rPr>
      </w:pPr>
      <w:r>
        <w:rPr>
          <w:rFonts w:ascii="Calibri" w:eastAsia="Calibri" w:hAnsi="Calibri" w:cs="Calibri"/>
        </w:rPr>
        <w:t xml:space="preserve">President Schott has joined a working Group for HECC on Stable Funding. They will meet once a month until end of December.  </w:t>
      </w:r>
    </w:p>
    <w:p w14:paraId="5E9A3297" w14:textId="77777777" w:rsidR="00567069" w:rsidRDefault="001B3270">
      <w:pPr>
        <w:numPr>
          <w:ilvl w:val="0"/>
          <w:numId w:val="7"/>
        </w:numPr>
        <w:rPr>
          <w:rFonts w:ascii="Calibri" w:eastAsia="Calibri" w:hAnsi="Calibri" w:cs="Calibri"/>
        </w:rPr>
      </w:pPr>
      <w:r>
        <w:rPr>
          <w:rFonts w:ascii="Calibri" w:eastAsia="Calibri" w:hAnsi="Calibri" w:cs="Calibri"/>
        </w:rPr>
        <w:t>SOU has been a member of the COPLAC (Council of Public Liberal Arts Colleges) since around 2002-2003. has undergone a strategic planning restructuring.  Dr. Schott will decide if it’s still a good idea to be in that organization ($10,000 per year commitment, so we will want to make use of it if we stay in the organization).</w:t>
      </w:r>
    </w:p>
    <w:p w14:paraId="5C93C104" w14:textId="77777777" w:rsidR="00567069" w:rsidRDefault="001B3270">
      <w:pPr>
        <w:numPr>
          <w:ilvl w:val="0"/>
          <w:numId w:val="7"/>
        </w:numPr>
        <w:rPr>
          <w:rFonts w:ascii="Calibri" w:eastAsia="Calibri" w:hAnsi="Calibri" w:cs="Calibri"/>
        </w:rPr>
      </w:pPr>
      <w:r>
        <w:rPr>
          <w:rFonts w:ascii="Calibri" w:eastAsia="Calibri" w:hAnsi="Calibri" w:cs="Calibri"/>
        </w:rPr>
        <w:t>The Boiler Project was funded, so our two antiquated boilers will be replaced.</w:t>
      </w:r>
    </w:p>
    <w:p w14:paraId="2B60A174" w14:textId="77777777" w:rsidR="00567069" w:rsidRDefault="00567069">
      <w:pPr>
        <w:rPr>
          <w:rFonts w:ascii="Calibri" w:eastAsia="Calibri" w:hAnsi="Calibri" w:cs="Calibri"/>
          <w:b/>
        </w:rPr>
      </w:pPr>
    </w:p>
    <w:p w14:paraId="351EA14E" w14:textId="77777777" w:rsidR="00567069" w:rsidRDefault="001B3270">
      <w:pPr>
        <w:rPr>
          <w:rFonts w:ascii="Calibri" w:eastAsia="Calibri" w:hAnsi="Calibri" w:cs="Calibri"/>
          <w:b/>
        </w:rPr>
      </w:pPr>
      <w:r>
        <w:rPr>
          <w:rFonts w:ascii="Calibri" w:eastAsia="Calibri" w:hAnsi="Calibri" w:cs="Calibri"/>
          <w:b/>
        </w:rPr>
        <w:t>Provost’s report--Sue Walsh:</w:t>
      </w:r>
    </w:p>
    <w:p w14:paraId="731EEFB8" w14:textId="77777777" w:rsidR="00567069" w:rsidRDefault="001B3270">
      <w:pPr>
        <w:rPr>
          <w:rFonts w:ascii="Calibri" w:eastAsia="Calibri" w:hAnsi="Calibri" w:cs="Calibri"/>
        </w:rPr>
      </w:pPr>
      <w:r>
        <w:rPr>
          <w:rFonts w:ascii="Calibri" w:eastAsia="Calibri" w:hAnsi="Calibri" w:cs="Calibri"/>
        </w:rPr>
        <w:t xml:space="preserve">Provost Walsh had no remarks today. </w:t>
      </w:r>
    </w:p>
    <w:p w14:paraId="04DF6381" w14:textId="77777777" w:rsidR="00567069" w:rsidRDefault="00567069">
      <w:pPr>
        <w:rPr>
          <w:rFonts w:ascii="Calibri" w:eastAsia="Calibri" w:hAnsi="Calibri" w:cs="Calibri"/>
          <w:b/>
        </w:rPr>
      </w:pPr>
    </w:p>
    <w:p w14:paraId="08F8F082" w14:textId="77777777" w:rsidR="00567069" w:rsidRDefault="001B3270">
      <w:pPr>
        <w:rPr>
          <w:rFonts w:ascii="Calibri" w:eastAsia="Calibri" w:hAnsi="Calibri" w:cs="Calibri"/>
          <w:b/>
        </w:rPr>
      </w:pPr>
      <w:r>
        <w:rPr>
          <w:rFonts w:ascii="Calibri" w:eastAsia="Calibri" w:hAnsi="Calibri" w:cs="Calibri"/>
          <w:b/>
        </w:rPr>
        <w:t>ASSOU report--Daryl Maplethorpe:</w:t>
      </w:r>
    </w:p>
    <w:p w14:paraId="512F57E2" w14:textId="77777777" w:rsidR="00567069" w:rsidRDefault="001B3270">
      <w:pPr>
        <w:numPr>
          <w:ilvl w:val="0"/>
          <w:numId w:val="1"/>
        </w:numPr>
        <w:rPr>
          <w:rFonts w:ascii="Calibri" w:eastAsia="Calibri" w:hAnsi="Calibri" w:cs="Calibri"/>
        </w:rPr>
      </w:pPr>
      <w:r>
        <w:rPr>
          <w:rFonts w:ascii="Calibri" w:eastAsia="Calibri" w:hAnsi="Calibri" w:cs="Calibri"/>
        </w:rPr>
        <w:t>Maplethorpe was not in attendance.</w:t>
      </w:r>
    </w:p>
    <w:p w14:paraId="204B5CD5" w14:textId="77777777" w:rsidR="00567069" w:rsidRDefault="00567069">
      <w:pPr>
        <w:rPr>
          <w:rFonts w:ascii="Calibri" w:eastAsia="Calibri" w:hAnsi="Calibri" w:cs="Calibri"/>
          <w:b/>
        </w:rPr>
      </w:pPr>
    </w:p>
    <w:p w14:paraId="06352828" w14:textId="77777777" w:rsidR="00567069" w:rsidRDefault="001B3270">
      <w:pPr>
        <w:rPr>
          <w:rFonts w:ascii="Calibri" w:eastAsia="Calibri" w:hAnsi="Calibri" w:cs="Calibri"/>
          <w:b/>
        </w:rPr>
      </w:pPr>
      <w:r>
        <w:rPr>
          <w:rFonts w:ascii="Calibri" w:eastAsia="Calibri" w:hAnsi="Calibri" w:cs="Calibri"/>
          <w:b/>
        </w:rPr>
        <w:t>Senate Vice-Chair report--Dennis Jablonski:</w:t>
      </w:r>
    </w:p>
    <w:p w14:paraId="405232AA" w14:textId="77777777" w:rsidR="00567069" w:rsidRDefault="001B3270">
      <w:pPr>
        <w:numPr>
          <w:ilvl w:val="0"/>
          <w:numId w:val="3"/>
        </w:numPr>
        <w:rPr>
          <w:rFonts w:ascii="Calibri" w:eastAsia="Calibri" w:hAnsi="Calibri" w:cs="Calibri"/>
        </w:rPr>
      </w:pPr>
      <w:r>
        <w:rPr>
          <w:rFonts w:ascii="Calibri" w:eastAsia="Calibri" w:hAnsi="Calibri" w:cs="Calibri"/>
        </w:rPr>
        <w:lastRenderedPageBreak/>
        <w:t>Advisory Council members discussed Promotion and Tenure Bylaws (on today’s agenda).  Perhaps this language refers to everyone but maybe only Post-Tenure faculty members.  This may need some clarification.</w:t>
      </w:r>
    </w:p>
    <w:p w14:paraId="2C6E7D13" w14:textId="77777777" w:rsidR="00567069" w:rsidRDefault="001B3270">
      <w:pPr>
        <w:numPr>
          <w:ilvl w:val="0"/>
          <w:numId w:val="3"/>
        </w:numPr>
        <w:rPr>
          <w:rFonts w:ascii="Calibri" w:eastAsia="Calibri" w:hAnsi="Calibri" w:cs="Calibri"/>
        </w:rPr>
      </w:pPr>
      <w:r>
        <w:rPr>
          <w:rFonts w:ascii="Calibri" w:eastAsia="Calibri" w:hAnsi="Calibri" w:cs="Calibri"/>
        </w:rPr>
        <w:t xml:space="preserve">AC members also discussed how information is brought forth to Faculty Senate for consideration (also on today’s agenda). </w:t>
      </w:r>
    </w:p>
    <w:p w14:paraId="25C10929" w14:textId="77777777" w:rsidR="00567069" w:rsidRDefault="00567069">
      <w:pPr>
        <w:rPr>
          <w:rFonts w:ascii="Calibri" w:eastAsia="Calibri" w:hAnsi="Calibri" w:cs="Calibri"/>
          <w:b/>
        </w:rPr>
      </w:pPr>
    </w:p>
    <w:p w14:paraId="798939C4" w14:textId="77777777" w:rsidR="00567069" w:rsidRDefault="001B3270">
      <w:pPr>
        <w:rPr>
          <w:rFonts w:ascii="Calibri" w:eastAsia="Calibri" w:hAnsi="Calibri" w:cs="Calibri"/>
          <w:b/>
        </w:rPr>
      </w:pPr>
      <w:r>
        <w:rPr>
          <w:rFonts w:ascii="Calibri" w:eastAsia="Calibri" w:hAnsi="Calibri" w:cs="Calibri"/>
          <w:b/>
        </w:rPr>
        <w:t>Assoc. of Oregon Faculties report--Kemble Yates:</w:t>
      </w:r>
    </w:p>
    <w:p w14:paraId="207A062C" w14:textId="77777777" w:rsidR="00567069" w:rsidRDefault="001B3270">
      <w:pPr>
        <w:numPr>
          <w:ilvl w:val="0"/>
          <w:numId w:val="2"/>
        </w:numPr>
        <w:rPr>
          <w:rFonts w:ascii="Calibri" w:eastAsia="Calibri" w:hAnsi="Calibri" w:cs="Calibri"/>
        </w:rPr>
      </w:pPr>
      <w:r>
        <w:rPr>
          <w:rFonts w:ascii="Calibri" w:eastAsia="Calibri" w:hAnsi="Calibri" w:cs="Calibri"/>
        </w:rPr>
        <w:t xml:space="preserve">Yates is the faculty representative for the Association of Oregon Faculties.  They are working with lobbyists to represent the interests of faculties across the state.  </w:t>
      </w:r>
    </w:p>
    <w:p w14:paraId="044B841B" w14:textId="77777777" w:rsidR="00567069" w:rsidRDefault="001B3270">
      <w:pPr>
        <w:numPr>
          <w:ilvl w:val="0"/>
          <w:numId w:val="2"/>
        </w:numPr>
        <w:rPr>
          <w:rFonts w:ascii="Calibri" w:eastAsia="Calibri" w:hAnsi="Calibri" w:cs="Calibri"/>
        </w:rPr>
      </w:pPr>
      <w:r>
        <w:rPr>
          <w:rFonts w:ascii="Calibri" w:eastAsia="Calibri" w:hAnsi="Calibri" w:cs="Calibri"/>
        </w:rPr>
        <w:t>AOF is supportive of the HECC oversight of tuition raises (along with the processes involved at each level of tuition increase).</w:t>
      </w:r>
    </w:p>
    <w:p w14:paraId="6017A32C" w14:textId="77777777" w:rsidR="00567069" w:rsidRDefault="001B3270">
      <w:pPr>
        <w:numPr>
          <w:ilvl w:val="0"/>
          <w:numId w:val="2"/>
        </w:numPr>
        <w:rPr>
          <w:rFonts w:ascii="Calibri" w:eastAsia="Calibri" w:hAnsi="Calibri" w:cs="Calibri"/>
        </w:rPr>
      </w:pPr>
      <w:r>
        <w:rPr>
          <w:rFonts w:ascii="Calibri" w:eastAsia="Calibri" w:hAnsi="Calibri" w:cs="Calibri"/>
        </w:rPr>
        <w:t>AOF is also supportive of the DACA bill. We don’t want to report all information to the detriment of students at risk.</w:t>
      </w:r>
    </w:p>
    <w:p w14:paraId="05DBC500" w14:textId="77777777" w:rsidR="00567069" w:rsidRDefault="001B3270">
      <w:pPr>
        <w:numPr>
          <w:ilvl w:val="0"/>
          <w:numId w:val="2"/>
        </w:numPr>
        <w:rPr>
          <w:rFonts w:ascii="Calibri" w:eastAsia="Calibri" w:hAnsi="Calibri" w:cs="Calibri"/>
        </w:rPr>
      </w:pPr>
      <w:r>
        <w:rPr>
          <w:rFonts w:ascii="Calibri" w:eastAsia="Calibri" w:hAnsi="Calibri" w:cs="Calibri"/>
        </w:rPr>
        <w:t>PERS Bills (one passed; one did not).</w:t>
      </w:r>
    </w:p>
    <w:p w14:paraId="5B2147B2" w14:textId="77777777" w:rsidR="00567069" w:rsidRDefault="001B3270">
      <w:pPr>
        <w:numPr>
          <w:ilvl w:val="0"/>
          <w:numId w:val="2"/>
        </w:numPr>
        <w:rPr>
          <w:rFonts w:ascii="Calibri" w:eastAsia="Calibri" w:hAnsi="Calibri" w:cs="Calibri"/>
        </w:rPr>
      </w:pPr>
      <w:r>
        <w:rPr>
          <w:rFonts w:ascii="Calibri" w:eastAsia="Calibri" w:hAnsi="Calibri" w:cs="Calibri"/>
        </w:rPr>
        <w:t>AOF is supportive of the Net Neutrality Bill passing.</w:t>
      </w:r>
    </w:p>
    <w:p w14:paraId="26C8686F" w14:textId="77777777" w:rsidR="00567069" w:rsidRDefault="00567069">
      <w:pPr>
        <w:rPr>
          <w:rFonts w:ascii="Calibri" w:eastAsia="Calibri" w:hAnsi="Calibri" w:cs="Calibri"/>
          <w:b/>
        </w:rPr>
      </w:pPr>
    </w:p>
    <w:p w14:paraId="715B2BF5" w14:textId="77777777" w:rsidR="00567069" w:rsidRDefault="001B3270">
      <w:pPr>
        <w:rPr>
          <w:rFonts w:ascii="Calibri" w:eastAsia="Calibri" w:hAnsi="Calibri" w:cs="Calibri"/>
          <w:b/>
        </w:rPr>
      </w:pPr>
      <w:r>
        <w:rPr>
          <w:rFonts w:ascii="Calibri" w:eastAsia="Calibri" w:hAnsi="Calibri" w:cs="Calibri"/>
          <w:b/>
        </w:rPr>
        <w:t>Committee on Committees--Marianne Golding:</w:t>
      </w:r>
    </w:p>
    <w:p w14:paraId="51B25AB3" w14:textId="77777777" w:rsidR="00567069" w:rsidRDefault="001B3270">
      <w:pPr>
        <w:numPr>
          <w:ilvl w:val="0"/>
          <w:numId w:val="9"/>
        </w:numPr>
        <w:rPr>
          <w:rFonts w:ascii="Calibri" w:eastAsia="Calibri" w:hAnsi="Calibri" w:cs="Calibri"/>
        </w:rPr>
      </w:pPr>
      <w:r>
        <w:rPr>
          <w:rFonts w:ascii="Calibri" w:eastAsia="Calibri" w:hAnsi="Calibri" w:cs="Calibri"/>
        </w:rPr>
        <w:t xml:space="preserve">Financial Aids and Awards is in urgent need of members.  Watch for a notice by email if the position is not filled. </w:t>
      </w:r>
    </w:p>
    <w:p w14:paraId="424E793E" w14:textId="77777777" w:rsidR="00567069" w:rsidRDefault="00567069">
      <w:pPr>
        <w:rPr>
          <w:rFonts w:ascii="Calibri" w:eastAsia="Calibri" w:hAnsi="Calibri" w:cs="Calibri"/>
          <w:b/>
        </w:rPr>
      </w:pPr>
    </w:p>
    <w:p w14:paraId="578E0ECC" w14:textId="77777777" w:rsidR="00567069" w:rsidRDefault="001B3270">
      <w:pPr>
        <w:rPr>
          <w:rFonts w:ascii="Calibri" w:eastAsia="Calibri" w:hAnsi="Calibri" w:cs="Calibri"/>
          <w:b/>
        </w:rPr>
      </w:pPr>
      <w:r>
        <w:rPr>
          <w:rFonts w:ascii="Calibri" w:eastAsia="Calibri" w:hAnsi="Calibri" w:cs="Calibri"/>
          <w:b/>
        </w:rPr>
        <w:t>Grad. Programs Catalog changes--Alma Rosa Alvarez:</w:t>
      </w:r>
    </w:p>
    <w:p w14:paraId="7FDA88B0" w14:textId="77777777" w:rsidR="00567069" w:rsidRDefault="001B3270">
      <w:pPr>
        <w:numPr>
          <w:ilvl w:val="0"/>
          <w:numId w:val="8"/>
        </w:numPr>
        <w:rPr>
          <w:rFonts w:ascii="Calibri" w:eastAsia="Calibri" w:hAnsi="Calibri" w:cs="Calibri"/>
        </w:rPr>
      </w:pPr>
      <w:r>
        <w:rPr>
          <w:rFonts w:ascii="Calibri" w:eastAsia="Calibri" w:hAnsi="Calibri" w:cs="Calibri"/>
        </w:rPr>
        <w:t>The information for these changes is located in the Team Drive.</w:t>
      </w:r>
    </w:p>
    <w:p w14:paraId="7DBACD4E" w14:textId="77777777" w:rsidR="00567069" w:rsidRDefault="001B3270">
      <w:pPr>
        <w:numPr>
          <w:ilvl w:val="0"/>
          <w:numId w:val="8"/>
        </w:numPr>
        <w:rPr>
          <w:rFonts w:ascii="Calibri" w:eastAsia="Calibri" w:hAnsi="Calibri" w:cs="Calibri"/>
        </w:rPr>
      </w:pPr>
      <w:r>
        <w:rPr>
          <w:rFonts w:ascii="Calibri" w:eastAsia="Calibri" w:hAnsi="Calibri" w:cs="Calibri"/>
        </w:rPr>
        <w:t xml:space="preserve">Ferguson asked about the English course--why would a linguistics course be applicable for law students? Alvarez acknowledged that this line could be removed since it applied to an additional course that the English department </w:t>
      </w:r>
    </w:p>
    <w:p w14:paraId="026335D5" w14:textId="77777777" w:rsidR="00567069" w:rsidRDefault="001B3270">
      <w:pPr>
        <w:numPr>
          <w:ilvl w:val="0"/>
          <w:numId w:val="8"/>
        </w:numPr>
        <w:rPr>
          <w:rFonts w:ascii="Calibri" w:eastAsia="Calibri" w:hAnsi="Calibri" w:cs="Calibri"/>
        </w:rPr>
      </w:pPr>
      <w:r>
        <w:rPr>
          <w:rFonts w:ascii="Calibri" w:eastAsia="Calibri" w:hAnsi="Calibri" w:cs="Calibri"/>
        </w:rPr>
        <w:t>Dennis Jablonski spoke about Education course. It’s already been taught in the past as a graduate course.</w:t>
      </w:r>
    </w:p>
    <w:p w14:paraId="3314CFAC" w14:textId="77777777" w:rsidR="00567069" w:rsidRDefault="001B3270">
      <w:pPr>
        <w:numPr>
          <w:ilvl w:val="0"/>
          <w:numId w:val="8"/>
        </w:numPr>
        <w:rPr>
          <w:rFonts w:ascii="Calibri" w:eastAsia="Calibri" w:hAnsi="Calibri" w:cs="Calibri"/>
        </w:rPr>
      </w:pPr>
      <w:r>
        <w:rPr>
          <w:rFonts w:ascii="Calibri" w:eastAsia="Calibri" w:hAnsi="Calibri" w:cs="Calibri"/>
        </w:rPr>
        <w:t xml:space="preserve">Ferguson asked about the ES course--it will not be allowed as an approved Biology elective course.  She suggests removing the faculty member’s name because the person listed is a temporary faculty member. </w:t>
      </w:r>
    </w:p>
    <w:p w14:paraId="406FC22B" w14:textId="77777777" w:rsidR="00567069" w:rsidRDefault="001B3270">
      <w:pPr>
        <w:numPr>
          <w:ilvl w:val="0"/>
          <w:numId w:val="8"/>
        </w:numPr>
        <w:rPr>
          <w:rFonts w:ascii="Calibri" w:eastAsia="Calibri" w:hAnsi="Calibri" w:cs="Calibri"/>
        </w:rPr>
      </w:pPr>
      <w:r>
        <w:rPr>
          <w:rFonts w:ascii="Calibri" w:eastAsia="Calibri" w:hAnsi="Calibri" w:cs="Calibri"/>
        </w:rPr>
        <w:t xml:space="preserve">Waters explained that both Grad Council and Curriculum Committee will need to do a more thorough job of acknowledging the impact the proposed course will have in various impacted programs and majors. </w:t>
      </w:r>
    </w:p>
    <w:p w14:paraId="1A78BD72" w14:textId="77777777" w:rsidR="00567069" w:rsidRDefault="00567069">
      <w:pPr>
        <w:rPr>
          <w:rFonts w:ascii="Calibri" w:eastAsia="Calibri" w:hAnsi="Calibri" w:cs="Calibri"/>
        </w:rPr>
      </w:pPr>
    </w:p>
    <w:p w14:paraId="25087F61" w14:textId="77777777" w:rsidR="00567069" w:rsidRDefault="001B3270">
      <w:pPr>
        <w:rPr>
          <w:rFonts w:ascii="Calibri" w:eastAsia="Calibri" w:hAnsi="Calibri" w:cs="Calibri"/>
          <w:b/>
        </w:rPr>
      </w:pPr>
      <w:r>
        <w:rPr>
          <w:rFonts w:ascii="Calibri" w:eastAsia="Calibri" w:hAnsi="Calibri" w:cs="Calibri"/>
          <w:b/>
        </w:rPr>
        <w:t>Office of International Programs IEP proposal--Virginia Roberson:</w:t>
      </w:r>
    </w:p>
    <w:p w14:paraId="520B7238" w14:textId="77777777" w:rsidR="00567069" w:rsidRDefault="001B3270">
      <w:pPr>
        <w:numPr>
          <w:ilvl w:val="0"/>
          <w:numId w:val="10"/>
        </w:numPr>
        <w:rPr>
          <w:rFonts w:ascii="Calibri" w:eastAsia="Calibri" w:hAnsi="Calibri" w:cs="Calibri"/>
        </w:rPr>
      </w:pPr>
      <w:r>
        <w:rPr>
          <w:rFonts w:ascii="Calibri" w:eastAsia="Calibri" w:hAnsi="Calibri" w:cs="Calibri"/>
        </w:rPr>
        <w:t>The information for this proposed program is located in the Team Drive.</w:t>
      </w:r>
    </w:p>
    <w:p w14:paraId="1C29C136" w14:textId="77777777" w:rsidR="00567069" w:rsidRDefault="001B3270">
      <w:pPr>
        <w:numPr>
          <w:ilvl w:val="0"/>
          <w:numId w:val="10"/>
        </w:numPr>
        <w:rPr>
          <w:rFonts w:ascii="Calibri" w:eastAsia="Calibri" w:hAnsi="Calibri" w:cs="Calibri"/>
        </w:rPr>
      </w:pPr>
      <w:r>
        <w:rPr>
          <w:rFonts w:ascii="Calibri" w:eastAsia="Calibri" w:hAnsi="Calibri" w:cs="Calibri"/>
        </w:rPr>
        <w:t xml:space="preserve">Gay moved to approve the addition of the new IEP non-degree seeking program. </w:t>
      </w:r>
    </w:p>
    <w:p w14:paraId="08E5F98E" w14:textId="77777777" w:rsidR="00567069" w:rsidRDefault="001B3270">
      <w:pPr>
        <w:numPr>
          <w:ilvl w:val="0"/>
          <w:numId w:val="10"/>
        </w:numPr>
        <w:rPr>
          <w:rFonts w:ascii="Calibri" w:eastAsia="Calibri" w:hAnsi="Calibri" w:cs="Calibri"/>
        </w:rPr>
      </w:pPr>
      <w:r>
        <w:rPr>
          <w:rFonts w:ascii="Calibri" w:eastAsia="Calibri" w:hAnsi="Calibri" w:cs="Calibri"/>
        </w:rPr>
        <w:t xml:space="preserve">Ferguson seconded the motion, and the vote passed with all in favor, none opposed. One senator abstained.  </w:t>
      </w:r>
    </w:p>
    <w:p w14:paraId="79A37441" w14:textId="77777777" w:rsidR="00567069" w:rsidRDefault="00567069">
      <w:pPr>
        <w:rPr>
          <w:rFonts w:ascii="Calibri" w:eastAsia="Calibri" w:hAnsi="Calibri" w:cs="Calibri"/>
        </w:rPr>
      </w:pPr>
    </w:p>
    <w:p w14:paraId="0EAFE03F" w14:textId="77777777" w:rsidR="00567069" w:rsidRDefault="001B3270">
      <w:pPr>
        <w:rPr>
          <w:rFonts w:ascii="Calibri" w:eastAsia="Calibri" w:hAnsi="Calibri" w:cs="Calibri"/>
          <w:b/>
        </w:rPr>
      </w:pPr>
      <w:r>
        <w:rPr>
          <w:rFonts w:ascii="Calibri" w:eastAsia="Calibri" w:hAnsi="Calibri" w:cs="Calibri"/>
          <w:b/>
        </w:rPr>
        <w:t>Proposed By-Laws change 5.370 (G, 3)--Laurie Kurutz, Rich May:</w:t>
      </w:r>
    </w:p>
    <w:p w14:paraId="0C3A8378" w14:textId="77777777" w:rsidR="00567069" w:rsidRDefault="001B3270">
      <w:pPr>
        <w:numPr>
          <w:ilvl w:val="0"/>
          <w:numId w:val="4"/>
        </w:numPr>
        <w:rPr>
          <w:rFonts w:ascii="Calibri" w:eastAsia="Calibri" w:hAnsi="Calibri" w:cs="Calibri"/>
        </w:rPr>
      </w:pPr>
      <w:r>
        <w:rPr>
          <w:rFonts w:ascii="Calibri" w:eastAsia="Calibri" w:hAnsi="Calibri" w:cs="Calibri"/>
        </w:rPr>
        <w:t>The information for this discussion is located in the Team Drive.</w:t>
      </w:r>
    </w:p>
    <w:p w14:paraId="3BD23702" w14:textId="77777777" w:rsidR="00567069" w:rsidRDefault="001B3270">
      <w:pPr>
        <w:numPr>
          <w:ilvl w:val="0"/>
          <w:numId w:val="4"/>
        </w:numPr>
        <w:rPr>
          <w:rFonts w:ascii="Calibri" w:eastAsia="Calibri" w:hAnsi="Calibri" w:cs="Calibri"/>
        </w:rPr>
      </w:pPr>
      <w:r>
        <w:rPr>
          <w:rFonts w:ascii="Calibri" w:eastAsia="Calibri" w:hAnsi="Calibri" w:cs="Calibri"/>
        </w:rPr>
        <w:t>Yates asked to hear about the discussion that occured in the committee.</w:t>
      </w:r>
    </w:p>
    <w:p w14:paraId="0A952C36" w14:textId="77777777" w:rsidR="00567069" w:rsidRDefault="001B3270">
      <w:pPr>
        <w:numPr>
          <w:ilvl w:val="0"/>
          <w:numId w:val="4"/>
        </w:numPr>
        <w:rPr>
          <w:rFonts w:ascii="Calibri" w:eastAsia="Calibri" w:hAnsi="Calibri" w:cs="Calibri"/>
        </w:rPr>
      </w:pPr>
      <w:r>
        <w:rPr>
          <w:rFonts w:ascii="Calibri" w:eastAsia="Calibri" w:hAnsi="Calibri" w:cs="Calibri"/>
        </w:rPr>
        <w:t xml:space="preserve">May explained that Constitution Committee met last spring with Karen Stone.  Discussion ensued about 5.370, regarding Promotion and Tenure.  Is this compatible with departmental expectations? The committee did not feel that they could make this change without having a discussion and input from Faculty Senate.  </w:t>
      </w:r>
    </w:p>
    <w:p w14:paraId="17CDB6FC" w14:textId="77777777" w:rsidR="00567069" w:rsidRDefault="001B3270">
      <w:pPr>
        <w:numPr>
          <w:ilvl w:val="0"/>
          <w:numId w:val="4"/>
        </w:numPr>
        <w:rPr>
          <w:rFonts w:ascii="Calibri" w:eastAsia="Calibri" w:hAnsi="Calibri" w:cs="Calibri"/>
        </w:rPr>
      </w:pPr>
      <w:r>
        <w:rPr>
          <w:rFonts w:ascii="Calibri" w:eastAsia="Calibri" w:hAnsi="Calibri" w:cs="Calibri"/>
        </w:rPr>
        <w:t xml:space="preserve">Kurutz added that the committee did acknowledge that this discussion needed to have a broader membership.  </w:t>
      </w:r>
    </w:p>
    <w:p w14:paraId="49F1B132" w14:textId="77777777" w:rsidR="00567069" w:rsidRDefault="001B3270">
      <w:pPr>
        <w:numPr>
          <w:ilvl w:val="0"/>
          <w:numId w:val="4"/>
        </w:numPr>
        <w:rPr>
          <w:rFonts w:ascii="Calibri" w:eastAsia="Calibri" w:hAnsi="Calibri" w:cs="Calibri"/>
        </w:rPr>
      </w:pPr>
      <w:r>
        <w:rPr>
          <w:rFonts w:ascii="Calibri" w:eastAsia="Calibri" w:hAnsi="Calibri" w:cs="Calibri"/>
        </w:rPr>
        <w:lastRenderedPageBreak/>
        <w:t xml:space="preserve">Ferguson reminded Senate that the discussion was tabled at the May 22 meeting. </w:t>
      </w:r>
    </w:p>
    <w:p w14:paraId="5827A839" w14:textId="77777777" w:rsidR="00567069" w:rsidRDefault="001B3270">
      <w:pPr>
        <w:numPr>
          <w:ilvl w:val="0"/>
          <w:numId w:val="4"/>
        </w:numPr>
        <w:rPr>
          <w:rFonts w:ascii="Calibri" w:eastAsia="Calibri" w:hAnsi="Calibri" w:cs="Calibri"/>
        </w:rPr>
      </w:pPr>
      <w:r>
        <w:rPr>
          <w:rFonts w:ascii="Calibri" w:eastAsia="Calibri" w:hAnsi="Calibri" w:cs="Calibri"/>
        </w:rPr>
        <w:t xml:space="preserve">The process is what is important. This should come forward from the By-laws Committee and then be presented to all faculty for input. </w:t>
      </w:r>
    </w:p>
    <w:p w14:paraId="046D837A" w14:textId="77777777" w:rsidR="00567069" w:rsidRDefault="001B3270">
      <w:pPr>
        <w:numPr>
          <w:ilvl w:val="0"/>
          <w:numId w:val="4"/>
        </w:numPr>
        <w:rPr>
          <w:rFonts w:ascii="Calibri" w:eastAsia="Calibri" w:hAnsi="Calibri" w:cs="Calibri"/>
        </w:rPr>
      </w:pPr>
      <w:r>
        <w:rPr>
          <w:rFonts w:ascii="Calibri" w:eastAsia="Calibri" w:hAnsi="Calibri" w:cs="Calibri"/>
        </w:rPr>
        <w:t xml:space="preserve">According to Ferguson, this by-law change will require providing all faculty with the proposed changes at least seven days before a vote is taken.  </w:t>
      </w:r>
    </w:p>
    <w:p w14:paraId="7859A0F4" w14:textId="77777777" w:rsidR="00567069" w:rsidRDefault="001B3270">
      <w:pPr>
        <w:numPr>
          <w:ilvl w:val="0"/>
          <w:numId w:val="4"/>
        </w:numPr>
        <w:rPr>
          <w:rFonts w:ascii="Calibri" w:eastAsia="Calibri" w:hAnsi="Calibri" w:cs="Calibri"/>
        </w:rPr>
      </w:pPr>
      <w:r>
        <w:rPr>
          <w:rFonts w:ascii="Calibri" w:eastAsia="Calibri" w:hAnsi="Calibri" w:cs="Calibri"/>
        </w:rPr>
        <w:t xml:space="preserve">A lively discussion about the intricacies and nuances of this language change ensued.  Ferguson, Parker, Rosenberg, and Yates all pointed out some of the perhaps unintended effects this change might have. </w:t>
      </w:r>
    </w:p>
    <w:p w14:paraId="2180B557" w14:textId="77777777" w:rsidR="00567069" w:rsidRDefault="001B3270">
      <w:pPr>
        <w:numPr>
          <w:ilvl w:val="0"/>
          <w:numId w:val="4"/>
        </w:numPr>
        <w:rPr>
          <w:rFonts w:ascii="Calibri" w:eastAsia="Calibri" w:hAnsi="Calibri" w:cs="Calibri"/>
        </w:rPr>
      </w:pPr>
      <w:r>
        <w:rPr>
          <w:rFonts w:ascii="Calibri" w:eastAsia="Calibri" w:hAnsi="Calibri" w:cs="Calibri"/>
        </w:rPr>
        <w:t xml:space="preserve">Bring this issue to all of your constituents. Ettlich pointed out that some departments are not represented in Senate under the Division model, so be sure that all faculty are consulted. </w:t>
      </w:r>
    </w:p>
    <w:p w14:paraId="61B99874" w14:textId="77777777" w:rsidR="00567069" w:rsidRDefault="001B3270">
      <w:pPr>
        <w:numPr>
          <w:ilvl w:val="0"/>
          <w:numId w:val="4"/>
        </w:numPr>
        <w:rPr>
          <w:rFonts w:ascii="Calibri" w:eastAsia="Calibri" w:hAnsi="Calibri" w:cs="Calibri"/>
        </w:rPr>
      </w:pPr>
      <w:r>
        <w:rPr>
          <w:rFonts w:ascii="Calibri" w:eastAsia="Calibri" w:hAnsi="Calibri" w:cs="Calibri"/>
        </w:rPr>
        <w:t xml:space="preserve">Robertson inquired about next steps. Rosenberg asks that everyone discuss this with their constituents, bring feedback to Senate, provide that feedback to the By-Laws Committee, and eventually get feedback from all faculty. </w:t>
      </w:r>
    </w:p>
    <w:p w14:paraId="281A8FC8" w14:textId="77777777" w:rsidR="00567069" w:rsidRDefault="001B3270">
      <w:pPr>
        <w:numPr>
          <w:ilvl w:val="0"/>
          <w:numId w:val="4"/>
        </w:numPr>
        <w:rPr>
          <w:rFonts w:ascii="Calibri" w:eastAsia="Calibri" w:hAnsi="Calibri" w:cs="Calibri"/>
        </w:rPr>
      </w:pPr>
      <w:r>
        <w:rPr>
          <w:rFonts w:ascii="Calibri" w:eastAsia="Calibri" w:hAnsi="Calibri" w:cs="Calibri"/>
        </w:rPr>
        <w:t>Next Senate meeting is not until April 16, so take that ample time to discuss this with your colleagues.</w:t>
      </w:r>
    </w:p>
    <w:p w14:paraId="1E0AA5E1" w14:textId="77777777" w:rsidR="00567069" w:rsidRDefault="00567069">
      <w:pPr>
        <w:rPr>
          <w:rFonts w:ascii="Calibri" w:eastAsia="Calibri" w:hAnsi="Calibri" w:cs="Calibri"/>
          <w:b/>
        </w:rPr>
      </w:pPr>
    </w:p>
    <w:p w14:paraId="198A6163" w14:textId="77777777" w:rsidR="00567069" w:rsidRDefault="001B3270">
      <w:pPr>
        <w:rPr>
          <w:rFonts w:ascii="Calibri" w:eastAsia="Calibri" w:hAnsi="Calibri" w:cs="Calibri"/>
          <w:b/>
        </w:rPr>
      </w:pPr>
      <w:r>
        <w:rPr>
          <w:rFonts w:ascii="Calibri" w:eastAsia="Calibri" w:hAnsi="Calibri" w:cs="Calibri"/>
          <w:b/>
        </w:rPr>
        <w:t>Process--How matters are brought to Senate:</w:t>
      </w:r>
    </w:p>
    <w:p w14:paraId="6CC6D2BA" w14:textId="77777777" w:rsidR="00567069" w:rsidRDefault="001B3270">
      <w:pPr>
        <w:numPr>
          <w:ilvl w:val="0"/>
          <w:numId w:val="5"/>
        </w:numPr>
        <w:rPr>
          <w:rFonts w:ascii="Calibri" w:eastAsia="Calibri" w:hAnsi="Calibri" w:cs="Calibri"/>
        </w:rPr>
      </w:pPr>
      <w:r>
        <w:rPr>
          <w:rFonts w:ascii="Calibri" w:eastAsia="Calibri" w:hAnsi="Calibri" w:cs="Calibri"/>
        </w:rPr>
        <w:t xml:space="preserve">Rosenberg explained how issues are brought up for consideration as an agenda item.  Routinely, folks email the Chair of Senate or even has informal discussions with her.  </w:t>
      </w:r>
    </w:p>
    <w:p w14:paraId="228F1984" w14:textId="77777777" w:rsidR="00567069" w:rsidRDefault="001B3270">
      <w:pPr>
        <w:numPr>
          <w:ilvl w:val="0"/>
          <w:numId w:val="5"/>
        </w:numPr>
        <w:rPr>
          <w:rFonts w:ascii="Calibri" w:eastAsia="Calibri" w:hAnsi="Calibri" w:cs="Calibri"/>
        </w:rPr>
      </w:pPr>
      <w:r>
        <w:rPr>
          <w:rFonts w:ascii="Calibri" w:eastAsia="Calibri" w:hAnsi="Calibri" w:cs="Calibri"/>
        </w:rPr>
        <w:t xml:space="preserve">Robertson asked about issues that do not make it on to the agenda. Is there feedback to the person who brought the issue forward? Rosenberg explained that she tries to provide that feedback.  </w:t>
      </w:r>
    </w:p>
    <w:p w14:paraId="66D29ED0" w14:textId="77777777" w:rsidR="00567069" w:rsidRDefault="001B3270">
      <w:pPr>
        <w:numPr>
          <w:ilvl w:val="0"/>
          <w:numId w:val="5"/>
        </w:numPr>
        <w:rPr>
          <w:rFonts w:ascii="Calibri" w:eastAsia="Calibri" w:hAnsi="Calibri" w:cs="Calibri"/>
        </w:rPr>
      </w:pPr>
      <w:r>
        <w:rPr>
          <w:rFonts w:ascii="Calibri" w:eastAsia="Calibri" w:hAnsi="Calibri" w:cs="Calibri"/>
        </w:rPr>
        <w:t>Ferguson mentioned that in Article 4, the By-Laws specify that faculty can provide information and agenda items directly to the Secretary of the Senate, but as we discussed, the By-Laws apply to all faculty meetings and not directly to Faculty Senate.</w:t>
      </w:r>
    </w:p>
    <w:p w14:paraId="392384CE" w14:textId="77777777" w:rsidR="00567069" w:rsidRDefault="00567069">
      <w:pPr>
        <w:rPr>
          <w:rFonts w:ascii="Calibri" w:eastAsia="Calibri" w:hAnsi="Calibri" w:cs="Calibri"/>
          <w:b/>
        </w:rPr>
      </w:pPr>
    </w:p>
    <w:p w14:paraId="22AA9440" w14:textId="77777777" w:rsidR="00567069" w:rsidRDefault="001B3270">
      <w:pPr>
        <w:rPr>
          <w:rFonts w:ascii="Calibri" w:eastAsia="Calibri" w:hAnsi="Calibri" w:cs="Calibri"/>
          <w:b/>
        </w:rPr>
      </w:pPr>
      <w:r>
        <w:rPr>
          <w:rFonts w:ascii="Calibri" w:eastAsia="Calibri" w:hAnsi="Calibri" w:cs="Calibri"/>
          <w:b/>
        </w:rPr>
        <w:t>Announcements/New Business:</w:t>
      </w:r>
      <w:r>
        <w:rPr>
          <w:rFonts w:ascii="Calibri" w:eastAsia="Calibri" w:hAnsi="Calibri" w:cs="Calibri"/>
          <w:b/>
        </w:rPr>
        <w:tab/>
      </w:r>
    </w:p>
    <w:p w14:paraId="050624AF" w14:textId="77777777" w:rsidR="00567069" w:rsidRDefault="001B3270">
      <w:pPr>
        <w:numPr>
          <w:ilvl w:val="0"/>
          <w:numId w:val="6"/>
        </w:numPr>
        <w:rPr>
          <w:rFonts w:ascii="Calibri" w:eastAsia="Calibri" w:hAnsi="Calibri" w:cs="Calibri"/>
          <w:b/>
        </w:rPr>
      </w:pPr>
      <w:r>
        <w:rPr>
          <w:rFonts w:ascii="Calibri" w:eastAsia="Calibri" w:hAnsi="Calibri" w:cs="Calibri"/>
          <w:b/>
        </w:rPr>
        <w:t xml:space="preserve">Jeff Gayton, University Librarian: </w:t>
      </w:r>
    </w:p>
    <w:p w14:paraId="57BA0159" w14:textId="77777777" w:rsidR="00567069" w:rsidRDefault="001B3270">
      <w:pPr>
        <w:numPr>
          <w:ilvl w:val="1"/>
          <w:numId w:val="6"/>
        </w:numPr>
        <w:rPr>
          <w:rFonts w:ascii="Calibri" w:eastAsia="Calibri" w:hAnsi="Calibri" w:cs="Calibri"/>
        </w:rPr>
      </w:pPr>
      <w:r>
        <w:rPr>
          <w:rFonts w:ascii="Calibri" w:eastAsia="Calibri" w:hAnsi="Calibri" w:cs="Calibri"/>
        </w:rPr>
        <w:t xml:space="preserve">Gayton explained that he is heading up a taskforce to look at the affordability of textbooks.  </w:t>
      </w:r>
    </w:p>
    <w:p w14:paraId="15D2A0E1" w14:textId="77777777" w:rsidR="00567069" w:rsidRDefault="001B3270">
      <w:pPr>
        <w:numPr>
          <w:ilvl w:val="1"/>
          <w:numId w:val="6"/>
        </w:numPr>
        <w:rPr>
          <w:rFonts w:ascii="Calibri" w:eastAsia="Calibri" w:hAnsi="Calibri" w:cs="Calibri"/>
        </w:rPr>
      </w:pPr>
      <w:r>
        <w:rPr>
          <w:rFonts w:ascii="Calibri" w:eastAsia="Calibri" w:hAnsi="Calibri" w:cs="Calibri"/>
        </w:rPr>
        <w:t xml:space="preserve">He proposes a survey that will inquire about textbook acquisitions, barriers to students acquiring textbooks, and how students actually get (or don’t get) their textbooks.  The questionnaire will be administered with the course evaluations at the end of the term, and students will be asked about how they used the textbooks in the course. </w:t>
      </w:r>
    </w:p>
    <w:p w14:paraId="4C72A0A5" w14:textId="77777777" w:rsidR="00567069" w:rsidRDefault="001B3270">
      <w:pPr>
        <w:numPr>
          <w:ilvl w:val="1"/>
          <w:numId w:val="6"/>
        </w:numPr>
        <w:rPr>
          <w:rFonts w:ascii="Calibri" w:eastAsia="Calibri" w:hAnsi="Calibri" w:cs="Calibri"/>
        </w:rPr>
      </w:pPr>
      <w:r>
        <w:rPr>
          <w:rFonts w:ascii="Calibri" w:eastAsia="Calibri" w:hAnsi="Calibri" w:cs="Calibri"/>
        </w:rPr>
        <w:t xml:space="preserve">Discussion ensued about why this would be connected to a course evaluation. Could it be administered separately? </w:t>
      </w:r>
    </w:p>
    <w:p w14:paraId="6489A9AA" w14:textId="77777777" w:rsidR="00567069" w:rsidRDefault="001B3270">
      <w:pPr>
        <w:numPr>
          <w:ilvl w:val="1"/>
          <w:numId w:val="6"/>
        </w:numPr>
        <w:rPr>
          <w:rFonts w:ascii="Calibri" w:eastAsia="Calibri" w:hAnsi="Calibri" w:cs="Calibri"/>
        </w:rPr>
      </w:pPr>
      <w:r>
        <w:rPr>
          <w:rFonts w:ascii="Calibri" w:eastAsia="Calibri" w:hAnsi="Calibri" w:cs="Calibri"/>
        </w:rPr>
        <w:t xml:space="preserve">Walsh emphasized that students would need to understand that their responses would not be made available to the instructor. </w:t>
      </w:r>
    </w:p>
    <w:p w14:paraId="103EC2CA" w14:textId="77777777" w:rsidR="00567069" w:rsidRDefault="001B3270">
      <w:pPr>
        <w:numPr>
          <w:ilvl w:val="1"/>
          <w:numId w:val="6"/>
        </w:numPr>
        <w:rPr>
          <w:rFonts w:ascii="Calibri" w:eastAsia="Calibri" w:hAnsi="Calibri" w:cs="Calibri"/>
        </w:rPr>
      </w:pPr>
      <w:r>
        <w:rPr>
          <w:rFonts w:ascii="Calibri" w:eastAsia="Calibri" w:hAnsi="Calibri" w:cs="Calibri"/>
        </w:rPr>
        <w:t>This would be a one-time inquiry.</w:t>
      </w:r>
    </w:p>
    <w:p w14:paraId="52C385AA" w14:textId="77777777" w:rsidR="00567069" w:rsidRDefault="001B3270">
      <w:pPr>
        <w:numPr>
          <w:ilvl w:val="1"/>
          <w:numId w:val="6"/>
        </w:numPr>
        <w:rPr>
          <w:rFonts w:ascii="Calibri" w:eastAsia="Calibri" w:hAnsi="Calibri" w:cs="Calibri"/>
        </w:rPr>
      </w:pPr>
      <w:r>
        <w:rPr>
          <w:rFonts w:ascii="Calibri" w:eastAsia="Calibri" w:hAnsi="Calibri" w:cs="Calibri"/>
        </w:rPr>
        <w:t>Senate members (Gay, Ferguson) both questioned the timeline. We would need to see the questions that would actually go on the survey.</w:t>
      </w:r>
    </w:p>
    <w:p w14:paraId="31EBB322" w14:textId="77777777" w:rsidR="00567069" w:rsidRDefault="001B3270">
      <w:pPr>
        <w:numPr>
          <w:ilvl w:val="1"/>
          <w:numId w:val="6"/>
        </w:numPr>
        <w:rPr>
          <w:rFonts w:ascii="Calibri" w:eastAsia="Calibri" w:hAnsi="Calibri" w:cs="Calibri"/>
        </w:rPr>
      </w:pPr>
      <w:r>
        <w:rPr>
          <w:rFonts w:ascii="Calibri" w:eastAsia="Calibri" w:hAnsi="Calibri" w:cs="Calibri"/>
        </w:rPr>
        <w:t xml:space="preserve">President Schott spoke in favor of this. </w:t>
      </w:r>
    </w:p>
    <w:p w14:paraId="3A43FA2A" w14:textId="77777777" w:rsidR="00567069" w:rsidRDefault="001B3270">
      <w:pPr>
        <w:numPr>
          <w:ilvl w:val="1"/>
          <w:numId w:val="6"/>
        </w:numPr>
        <w:rPr>
          <w:rFonts w:ascii="Calibri" w:eastAsia="Calibri" w:hAnsi="Calibri" w:cs="Calibri"/>
        </w:rPr>
      </w:pPr>
      <w:r>
        <w:rPr>
          <w:rFonts w:ascii="Calibri" w:eastAsia="Calibri" w:hAnsi="Calibri" w:cs="Calibri"/>
        </w:rPr>
        <w:t>Senators did not feel comfortable voting on this item today.</w:t>
      </w:r>
    </w:p>
    <w:p w14:paraId="5CE0FCCA" w14:textId="77777777" w:rsidR="00567069" w:rsidRDefault="00567069">
      <w:pPr>
        <w:rPr>
          <w:rFonts w:ascii="Calibri" w:eastAsia="Calibri" w:hAnsi="Calibri" w:cs="Calibri"/>
          <w:b/>
        </w:rPr>
      </w:pPr>
    </w:p>
    <w:p w14:paraId="3E4EC1ED" w14:textId="77777777" w:rsidR="00567069" w:rsidRDefault="001B3270">
      <w:pPr>
        <w:rPr>
          <w:rFonts w:ascii="Calibri" w:eastAsia="Calibri" w:hAnsi="Calibri" w:cs="Calibri"/>
        </w:rPr>
      </w:pPr>
      <w:r>
        <w:rPr>
          <w:rFonts w:ascii="Calibri" w:eastAsia="Calibri" w:hAnsi="Calibri" w:cs="Calibri"/>
          <w:b/>
        </w:rPr>
        <w:t xml:space="preserve">Adjournment: </w:t>
      </w:r>
      <w:r>
        <w:rPr>
          <w:rFonts w:ascii="Calibri" w:eastAsia="Calibri" w:hAnsi="Calibri" w:cs="Calibri"/>
        </w:rPr>
        <w:t xml:space="preserve">The meeting was adjourned at 5:27 p.m. </w:t>
      </w:r>
    </w:p>
    <w:p w14:paraId="6E727431" w14:textId="77777777" w:rsidR="00567069" w:rsidRDefault="00567069">
      <w:pPr>
        <w:rPr>
          <w:rFonts w:ascii="Calibri" w:eastAsia="Calibri" w:hAnsi="Calibri" w:cs="Calibri"/>
        </w:rPr>
      </w:pPr>
    </w:p>
    <w:p w14:paraId="37E06680" w14:textId="77777777" w:rsidR="00567069" w:rsidRDefault="00567069">
      <w:pPr>
        <w:jc w:val="center"/>
        <w:rPr>
          <w:rFonts w:ascii="PT Sans" w:eastAsia="PT Sans" w:hAnsi="PT Sans" w:cs="PT Sans"/>
          <w:color w:val="000000"/>
          <w:sz w:val="18"/>
          <w:szCs w:val="18"/>
        </w:rPr>
      </w:pPr>
    </w:p>
    <w:sectPr w:rsidR="00567069">
      <w:footerReference w:type="even" r:id="rId8"/>
      <w:footerReference w:type="default" r:id="rId9"/>
      <w:pgSz w:w="12240" w:h="15840"/>
      <w:pgMar w:top="720" w:right="990" w:bottom="450" w:left="1440" w:header="108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8754A" w14:textId="77777777" w:rsidR="003622A3" w:rsidRDefault="003622A3">
      <w:r>
        <w:separator/>
      </w:r>
    </w:p>
  </w:endnote>
  <w:endnote w:type="continuationSeparator" w:id="0">
    <w:p w14:paraId="4DE14F3B" w14:textId="77777777" w:rsidR="003622A3" w:rsidRDefault="0036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3CB9" w14:textId="77777777" w:rsidR="00567069" w:rsidRDefault="00567069">
    <w:pPr>
      <w:pBdr>
        <w:top w:val="nil"/>
        <w:left w:val="nil"/>
        <w:bottom w:val="nil"/>
        <w:right w:val="nil"/>
        <w:between w:val="nil"/>
      </w:pBdr>
      <w:tabs>
        <w:tab w:val="center" w:pos="4905"/>
        <w:tab w:val="right" w:pos="981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D871" w14:textId="77777777" w:rsidR="00567069" w:rsidRDefault="00567069">
    <w:pPr>
      <w:pBdr>
        <w:top w:val="nil"/>
        <w:left w:val="nil"/>
        <w:bottom w:val="nil"/>
        <w:right w:val="nil"/>
        <w:between w:val="nil"/>
      </w:pBdr>
      <w:tabs>
        <w:tab w:val="center" w:pos="4905"/>
        <w:tab w:val="right" w:pos="981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1B0B7" w14:textId="77777777" w:rsidR="003622A3" w:rsidRDefault="003622A3">
      <w:r>
        <w:separator/>
      </w:r>
    </w:p>
  </w:footnote>
  <w:footnote w:type="continuationSeparator" w:id="0">
    <w:p w14:paraId="6438A39F" w14:textId="77777777" w:rsidR="003622A3" w:rsidRDefault="00362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567"/>
    <w:multiLevelType w:val="multilevel"/>
    <w:tmpl w:val="C6B6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B4BAA"/>
    <w:multiLevelType w:val="multilevel"/>
    <w:tmpl w:val="028277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8B023F"/>
    <w:multiLevelType w:val="multilevel"/>
    <w:tmpl w:val="D9EA9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83FE0"/>
    <w:multiLevelType w:val="multilevel"/>
    <w:tmpl w:val="59C8B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D048A7"/>
    <w:multiLevelType w:val="multilevel"/>
    <w:tmpl w:val="F1560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AF376B2"/>
    <w:multiLevelType w:val="multilevel"/>
    <w:tmpl w:val="BEAA2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722C13"/>
    <w:multiLevelType w:val="multilevel"/>
    <w:tmpl w:val="3796E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20D29EC"/>
    <w:multiLevelType w:val="multilevel"/>
    <w:tmpl w:val="1D4EB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1C5649F"/>
    <w:multiLevelType w:val="multilevel"/>
    <w:tmpl w:val="D0F034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34C0D64"/>
    <w:multiLevelType w:val="multilevel"/>
    <w:tmpl w:val="AC826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6"/>
  </w:num>
  <w:num w:numId="4">
    <w:abstractNumId w:val="1"/>
  </w:num>
  <w:num w:numId="5">
    <w:abstractNumId w:val="3"/>
  </w:num>
  <w:num w:numId="6">
    <w:abstractNumId w:val="2"/>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69"/>
    <w:rsid w:val="000D0345"/>
    <w:rsid w:val="001B3270"/>
    <w:rsid w:val="00215080"/>
    <w:rsid w:val="003622A3"/>
    <w:rsid w:val="00567069"/>
    <w:rsid w:val="0065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5750C"/>
  <w15:docId w15:val="{A8C6FB65-793E-4DAC-9FB7-F59A507C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right"/>
      <w:outlineLvl w:val="0"/>
    </w:pPr>
    <w:rPr>
      <w:b/>
      <w:sz w:val="36"/>
      <w:szCs w:val="36"/>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tes.google.com/a/sou.edu/sou-faculty-senate-videos/march-12-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Brown</dc:creator>
  <cp:lastModifiedBy>Microsoft Office User</cp:lastModifiedBy>
  <cp:revision>4</cp:revision>
  <dcterms:created xsi:type="dcterms:W3CDTF">2018-05-01T18:38:00Z</dcterms:created>
  <dcterms:modified xsi:type="dcterms:W3CDTF">2018-06-04T03:56:00Z</dcterms:modified>
</cp:coreProperties>
</file>