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A99E" w14:textId="77777777" w:rsidR="008E5A35" w:rsidRDefault="008E5A35">
      <w:pPr>
        <w:jc w:val="center"/>
      </w:pPr>
    </w:p>
    <w:p w14:paraId="3DCBFB86" w14:textId="77777777" w:rsidR="008E5A35" w:rsidRDefault="008E5A35">
      <w:pPr>
        <w:rPr>
          <w:sz w:val="22"/>
          <w:szCs w:val="22"/>
        </w:rPr>
      </w:pPr>
    </w:p>
    <w:p w14:paraId="557D1786" w14:textId="77777777" w:rsidR="008E5A35" w:rsidRDefault="008E5A35">
      <w:pPr>
        <w:ind w:left="5760" w:firstLine="720"/>
        <w:jc w:val="center"/>
        <w:rPr>
          <w:sz w:val="22"/>
          <w:szCs w:val="22"/>
        </w:rPr>
      </w:pPr>
    </w:p>
    <w:p w14:paraId="3AFC5356" w14:textId="77777777" w:rsidR="008E5A35" w:rsidRDefault="00FF78BE">
      <w:pPr>
        <w:jc w:val="center"/>
        <w:rPr>
          <w:b/>
          <w:sz w:val="28"/>
          <w:szCs w:val="28"/>
        </w:rPr>
      </w:pPr>
      <w:r>
        <w:rPr>
          <w:b/>
          <w:sz w:val="28"/>
          <w:szCs w:val="28"/>
        </w:rPr>
        <w:t>April 30, 2018</w:t>
      </w:r>
    </w:p>
    <w:p w14:paraId="7D15D40B" w14:textId="77777777" w:rsidR="008E5A35" w:rsidRDefault="00FF78BE">
      <w:pPr>
        <w:jc w:val="center"/>
        <w:rPr>
          <w:b/>
          <w:sz w:val="28"/>
          <w:szCs w:val="28"/>
        </w:rPr>
      </w:pPr>
      <w:r>
        <w:rPr>
          <w:b/>
          <w:sz w:val="28"/>
          <w:szCs w:val="28"/>
        </w:rPr>
        <w:t>SU 313 4:00 – 5:30 pm</w:t>
      </w:r>
    </w:p>
    <w:p w14:paraId="4974A6FA" w14:textId="262283CE" w:rsidR="008E5A35" w:rsidRDefault="00FF78BE">
      <w:pPr>
        <w:jc w:val="center"/>
        <w:rPr>
          <w:b/>
          <w:sz w:val="28"/>
          <w:szCs w:val="28"/>
        </w:rPr>
      </w:pPr>
      <w:r>
        <w:rPr>
          <w:b/>
          <w:sz w:val="28"/>
          <w:szCs w:val="28"/>
        </w:rPr>
        <w:t xml:space="preserve">Faculty Senate </w:t>
      </w:r>
      <w:r w:rsidR="00C87890">
        <w:rPr>
          <w:b/>
          <w:sz w:val="28"/>
          <w:szCs w:val="28"/>
        </w:rPr>
        <w:t xml:space="preserve">Approved </w:t>
      </w:r>
      <w:r>
        <w:rPr>
          <w:b/>
          <w:sz w:val="28"/>
          <w:szCs w:val="28"/>
        </w:rPr>
        <w:t>Minutes</w:t>
      </w:r>
    </w:p>
    <w:p w14:paraId="1B369DC3" w14:textId="77777777" w:rsidR="008E5A35" w:rsidRDefault="00FF78BE">
      <w:pPr>
        <w:rPr>
          <w:b/>
          <w:sz w:val="28"/>
          <w:szCs w:val="28"/>
        </w:rPr>
      </w:pPr>
      <w:r>
        <w:rPr>
          <w:b/>
          <w:sz w:val="28"/>
          <w:szCs w:val="28"/>
        </w:rPr>
        <w:t>Link to meeting video:</w:t>
      </w:r>
    </w:p>
    <w:p w14:paraId="194F0C9F" w14:textId="77777777" w:rsidR="008E5A35" w:rsidRDefault="00FF78BE">
      <w:pPr>
        <w:rPr>
          <w:sz w:val="28"/>
          <w:szCs w:val="28"/>
        </w:rPr>
      </w:pPr>
      <w:r>
        <w:rPr>
          <w:sz w:val="28"/>
          <w:szCs w:val="28"/>
        </w:rPr>
        <w:t xml:space="preserve"> </w:t>
      </w:r>
      <w:hyperlink r:id="rId7">
        <w:r>
          <w:rPr>
            <w:rFonts w:ascii="Calibri" w:eastAsia="Calibri" w:hAnsi="Calibri" w:cs="Calibri"/>
            <w:color w:val="0563C1"/>
            <w:u w:val="single"/>
          </w:rPr>
          <w:t>https://sites.google.com/a/sou.edu/sou-faculty-senate-videos/april-30-2018</w:t>
        </w:r>
      </w:hyperlink>
    </w:p>
    <w:p w14:paraId="08A3EDE2" w14:textId="77777777" w:rsidR="008E5A35" w:rsidRDefault="008E5A35">
      <w:pPr>
        <w:rPr>
          <w:sz w:val="28"/>
          <w:szCs w:val="28"/>
        </w:rPr>
      </w:pPr>
    </w:p>
    <w:p w14:paraId="13E99A79" w14:textId="77777777" w:rsidR="008E5A35" w:rsidRDefault="00FF78BE">
      <w:pPr>
        <w:rPr>
          <w:b/>
          <w:sz w:val="28"/>
          <w:szCs w:val="28"/>
        </w:rPr>
      </w:pPr>
      <w:r>
        <w:rPr>
          <w:b/>
          <w:sz w:val="28"/>
          <w:szCs w:val="28"/>
        </w:rPr>
        <w:t xml:space="preserve">Present: </w:t>
      </w:r>
    </w:p>
    <w:p w14:paraId="03D7BD3F" w14:textId="77777777" w:rsidR="008E5A35" w:rsidRDefault="00FF78BE">
      <w:pPr>
        <w:rPr>
          <w:sz w:val="28"/>
          <w:szCs w:val="28"/>
        </w:rPr>
      </w:pPr>
      <w:r>
        <w:rPr>
          <w:sz w:val="28"/>
          <w:szCs w:val="28"/>
        </w:rPr>
        <w:t>Melissa Anderson, Rhett Bender, Deborah Brown, Alison Burke, Prakash</w:t>
      </w:r>
    </w:p>
    <w:p w14:paraId="0683D097" w14:textId="77777777" w:rsidR="008E5A35" w:rsidRDefault="00FF78BE">
      <w:pPr>
        <w:rPr>
          <w:sz w:val="28"/>
          <w:szCs w:val="28"/>
        </w:rPr>
      </w:pPr>
      <w:r>
        <w:rPr>
          <w:sz w:val="28"/>
          <w:szCs w:val="28"/>
        </w:rPr>
        <w:t>Chenjeri, Donna Lane (for Carol Ferguson), Andrew Gay, Marianne Golding,</w:t>
      </w:r>
    </w:p>
    <w:p w14:paraId="09E5D4E6" w14:textId="77777777" w:rsidR="008E5A35" w:rsidRDefault="00FF78BE">
      <w:pPr>
        <w:rPr>
          <w:sz w:val="28"/>
          <w:szCs w:val="28"/>
        </w:rPr>
      </w:pPr>
      <w:r>
        <w:rPr>
          <w:sz w:val="28"/>
          <w:szCs w:val="28"/>
        </w:rPr>
        <w:t>Jesse Longhurst, Dennis Jablonski</w:t>
      </w:r>
      <w:proofErr w:type="gramStart"/>
      <w:r>
        <w:rPr>
          <w:sz w:val="28"/>
          <w:szCs w:val="28"/>
        </w:rPr>
        <w:t>, ,</w:t>
      </w:r>
      <w:proofErr w:type="gramEnd"/>
      <w:r>
        <w:rPr>
          <w:sz w:val="28"/>
          <w:szCs w:val="28"/>
        </w:rPr>
        <w:t xml:space="preserve"> , Erik Palmer, Michael Parker, Dominick Robertson, Deborah Rosenberg, Larry Shrewsbury, Mark Siders,  and Kemble Yates.</w:t>
      </w:r>
    </w:p>
    <w:p w14:paraId="51253D31" w14:textId="77777777" w:rsidR="008E5A35" w:rsidRDefault="008E5A35">
      <w:pPr>
        <w:rPr>
          <w:b/>
          <w:sz w:val="28"/>
          <w:szCs w:val="28"/>
        </w:rPr>
      </w:pPr>
    </w:p>
    <w:p w14:paraId="1CA95F23" w14:textId="77777777" w:rsidR="008E5A35" w:rsidRDefault="00FF78BE">
      <w:pPr>
        <w:rPr>
          <w:sz w:val="28"/>
          <w:szCs w:val="28"/>
        </w:rPr>
      </w:pPr>
      <w:r>
        <w:rPr>
          <w:b/>
          <w:sz w:val="28"/>
          <w:szCs w:val="28"/>
        </w:rPr>
        <w:t>Absent:</w:t>
      </w:r>
      <w:r>
        <w:rPr>
          <w:sz w:val="28"/>
          <w:szCs w:val="28"/>
        </w:rPr>
        <w:t xml:space="preserve"> Laurie Kurutz, Marc </w:t>
      </w:r>
      <w:proofErr w:type="spellStart"/>
      <w:r>
        <w:rPr>
          <w:sz w:val="28"/>
          <w:szCs w:val="28"/>
        </w:rPr>
        <w:t>Koyack</w:t>
      </w:r>
      <w:proofErr w:type="spellEnd"/>
      <w:r>
        <w:rPr>
          <w:sz w:val="28"/>
          <w:szCs w:val="28"/>
        </w:rPr>
        <w:t>, Chad Thatcher, and Mark Tveskov.</w:t>
      </w:r>
    </w:p>
    <w:p w14:paraId="28B38F7E" w14:textId="77777777" w:rsidR="008E5A35" w:rsidRDefault="008E5A35">
      <w:pPr>
        <w:rPr>
          <w:b/>
          <w:sz w:val="28"/>
          <w:szCs w:val="28"/>
        </w:rPr>
      </w:pPr>
    </w:p>
    <w:p w14:paraId="0B949D15" w14:textId="77777777" w:rsidR="008E5A35" w:rsidRDefault="00FF78BE">
      <w:pPr>
        <w:rPr>
          <w:sz w:val="28"/>
          <w:szCs w:val="28"/>
        </w:rPr>
      </w:pPr>
      <w:r>
        <w:rPr>
          <w:b/>
          <w:sz w:val="28"/>
          <w:szCs w:val="28"/>
        </w:rPr>
        <w:t>Guests:</w:t>
      </w:r>
      <w:r>
        <w:rPr>
          <w:sz w:val="28"/>
          <w:szCs w:val="28"/>
        </w:rPr>
        <w:t xml:space="preserve"> Lee Ayers, Susan Walsh, Bret Anderson, Alma Rosa Alvarez, John </w:t>
      </w:r>
      <w:proofErr w:type="spellStart"/>
      <w:r>
        <w:rPr>
          <w:sz w:val="28"/>
          <w:szCs w:val="28"/>
        </w:rPr>
        <w:t>Roden</w:t>
      </w:r>
      <w:proofErr w:type="spellEnd"/>
      <w:r>
        <w:rPr>
          <w:sz w:val="28"/>
          <w:szCs w:val="28"/>
        </w:rPr>
        <w:t>, Sherry Ettlich, Jody Waters, Vince Smith, Leo McCaffrey, Dale Vidmar, and Precious Yamaguchi.</w:t>
      </w:r>
    </w:p>
    <w:p w14:paraId="5F5AECF8" w14:textId="77777777" w:rsidR="008E5A35" w:rsidRDefault="008E5A35">
      <w:pPr>
        <w:rPr>
          <w:b/>
          <w:sz w:val="28"/>
          <w:szCs w:val="28"/>
        </w:rPr>
      </w:pPr>
    </w:p>
    <w:p w14:paraId="3E41C4BB" w14:textId="77777777" w:rsidR="008E5A35" w:rsidRDefault="00FF78BE">
      <w:pPr>
        <w:rPr>
          <w:b/>
        </w:rPr>
      </w:pPr>
      <w:r>
        <w:rPr>
          <w:b/>
          <w:sz w:val="28"/>
          <w:szCs w:val="28"/>
        </w:rPr>
        <w:t>The meeting was called to order at 4:05.</w:t>
      </w:r>
    </w:p>
    <w:p w14:paraId="7C24FD37" w14:textId="77777777" w:rsidR="008E5A35" w:rsidRDefault="008E5A35"/>
    <w:p w14:paraId="32132B88" w14:textId="77777777" w:rsidR="008E5A35" w:rsidRDefault="00FF78BE">
      <w:pPr>
        <w:rPr>
          <w:b/>
          <w:sz w:val="28"/>
          <w:szCs w:val="28"/>
        </w:rPr>
      </w:pPr>
      <w:r>
        <w:rPr>
          <w:b/>
          <w:sz w:val="28"/>
          <w:szCs w:val="28"/>
        </w:rPr>
        <w:t>Approval of Minutes from April 16</w:t>
      </w:r>
    </w:p>
    <w:p w14:paraId="2479C052" w14:textId="77777777" w:rsidR="008E5A35" w:rsidRDefault="00FF78BE">
      <w:pPr>
        <w:rPr>
          <w:sz w:val="28"/>
          <w:szCs w:val="28"/>
        </w:rPr>
      </w:pPr>
      <w:r>
        <w:rPr>
          <w:sz w:val="28"/>
          <w:szCs w:val="28"/>
        </w:rPr>
        <w:t xml:space="preserve">Gay moved to approve the minutes with an additional clarification suggested by Robertson. Palmer seconded, and the motion passed with all in favor, none opposed. </w:t>
      </w:r>
    </w:p>
    <w:p w14:paraId="6DD3E14E" w14:textId="77777777" w:rsidR="008E5A35" w:rsidRDefault="00FF78BE">
      <w:pPr>
        <w:rPr>
          <w:sz w:val="28"/>
          <w:szCs w:val="28"/>
        </w:rPr>
      </w:pPr>
      <w:r>
        <w:rPr>
          <w:sz w:val="28"/>
          <w:szCs w:val="28"/>
        </w:rPr>
        <w:t xml:space="preserve">Lane abstained. </w:t>
      </w:r>
    </w:p>
    <w:p w14:paraId="74774D2B" w14:textId="77777777" w:rsidR="008E5A35" w:rsidRDefault="008E5A35">
      <w:pPr>
        <w:rPr>
          <w:sz w:val="28"/>
          <w:szCs w:val="28"/>
        </w:rPr>
      </w:pPr>
    </w:p>
    <w:p w14:paraId="1FD850C0" w14:textId="77777777" w:rsidR="008E5A35" w:rsidRDefault="00FF78BE">
      <w:pPr>
        <w:rPr>
          <w:b/>
          <w:sz w:val="28"/>
          <w:szCs w:val="28"/>
        </w:rPr>
      </w:pPr>
      <w:r>
        <w:rPr>
          <w:b/>
          <w:sz w:val="28"/>
          <w:szCs w:val="28"/>
        </w:rPr>
        <w:t xml:space="preserve">President’s report: Linda Schott </w:t>
      </w:r>
    </w:p>
    <w:p w14:paraId="489E9F68" w14:textId="77777777" w:rsidR="008E5A35" w:rsidRDefault="00FF78BE">
      <w:pPr>
        <w:numPr>
          <w:ilvl w:val="0"/>
          <w:numId w:val="6"/>
        </w:numPr>
        <w:contextualSpacing/>
        <w:rPr>
          <w:sz w:val="28"/>
          <w:szCs w:val="28"/>
        </w:rPr>
      </w:pPr>
      <w:r>
        <w:rPr>
          <w:sz w:val="28"/>
          <w:szCs w:val="28"/>
        </w:rPr>
        <w:t>President Schott visited Washington DC at the Association for State Colleges and Universities.  Title IX issues will be discussed.  Nothing will happen until after the November elections.</w:t>
      </w:r>
    </w:p>
    <w:p w14:paraId="08562177" w14:textId="77777777" w:rsidR="008E5A35" w:rsidRDefault="00FF78BE">
      <w:pPr>
        <w:numPr>
          <w:ilvl w:val="0"/>
          <w:numId w:val="6"/>
        </w:numPr>
        <w:contextualSpacing/>
        <w:rPr>
          <w:sz w:val="28"/>
          <w:szCs w:val="28"/>
        </w:rPr>
      </w:pPr>
      <w:r>
        <w:rPr>
          <w:sz w:val="28"/>
          <w:szCs w:val="28"/>
        </w:rPr>
        <w:t xml:space="preserve">Visited with Senator Merkley as well as a Senator from Hawaii, who both support a debt-free college plan.  </w:t>
      </w:r>
    </w:p>
    <w:p w14:paraId="6B4E8D0C" w14:textId="31B4CB42" w:rsidR="008E5A35" w:rsidRDefault="00FF78BE">
      <w:pPr>
        <w:numPr>
          <w:ilvl w:val="0"/>
          <w:numId w:val="6"/>
        </w:numPr>
        <w:contextualSpacing/>
        <w:rPr>
          <w:sz w:val="28"/>
          <w:szCs w:val="28"/>
        </w:rPr>
      </w:pPr>
      <w:r>
        <w:rPr>
          <w:sz w:val="28"/>
          <w:szCs w:val="28"/>
        </w:rPr>
        <w:t>President Schott t</w:t>
      </w:r>
      <w:r w:rsidR="008E0C83">
        <w:rPr>
          <w:sz w:val="28"/>
          <w:szCs w:val="28"/>
        </w:rPr>
        <w:t xml:space="preserve">raveled to Kansas City for the </w:t>
      </w:r>
      <w:r>
        <w:rPr>
          <w:sz w:val="28"/>
          <w:szCs w:val="28"/>
        </w:rPr>
        <w:t xml:space="preserve">NAIA National Convention--non-voting member. </w:t>
      </w:r>
    </w:p>
    <w:p w14:paraId="3F85F5C1" w14:textId="77777777" w:rsidR="008E5A35" w:rsidRDefault="00FF78BE">
      <w:pPr>
        <w:numPr>
          <w:ilvl w:val="0"/>
          <w:numId w:val="6"/>
        </w:numPr>
        <w:contextualSpacing/>
        <w:rPr>
          <w:sz w:val="28"/>
          <w:szCs w:val="28"/>
        </w:rPr>
      </w:pPr>
      <w:r>
        <w:rPr>
          <w:sz w:val="28"/>
          <w:szCs w:val="28"/>
        </w:rPr>
        <w:t xml:space="preserve">New post-season travel reimbursement proposal will work like an insurance plan.  Teams pay in, and the amount varies depending on how many times the team has been to the National competitions in the past five years. This will help us when our teams do well enough for post-season travel. Out-of-pocket costs will be capped around $10,000.  </w:t>
      </w:r>
    </w:p>
    <w:p w14:paraId="1131B246" w14:textId="77777777" w:rsidR="008E5A35" w:rsidRDefault="00FF78BE">
      <w:pPr>
        <w:numPr>
          <w:ilvl w:val="0"/>
          <w:numId w:val="6"/>
        </w:numPr>
        <w:contextualSpacing/>
        <w:rPr>
          <w:sz w:val="28"/>
          <w:szCs w:val="28"/>
        </w:rPr>
      </w:pPr>
      <w:r>
        <w:rPr>
          <w:sz w:val="28"/>
          <w:szCs w:val="28"/>
        </w:rPr>
        <w:t xml:space="preserve">President Schott acknowledged that Matt Sayre is well-respected around the nation. </w:t>
      </w:r>
    </w:p>
    <w:p w14:paraId="3A90F402" w14:textId="77777777" w:rsidR="008E5A35" w:rsidRDefault="00FF78BE">
      <w:pPr>
        <w:numPr>
          <w:ilvl w:val="0"/>
          <w:numId w:val="6"/>
        </w:numPr>
        <w:contextualSpacing/>
        <w:rPr>
          <w:sz w:val="28"/>
          <w:szCs w:val="28"/>
        </w:rPr>
      </w:pPr>
      <w:r>
        <w:rPr>
          <w:sz w:val="28"/>
          <w:szCs w:val="28"/>
        </w:rPr>
        <w:t xml:space="preserve">Attended the </w:t>
      </w:r>
      <w:proofErr w:type="spellStart"/>
      <w:r>
        <w:rPr>
          <w:sz w:val="28"/>
          <w:szCs w:val="28"/>
        </w:rPr>
        <w:t>Assoc</w:t>
      </w:r>
      <w:proofErr w:type="spellEnd"/>
      <w:r>
        <w:rPr>
          <w:sz w:val="28"/>
          <w:szCs w:val="28"/>
        </w:rPr>
        <w:t xml:space="preserve"> of Governing Boards with five Board Trustees.  </w:t>
      </w:r>
    </w:p>
    <w:p w14:paraId="65EDBCA0" w14:textId="77777777" w:rsidR="008E5A35" w:rsidRDefault="00FF78BE">
      <w:pPr>
        <w:numPr>
          <w:ilvl w:val="0"/>
          <w:numId w:val="6"/>
        </w:numPr>
        <w:contextualSpacing/>
        <w:rPr>
          <w:sz w:val="28"/>
          <w:szCs w:val="28"/>
        </w:rPr>
      </w:pPr>
      <w:r>
        <w:rPr>
          <w:sz w:val="28"/>
          <w:szCs w:val="28"/>
        </w:rPr>
        <w:lastRenderedPageBreak/>
        <w:t xml:space="preserve">Held in San Francisco. Plenaries were great. Opening plenary was Google tech. guru on the value of higher education.  Affirmed that we are asking the right questions. </w:t>
      </w:r>
    </w:p>
    <w:p w14:paraId="6C6A4666" w14:textId="77777777" w:rsidR="008E5A35" w:rsidRDefault="00FF78BE">
      <w:pPr>
        <w:numPr>
          <w:ilvl w:val="0"/>
          <w:numId w:val="6"/>
        </w:numPr>
        <w:contextualSpacing/>
        <w:rPr>
          <w:sz w:val="28"/>
          <w:szCs w:val="28"/>
        </w:rPr>
      </w:pPr>
      <w:r>
        <w:rPr>
          <w:sz w:val="28"/>
          <w:szCs w:val="28"/>
        </w:rPr>
        <w:t>Closing was head of Lumina and Gates and other leaders. --what to expect in the workforce and how to prepare our students. All issues we are discussing</w:t>
      </w:r>
    </w:p>
    <w:p w14:paraId="441BB60F" w14:textId="77777777" w:rsidR="008E5A35" w:rsidRDefault="00FF78BE">
      <w:pPr>
        <w:numPr>
          <w:ilvl w:val="0"/>
          <w:numId w:val="6"/>
        </w:numPr>
        <w:contextualSpacing/>
        <w:rPr>
          <w:sz w:val="28"/>
          <w:szCs w:val="28"/>
        </w:rPr>
      </w:pPr>
      <w:r>
        <w:rPr>
          <w:sz w:val="28"/>
          <w:szCs w:val="28"/>
        </w:rPr>
        <w:t xml:space="preserve">Trustees and Dr. Schott felt good about where SOU is in terms of strategic planning. </w:t>
      </w:r>
    </w:p>
    <w:p w14:paraId="762432CA" w14:textId="77777777" w:rsidR="008E5A35" w:rsidRDefault="00FF78BE">
      <w:pPr>
        <w:numPr>
          <w:ilvl w:val="0"/>
          <w:numId w:val="6"/>
        </w:numPr>
        <w:contextualSpacing/>
        <w:rPr>
          <w:sz w:val="28"/>
          <w:szCs w:val="28"/>
        </w:rPr>
      </w:pPr>
      <w:r>
        <w:rPr>
          <w:sz w:val="28"/>
          <w:szCs w:val="28"/>
        </w:rPr>
        <w:t>Open forum on June 6--what is the next step for strategic planning?</w:t>
      </w:r>
    </w:p>
    <w:p w14:paraId="65BD6B50" w14:textId="77777777" w:rsidR="008E5A35" w:rsidRDefault="00FF78BE">
      <w:pPr>
        <w:numPr>
          <w:ilvl w:val="0"/>
          <w:numId w:val="6"/>
        </w:numPr>
        <w:contextualSpacing/>
        <w:rPr>
          <w:sz w:val="28"/>
          <w:szCs w:val="28"/>
        </w:rPr>
      </w:pPr>
      <w:r>
        <w:rPr>
          <w:sz w:val="28"/>
          <w:szCs w:val="28"/>
        </w:rPr>
        <w:t>New software will be released--this is how tracking will work as we move towards implementing the plan and preparing for accreditation.</w:t>
      </w:r>
    </w:p>
    <w:p w14:paraId="2ECAC6B0" w14:textId="77777777" w:rsidR="008E5A35" w:rsidRDefault="008E5A35">
      <w:pPr>
        <w:rPr>
          <w:b/>
          <w:sz w:val="28"/>
          <w:szCs w:val="28"/>
        </w:rPr>
      </w:pPr>
    </w:p>
    <w:p w14:paraId="3435139F" w14:textId="77777777" w:rsidR="008E5A35" w:rsidRDefault="00FF78BE">
      <w:pPr>
        <w:rPr>
          <w:sz w:val="28"/>
          <w:szCs w:val="28"/>
        </w:rPr>
      </w:pPr>
      <w:r>
        <w:rPr>
          <w:b/>
          <w:sz w:val="28"/>
          <w:szCs w:val="28"/>
        </w:rPr>
        <w:t xml:space="preserve">Provost’s report: </w:t>
      </w:r>
      <w:r>
        <w:rPr>
          <w:sz w:val="28"/>
          <w:szCs w:val="28"/>
        </w:rPr>
        <w:t xml:space="preserve">Sue Walsh--Provost Walsh yielded her time today. </w:t>
      </w:r>
    </w:p>
    <w:p w14:paraId="733E91C0" w14:textId="77777777" w:rsidR="008E5A35" w:rsidRDefault="008E5A35">
      <w:pPr>
        <w:rPr>
          <w:sz w:val="28"/>
          <w:szCs w:val="28"/>
        </w:rPr>
      </w:pPr>
    </w:p>
    <w:p w14:paraId="426A6E88" w14:textId="77777777" w:rsidR="008E5A35" w:rsidRDefault="00FF78BE">
      <w:pPr>
        <w:rPr>
          <w:b/>
          <w:sz w:val="28"/>
          <w:szCs w:val="28"/>
        </w:rPr>
      </w:pPr>
      <w:r>
        <w:rPr>
          <w:b/>
          <w:sz w:val="28"/>
          <w:szCs w:val="28"/>
        </w:rPr>
        <w:t>ASSOU report: Leo McCaffrey</w:t>
      </w:r>
    </w:p>
    <w:p w14:paraId="081F33F2" w14:textId="77777777" w:rsidR="008E5A35" w:rsidRDefault="00FF78BE">
      <w:pPr>
        <w:numPr>
          <w:ilvl w:val="0"/>
          <w:numId w:val="8"/>
        </w:numPr>
        <w:contextualSpacing/>
        <w:rPr>
          <w:sz w:val="28"/>
          <w:szCs w:val="28"/>
        </w:rPr>
      </w:pPr>
      <w:r>
        <w:rPr>
          <w:sz w:val="28"/>
          <w:szCs w:val="28"/>
        </w:rPr>
        <w:t>ASSOU elections held last week. Four folks on the ticket, more than in past years</w:t>
      </w:r>
    </w:p>
    <w:p w14:paraId="30188AE7" w14:textId="77777777" w:rsidR="008E5A35" w:rsidRDefault="00FF78BE">
      <w:pPr>
        <w:numPr>
          <w:ilvl w:val="0"/>
          <w:numId w:val="8"/>
        </w:numPr>
        <w:contextualSpacing/>
        <w:rPr>
          <w:sz w:val="28"/>
          <w:szCs w:val="28"/>
        </w:rPr>
      </w:pPr>
      <w:r>
        <w:rPr>
          <w:sz w:val="28"/>
          <w:szCs w:val="28"/>
        </w:rPr>
        <w:t>Alexis Phillips and Danny Hernandez are the incoming President/Vice President</w:t>
      </w:r>
    </w:p>
    <w:p w14:paraId="38959E67" w14:textId="77777777" w:rsidR="008E5A35" w:rsidRDefault="00FF78BE">
      <w:pPr>
        <w:numPr>
          <w:ilvl w:val="0"/>
          <w:numId w:val="8"/>
        </w:numPr>
        <w:contextualSpacing/>
        <w:rPr>
          <w:sz w:val="28"/>
          <w:szCs w:val="28"/>
        </w:rPr>
      </w:pPr>
      <w:r>
        <w:rPr>
          <w:sz w:val="28"/>
          <w:szCs w:val="28"/>
        </w:rPr>
        <w:t xml:space="preserve">Great turn out, and some runoffs necessary. </w:t>
      </w:r>
    </w:p>
    <w:p w14:paraId="5EEAB121" w14:textId="77777777" w:rsidR="008E5A35" w:rsidRDefault="008E5A35">
      <w:pPr>
        <w:rPr>
          <w:sz w:val="28"/>
          <w:szCs w:val="28"/>
        </w:rPr>
      </w:pPr>
    </w:p>
    <w:p w14:paraId="6C9A256A" w14:textId="77777777" w:rsidR="008E5A35" w:rsidRDefault="00FF78BE">
      <w:pPr>
        <w:rPr>
          <w:b/>
          <w:sz w:val="28"/>
          <w:szCs w:val="28"/>
        </w:rPr>
      </w:pPr>
      <w:r>
        <w:rPr>
          <w:b/>
          <w:sz w:val="28"/>
          <w:szCs w:val="28"/>
        </w:rPr>
        <w:t>Senate Vice-Chair report: Dennis Jablonski</w:t>
      </w:r>
    </w:p>
    <w:p w14:paraId="709A38F5" w14:textId="77777777" w:rsidR="008E5A35" w:rsidRDefault="00FF78BE">
      <w:pPr>
        <w:numPr>
          <w:ilvl w:val="0"/>
          <w:numId w:val="1"/>
        </w:numPr>
        <w:contextualSpacing/>
        <w:rPr>
          <w:sz w:val="28"/>
          <w:szCs w:val="28"/>
        </w:rPr>
      </w:pPr>
      <w:r>
        <w:rPr>
          <w:sz w:val="28"/>
          <w:szCs w:val="28"/>
        </w:rPr>
        <w:t xml:space="preserve">AC discussed the by-laws issue raised at the past two senate meetings. </w:t>
      </w:r>
    </w:p>
    <w:p w14:paraId="67880D1B" w14:textId="77777777" w:rsidR="008E5A35" w:rsidRDefault="00FF78BE">
      <w:pPr>
        <w:numPr>
          <w:ilvl w:val="0"/>
          <w:numId w:val="1"/>
        </w:numPr>
        <w:contextualSpacing/>
        <w:rPr>
          <w:sz w:val="28"/>
          <w:szCs w:val="28"/>
        </w:rPr>
      </w:pPr>
      <w:r>
        <w:rPr>
          <w:sz w:val="28"/>
          <w:szCs w:val="28"/>
        </w:rPr>
        <w:t xml:space="preserve">AC is formally requesting to have Directors provide information about how the post-tenure review process is working in their divisions.  </w:t>
      </w:r>
    </w:p>
    <w:p w14:paraId="696BB99F" w14:textId="77777777" w:rsidR="008E5A35" w:rsidRDefault="008E5A35">
      <w:pPr>
        <w:rPr>
          <w:sz w:val="28"/>
          <w:szCs w:val="28"/>
        </w:rPr>
      </w:pPr>
    </w:p>
    <w:p w14:paraId="64BCE96B" w14:textId="77777777" w:rsidR="008E5A35" w:rsidRDefault="00FF78BE">
      <w:pPr>
        <w:rPr>
          <w:b/>
          <w:sz w:val="28"/>
          <w:szCs w:val="28"/>
        </w:rPr>
      </w:pPr>
      <w:r>
        <w:rPr>
          <w:b/>
          <w:sz w:val="28"/>
          <w:szCs w:val="28"/>
        </w:rPr>
        <w:t>Assoc. of Oregon Faculties report: Kemble Yates</w:t>
      </w:r>
    </w:p>
    <w:p w14:paraId="3E5393D9" w14:textId="77777777" w:rsidR="008E5A35" w:rsidRDefault="00FF78BE">
      <w:pPr>
        <w:numPr>
          <w:ilvl w:val="0"/>
          <w:numId w:val="3"/>
        </w:numPr>
        <w:contextualSpacing/>
        <w:rPr>
          <w:sz w:val="28"/>
          <w:szCs w:val="28"/>
        </w:rPr>
      </w:pPr>
      <w:r>
        <w:rPr>
          <w:sz w:val="28"/>
          <w:szCs w:val="28"/>
        </w:rPr>
        <w:t xml:space="preserve">Yates yielded his time for today. </w:t>
      </w:r>
    </w:p>
    <w:p w14:paraId="275BCDD7" w14:textId="77777777" w:rsidR="008E5A35" w:rsidRDefault="008E5A35">
      <w:pPr>
        <w:rPr>
          <w:sz w:val="28"/>
          <w:szCs w:val="28"/>
        </w:rPr>
      </w:pPr>
    </w:p>
    <w:p w14:paraId="07F47B10" w14:textId="77777777" w:rsidR="008E5A35" w:rsidRDefault="00FF78BE">
      <w:pPr>
        <w:rPr>
          <w:b/>
          <w:sz w:val="28"/>
          <w:szCs w:val="28"/>
        </w:rPr>
      </w:pPr>
      <w:r>
        <w:rPr>
          <w:b/>
          <w:sz w:val="28"/>
          <w:szCs w:val="28"/>
        </w:rPr>
        <w:t>Committee on Committees report: Marianne Golding</w:t>
      </w:r>
    </w:p>
    <w:p w14:paraId="4921D301" w14:textId="77777777" w:rsidR="008E5A35" w:rsidRDefault="00FF78BE">
      <w:pPr>
        <w:numPr>
          <w:ilvl w:val="0"/>
          <w:numId w:val="12"/>
        </w:numPr>
        <w:contextualSpacing/>
        <w:rPr>
          <w:sz w:val="28"/>
          <w:szCs w:val="28"/>
        </w:rPr>
      </w:pPr>
      <w:r>
        <w:rPr>
          <w:sz w:val="28"/>
          <w:szCs w:val="28"/>
        </w:rPr>
        <w:t xml:space="preserve">Golding asks that folks check the committee structures and make sure that these are accurate.  </w:t>
      </w:r>
    </w:p>
    <w:p w14:paraId="31A89E10" w14:textId="77777777" w:rsidR="008E5A35" w:rsidRDefault="00FF78BE">
      <w:pPr>
        <w:numPr>
          <w:ilvl w:val="0"/>
          <w:numId w:val="12"/>
        </w:numPr>
        <w:contextualSpacing/>
        <w:rPr>
          <w:sz w:val="28"/>
          <w:szCs w:val="28"/>
        </w:rPr>
      </w:pPr>
      <w:r>
        <w:rPr>
          <w:sz w:val="28"/>
          <w:szCs w:val="28"/>
        </w:rPr>
        <w:t xml:space="preserve">Discussion ensued about the composition of Financial Aid and Appeals committee and their title. How would changes be brought forth to this committee? </w:t>
      </w:r>
    </w:p>
    <w:p w14:paraId="2CC49757" w14:textId="77777777" w:rsidR="008E5A35" w:rsidRDefault="00FF78BE">
      <w:pPr>
        <w:numPr>
          <w:ilvl w:val="0"/>
          <w:numId w:val="12"/>
        </w:numPr>
        <w:contextualSpacing/>
        <w:rPr>
          <w:sz w:val="28"/>
          <w:szCs w:val="28"/>
        </w:rPr>
      </w:pPr>
      <w:r>
        <w:rPr>
          <w:sz w:val="28"/>
          <w:szCs w:val="28"/>
        </w:rPr>
        <w:t xml:space="preserve">Waters explained that any changes would come from a person changing language in the by-laws and bringing it to Senate.  </w:t>
      </w:r>
    </w:p>
    <w:p w14:paraId="0CEEC20B" w14:textId="77777777" w:rsidR="008E5A35" w:rsidRDefault="00FF78BE">
      <w:pPr>
        <w:numPr>
          <w:ilvl w:val="0"/>
          <w:numId w:val="12"/>
        </w:numPr>
        <w:contextualSpacing/>
        <w:rPr>
          <w:sz w:val="28"/>
          <w:szCs w:val="28"/>
        </w:rPr>
      </w:pPr>
      <w:r>
        <w:rPr>
          <w:sz w:val="28"/>
          <w:szCs w:val="28"/>
        </w:rPr>
        <w:t xml:space="preserve">Golding would like to have the committees fully populated by the end of spring term.  </w:t>
      </w:r>
    </w:p>
    <w:p w14:paraId="3E96E6E1" w14:textId="77777777" w:rsidR="008E5A35" w:rsidRDefault="008E5A35">
      <w:pPr>
        <w:rPr>
          <w:sz w:val="28"/>
          <w:szCs w:val="28"/>
        </w:rPr>
      </w:pPr>
    </w:p>
    <w:p w14:paraId="3E241922" w14:textId="77777777" w:rsidR="008E5A35" w:rsidRDefault="00FF78BE">
      <w:pPr>
        <w:rPr>
          <w:sz w:val="28"/>
          <w:szCs w:val="28"/>
        </w:rPr>
      </w:pPr>
      <w:r>
        <w:rPr>
          <w:b/>
          <w:sz w:val="28"/>
          <w:szCs w:val="28"/>
        </w:rPr>
        <w:t xml:space="preserve">Graduate Programs Catalogue changes for Biology: John </w:t>
      </w:r>
      <w:proofErr w:type="spellStart"/>
      <w:r>
        <w:rPr>
          <w:b/>
          <w:sz w:val="28"/>
          <w:szCs w:val="28"/>
        </w:rPr>
        <w:t>Roden</w:t>
      </w:r>
      <w:proofErr w:type="spellEnd"/>
      <w:r>
        <w:rPr>
          <w:sz w:val="28"/>
          <w:szCs w:val="28"/>
        </w:rPr>
        <w:t xml:space="preserve"> </w:t>
      </w:r>
      <w:r>
        <w:rPr>
          <w:sz w:val="28"/>
          <w:szCs w:val="28"/>
        </w:rPr>
        <w:tab/>
      </w:r>
    </w:p>
    <w:p w14:paraId="09E50D90" w14:textId="77777777" w:rsidR="008E5A35" w:rsidRDefault="00FF78BE">
      <w:pPr>
        <w:numPr>
          <w:ilvl w:val="0"/>
          <w:numId w:val="2"/>
        </w:numPr>
        <w:contextualSpacing/>
        <w:rPr>
          <w:sz w:val="28"/>
          <w:szCs w:val="28"/>
        </w:rPr>
      </w:pPr>
      <w:r>
        <w:rPr>
          <w:sz w:val="28"/>
          <w:szCs w:val="28"/>
        </w:rPr>
        <w:t xml:space="preserve">Gay moved to approve the proposed changes to the catalog brought forth from Biology.  Lane seconded. The vote passed with all in favor, none opposed. Parker abstained.  </w:t>
      </w:r>
    </w:p>
    <w:p w14:paraId="3346097B" w14:textId="77777777" w:rsidR="008E5A35" w:rsidRDefault="00FF78BE">
      <w:pPr>
        <w:rPr>
          <w:sz w:val="28"/>
          <w:szCs w:val="28"/>
        </w:rPr>
      </w:pPr>
      <w:r>
        <w:rPr>
          <w:sz w:val="28"/>
          <w:szCs w:val="28"/>
        </w:rPr>
        <w:tab/>
      </w:r>
    </w:p>
    <w:p w14:paraId="20E6880E" w14:textId="77777777" w:rsidR="008E5A35" w:rsidRDefault="00FF78BE">
      <w:pPr>
        <w:rPr>
          <w:b/>
          <w:sz w:val="28"/>
          <w:szCs w:val="28"/>
        </w:rPr>
      </w:pPr>
      <w:r>
        <w:rPr>
          <w:b/>
          <w:sz w:val="28"/>
          <w:szCs w:val="28"/>
        </w:rPr>
        <w:t>Curriculum Committee Course Approvals: Andrew Gay et al</w:t>
      </w:r>
    </w:p>
    <w:p w14:paraId="46FE48CB" w14:textId="77777777" w:rsidR="008E5A35" w:rsidRDefault="00FF78BE">
      <w:pPr>
        <w:numPr>
          <w:ilvl w:val="0"/>
          <w:numId w:val="9"/>
        </w:numPr>
        <w:contextualSpacing/>
        <w:rPr>
          <w:sz w:val="28"/>
          <w:szCs w:val="28"/>
        </w:rPr>
      </w:pPr>
      <w:r>
        <w:rPr>
          <w:sz w:val="28"/>
          <w:szCs w:val="28"/>
        </w:rPr>
        <w:lastRenderedPageBreak/>
        <w:t xml:space="preserve">Yates moved to approve the new courses brought forth last meeting from the Curriculum Committee, and Shrewsbury seconded the motion, which passed with all in favor, none opposed.  There were no abstentions.  </w:t>
      </w:r>
    </w:p>
    <w:p w14:paraId="243B6712" w14:textId="77777777" w:rsidR="008E5A35" w:rsidRDefault="00FF78BE">
      <w:pPr>
        <w:numPr>
          <w:ilvl w:val="0"/>
          <w:numId w:val="9"/>
        </w:numPr>
        <w:contextualSpacing/>
        <w:rPr>
          <w:sz w:val="28"/>
          <w:szCs w:val="28"/>
        </w:rPr>
      </w:pPr>
      <w:r>
        <w:rPr>
          <w:sz w:val="28"/>
          <w:szCs w:val="28"/>
        </w:rPr>
        <w:t>One new course was brought forth this week--ES 483 Restoration Ecology</w:t>
      </w:r>
    </w:p>
    <w:p w14:paraId="15EDD06B" w14:textId="77777777" w:rsidR="008E5A35" w:rsidRDefault="00FF78BE">
      <w:pPr>
        <w:numPr>
          <w:ilvl w:val="0"/>
          <w:numId w:val="9"/>
        </w:numPr>
        <w:contextualSpacing/>
        <w:rPr>
          <w:sz w:val="28"/>
          <w:szCs w:val="28"/>
        </w:rPr>
      </w:pPr>
      <w:r>
        <w:rPr>
          <w:sz w:val="28"/>
          <w:szCs w:val="28"/>
        </w:rPr>
        <w:t xml:space="preserve">It’s a 399 that needs to be hard numbered. </w:t>
      </w:r>
    </w:p>
    <w:p w14:paraId="5F615928" w14:textId="77777777" w:rsidR="008E5A35" w:rsidRDefault="00FF78BE">
      <w:pPr>
        <w:numPr>
          <w:ilvl w:val="0"/>
          <w:numId w:val="9"/>
        </w:numPr>
        <w:contextualSpacing/>
        <w:rPr>
          <w:sz w:val="28"/>
          <w:szCs w:val="28"/>
        </w:rPr>
      </w:pPr>
      <w:r>
        <w:rPr>
          <w:sz w:val="28"/>
          <w:szCs w:val="28"/>
        </w:rPr>
        <w:t>Palmer moved to waive the two-week rule, and Shrewsbury seconded. The motion passed with all in favor, none opposed. There were no abstentions.</w:t>
      </w:r>
    </w:p>
    <w:p w14:paraId="34A64DE4" w14:textId="0F2843F1" w:rsidR="008E5A35" w:rsidRDefault="00FF78BE">
      <w:pPr>
        <w:numPr>
          <w:ilvl w:val="0"/>
          <w:numId w:val="9"/>
        </w:numPr>
        <w:contextualSpacing/>
        <w:rPr>
          <w:sz w:val="28"/>
          <w:szCs w:val="28"/>
        </w:rPr>
      </w:pPr>
      <w:r>
        <w:rPr>
          <w:sz w:val="28"/>
          <w:szCs w:val="28"/>
        </w:rPr>
        <w:t xml:space="preserve">Palmer moved to accept the ES 483 course, and Palmer seconded.  The motion passed with all in favor, none </w:t>
      </w:r>
      <w:r w:rsidR="008E0C83">
        <w:rPr>
          <w:sz w:val="28"/>
          <w:szCs w:val="28"/>
        </w:rPr>
        <w:t>opposed. There</w:t>
      </w:r>
      <w:r>
        <w:rPr>
          <w:sz w:val="28"/>
          <w:szCs w:val="28"/>
        </w:rPr>
        <w:t xml:space="preserve"> were no abstentions.</w:t>
      </w:r>
    </w:p>
    <w:p w14:paraId="6B06EF0E" w14:textId="77777777" w:rsidR="008E5A35" w:rsidRDefault="008E5A35">
      <w:pPr>
        <w:rPr>
          <w:sz w:val="28"/>
          <w:szCs w:val="28"/>
        </w:rPr>
      </w:pPr>
      <w:bookmarkStart w:id="0" w:name="_GoBack"/>
      <w:bookmarkEnd w:id="0"/>
    </w:p>
    <w:p w14:paraId="040DD404" w14:textId="77777777" w:rsidR="008E5A35" w:rsidRDefault="00FF78BE">
      <w:pPr>
        <w:rPr>
          <w:b/>
          <w:sz w:val="28"/>
          <w:szCs w:val="28"/>
        </w:rPr>
      </w:pPr>
      <w:r>
        <w:rPr>
          <w:b/>
          <w:sz w:val="28"/>
          <w:szCs w:val="28"/>
        </w:rPr>
        <w:t xml:space="preserve">Faculty Development Committee--Carpenter Grant Awards: </w:t>
      </w:r>
    </w:p>
    <w:p w14:paraId="218B4E89" w14:textId="77777777" w:rsidR="008E5A35" w:rsidRDefault="00FF78BE">
      <w:pPr>
        <w:numPr>
          <w:ilvl w:val="0"/>
          <w:numId w:val="4"/>
        </w:numPr>
        <w:contextualSpacing/>
        <w:rPr>
          <w:sz w:val="28"/>
          <w:szCs w:val="28"/>
        </w:rPr>
      </w:pPr>
      <w:r>
        <w:rPr>
          <w:sz w:val="28"/>
          <w:szCs w:val="28"/>
        </w:rPr>
        <w:t xml:space="preserve">Chenjeri moved to approve the Faculty Development Committee’s recommendation for Carpenter Grant Awards. The motion passed with all in favor, none opposed. Lane and Burke abstained. </w:t>
      </w:r>
    </w:p>
    <w:p w14:paraId="78509045" w14:textId="77777777" w:rsidR="008E5A35" w:rsidRDefault="008E5A35">
      <w:pPr>
        <w:rPr>
          <w:sz w:val="28"/>
          <w:szCs w:val="28"/>
        </w:rPr>
      </w:pPr>
    </w:p>
    <w:p w14:paraId="45BB913D" w14:textId="77777777" w:rsidR="008E5A35" w:rsidRDefault="00FF78BE">
      <w:pPr>
        <w:ind w:left="720" w:hanging="720"/>
        <w:rPr>
          <w:b/>
          <w:sz w:val="28"/>
          <w:szCs w:val="28"/>
        </w:rPr>
      </w:pPr>
      <w:r>
        <w:rPr>
          <w:b/>
          <w:sz w:val="28"/>
          <w:szCs w:val="28"/>
        </w:rPr>
        <w:t>University Studies Integration/Exploration Course approvals: Dale Vidmar</w:t>
      </w:r>
    </w:p>
    <w:p w14:paraId="47BFB9D6" w14:textId="77777777" w:rsidR="008E5A35" w:rsidRDefault="00FF78BE">
      <w:pPr>
        <w:numPr>
          <w:ilvl w:val="0"/>
          <w:numId w:val="5"/>
        </w:numPr>
        <w:contextualSpacing/>
        <w:rPr>
          <w:sz w:val="28"/>
          <w:szCs w:val="28"/>
        </w:rPr>
      </w:pPr>
      <w:r>
        <w:rPr>
          <w:sz w:val="28"/>
          <w:szCs w:val="28"/>
        </w:rPr>
        <w:t xml:space="preserve">All were unanimous except Visual Communication.  </w:t>
      </w:r>
    </w:p>
    <w:p w14:paraId="21491711" w14:textId="77777777" w:rsidR="008E5A35" w:rsidRDefault="00FF78BE">
      <w:pPr>
        <w:numPr>
          <w:ilvl w:val="0"/>
          <w:numId w:val="5"/>
        </w:numPr>
        <w:contextualSpacing/>
        <w:rPr>
          <w:sz w:val="28"/>
          <w:szCs w:val="28"/>
        </w:rPr>
      </w:pPr>
      <w:r>
        <w:rPr>
          <w:sz w:val="28"/>
          <w:szCs w:val="28"/>
        </w:rPr>
        <w:t xml:space="preserve">We will vote on this in two weeks. </w:t>
      </w:r>
    </w:p>
    <w:p w14:paraId="0C06B63B" w14:textId="77777777" w:rsidR="008E5A35" w:rsidRDefault="008E5A35">
      <w:pPr>
        <w:ind w:left="720" w:hanging="720"/>
        <w:rPr>
          <w:sz w:val="28"/>
          <w:szCs w:val="28"/>
        </w:rPr>
      </w:pPr>
    </w:p>
    <w:p w14:paraId="78899ABF" w14:textId="77777777" w:rsidR="008E5A35" w:rsidRDefault="00FF78BE">
      <w:pPr>
        <w:ind w:left="720" w:hanging="720"/>
        <w:rPr>
          <w:sz w:val="28"/>
          <w:szCs w:val="28"/>
        </w:rPr>
      </w:pPr>
      <w:r>
        <w:rPr>
          <w:b/>
          <w:sz w:val="28"/>
          <w:szCs w:val="28"/>
        </w:rPr>
        <w:t>Distinguished Teaching Awards: Bret Anderson</w:t>
      </w:r>
      <w:r>
        <w:rPr>
          <w:sz w:val="28"/>
          <w:szCs w:val="28"/>
        </w:rPr>
        <w:tab/>
      </w:r>
    </w:p>
    <w:p w14:paraId="52027CC2" w14:textId="77777777" w:rsidR="008E5A35" w:rsidRDefault="00FF78BE">
      <w:pPr>
        <w:numPr>
          <w:ilvl w:val="0"/>
          <w:numId w:val="11"/>
        </w:numPr>
        <w:contextualSpacing/>
        <w:rPr>
          <w:sz w:val="28"/>
          <w:szCs w:val="28"/>
        </w:rPr>
      </w:pPr>
      <w:r>
        <w:rPr>
          <w:sz w:val="28"/>
          <w:szCs w:val="28"/>
        </w:rPr>
        <w:t xml:space="preserve">Anderson announced that the committee of seven (representing all divisions) developed clear criteria for evaluating the nominees for these awards.  </w:t>
      </w:r>
    </w:p>
    <w:p w14:paraId="4479038E" w14:textId="77777777" w:rsidR="008E5A35" w:rsidRDefault="00FF78BE">
      <w:pPr>
        <w:numPr>
          <w:ilvl w:val="0"/>
          <w:numId w:val="11"/>
        </w:numPr>
        <w:contextualSpacing/>
        <w:rPr>
          <w:sz w:val="28"/>
          <w:szCs w:val="28"/>
        </w:rPr>
      </w:pPr>
      <w:r>
        <w:rPr>
          <w:sz w:val="28"/>
          <w:szCs w:val="28"/>
        </w:rPr>
        <w:t xml:space="preserve">Four awards proposed for this year: Laurie Kurutz, Terry Longshore, Joan McBee, and John Taylor.  These professors all submitted extensive paperwork, letters of recommendations, and had course observations.  </w:t>
      </w:r>
    </w:p>
    <w:p w14:paraId="718A39B2" w14:textId="77777777" w:rsidR="008E5A35" w:rsidRDefault="00FF78BE">
      <w:pPr>
        <w:numPr>
          <w:ilvl w:val="0"/>
          <w:numId w:val="11"/>
        </w:numPr>
        <w:contextualSpacing/>
        <w:rPr>
          <w:sz w:val="28"/>
          <w:szCs w:val="28"/>
        </w:rPr>
      </w:pPr>
      <w:r>
        <w:rPr>
          <w:sz w:val="28"/>
          <w:szCs w:val="28"/>
        </w:rPr>
        <w:t xml:space="preserve">Longhurst moved to waive the two-week rule. Golding seconded. The vote passed with all in favor and none opposed, and the two-week rule was waived.  </w:t>
      </w:r>
    </w:p>
    <w:p w14:paraId="5ED45D12" w14:textId="77777777" w:rsidR="008E5A35" w:rsidRDefault="00FF78BE">
      <w:pPr>
        <w:numPr>
          <w:ilvl w:val="0"/>
          <w:numId w:val="11"/>
        </w:numPr>
        <w:contextualSpacing/>
        <w:rPr>
          <w:sz w:val="28"/>
          <w:szCs w:val="28"/>
        </w:rPr>
      </w:pPr>
      <w:r>
        <w:rPr>
          <w:sz w:val="28"/>
          <w:szCs w:val="28"/>
        </w:rPr>
        <w:t xml:space="preserve">Longhurst amended her motion to also include the Distinguished Service Award recipients.  The vote passed with all in favor, none opposed.  Yates and Parker abstained.  </w:t>
      </w:r>
    </w:p>
    <w:p w14:paraId="14035BAD" w14:textId="77777777" w:rsidR="008E5A35" w:rsidRDefault="00FF78BE">
      <w:pPr>
        <w:numPr>
          <w:ilvl w:val="0"/>
          <w:numId w:val="11"/>
        </w:numPr>
        <w:contextualSpacing/>
        <w:rPr>
          <w:sz w:val="28"/>
          <w:szCs w:val="28"/>
        </w:rPr>
      </w:pPr>
      <w:r>
        <w:rPr>
          <w:sz w:val="28"/>
          <w:szCs w:val="28"/>
        </w:rPr>
        <w:t>Waters suggests that the Distinguished Service and Teaching awardees serve as faculty marshals at commencement.</w:t>
      </w:r>
    </w:p>
    <w:p w14:paraId="5FE0B10C" w14:textId="77777777" w:rsidR="008E5A35" w:rsidRDefault="00FF78BE">
      <w:pPr>
        <w:numPr>
          <w:ilvl w:val="0"/>
          <w:numId w:val="11"/>
        </w:numPr>
        <w:contextualSpacing/>
        <w:rPr>
          <w:sz w:val="28"/>
          <w:szCs w:val="28"/>
        </w:rPr>
      </w:pPr>
      <w:r>
        <w:rPr>
          <w:sz w:val="28"/>
          <w:szCs w:val="28"/>
        </w:rPr>
        <w:t xml:space="preserve">Anderson asked Provost Walsh when this information can be announced to all campus.  </w:t>
      </w:r>
    </w:p>
    <w:p w14:paraId="49F4F1D9" w14:textId="77777777" w:rsidR="008E5A35" w:rsidRDefault="00FF78BE">
      <w:pPr>
        <w:numPr>
          <w:ilvl w:val="0"/>
          <w:numId w:val="11"/>
        </w:numPr>
        <w:contextualSpacing/>
        <w:rPr>
          <w:sz w:val="28"/>
          <w:szCs w:val="28"/>
        </w:rPr>
      </w:pPr>
      <w:r>
        <w:rPr>
          <w:sz w:val="28"/>
          <w:szCs w:val="28"/>
        </w:rPr>
        <w:t>The Provost will send out an announcement to all campus with the results.</w:t>
      </w:r>
    </w:p>
    <w:p w14:paraId="54EEFF87" w14:textId="77777777" w:rsidR="008E5A35" w:rsidRDefault="00FF78BE">
      <w:pPr>
        <w:numPr>
          <w:ilvl w:val="0"/>
          <w:numId w:val="11"/>
        </w:numPr>
        <w:contextualSpacing/>
        <w:rPr>
          <w:sz w:val="28"/>
          <w:szCs w:val="28"/>
        </w:rPr>
      </w:pPr>
      <w:r>
        <w:rPr>
          <w:sz w:val="28"/>
          <w:szCs w:val="28"/>
        </w:rPr>
        <w:t>Yates suggested that we might consider adding an award for Distinguished Research award, and he would be willing to help organize it.</w:t>
      </w:r>
    </w:p>
    <w:p w14:paraId="6FCDB4E2" w14:textId="77777777" w:rsidR="008E5A35" w:rsidRDefault="008E5A35">
      <w:pPr>
        <w:rPr>
          <w:sz w:val="28"/>
          <w:szCs w:val="28"/>
        </w:rPr>
      </w:pPr>
    </w:p>
    <w:p w14:paraId="41A12FF2" w14:textId="77777777" w:rsidR="008E5A35" w:rsidRDefault="00FF78BE">
      <w:pPr>
        <w:rPr>
          <w:b/>
          <w:sz w:val="28"/>
          <w:szCs w:val="28"/>
        </w:rPr>
      </w:pPr>
      <w:r>
        <w:rPr>
          <w:b/>
          <w:sz w:val="28"/>
          <w:szCs w:val="28"/>
        </w:rPr>
        <w:t>Senate Elections: Chair, Vice Chair, Secretary:  Larry Shrewsbury</w:t>
      </w:r>
    </w:p>
    <w:p w14:paraId="5FB93BD7" w14:textId="77777777" w:rsidR="008E5A35" w:rsidRDefault="00FF78BE">
      <w:pPr>
        <w:numPr>
          <w:ilvl w:val="0"/>
          <w:numId w:val="7"/>
        </w:numPr>
        <w:contextualSpacing/>
        <w:rPr>
          <w:sz w:val="28"/>
          <w:szCs w:val="28"/>
        </w:rPr>
      </w:pPr>
      <w:r>
        <w:rPr>
          <w:sz w:val="28"/>
          <w:szCs w:val="28"/>
        </w:rPr>
        <w:t xml:space="preserve">Watch for a ballot coming out to nominate colleagues for Senate Chair, Vice Chair, and Secretary. You do not need to clear this with them--Larry will take care of getting their approval. </w:t>
      </w:r>
    </w:p>
    <w:p w14:paraId="60399AA5" w14:textId="77777777" w:rsidR="008E5A35" w:rsidRDefault="008E5A35">
      <w:pPr>
        <w:rPr>
          <w:sz w:val="28"/>
          <w:szCs w:val="28"/>
        </w:rPr>
      </w:pPr>
    </w:p>
    <w:p w14:paraId="1CEE893B" w14:textId="77777777" w:rsidR="008E5A35" w:rsidRDefault="00FF78BE">
      <w:pPr>
        <w:rPr>
          <w:sz w:val="28"/>
          <w:szCs w:val="28"/>
        </w:rPr>
      </w:pPr>
      <w:r>
        <w:rPr>
          <w:b/>
          <w:sz w:val="28"/>
          <w:szCs w:val="28"/>
        </w:rPr>
        <w:t>Announcements/New Business</w:t>
      </w:r>
      <w:r>
        <w:rPr>
          <w:sz w:val="28"/>
          <w:szCs w:val="28"/>
        </w:rPr>
        <w:tab/>
      </w:r>
    </w:p>
    <w:p w14:paraId="06135562" w14:textId="77777777" w:rsidR="008E5A35" w:rsidRDefault="00FF78BE">
      <w:pPr>
        <w:numPr>
          <w:ilvl w:val="0"/>
          <w:numId w:val="10"/>
        </w:numPr>
        <w:contextualSpacing/>
        <w:rPr>
          <w:sz w:val="28"/>
          <w:szCs w:val="28"/>
        </w:rPr>
      </w:pPr>
      <w:r>
        <w:rPr>
          <w:sz w:val="28"/>
          <w:szCs w:val="28"/>
        </w:rPr>
        <w:lastRenderedPageBreak/>
        <w:t xml:space="preserve">Yates announced that Dr. </w:t>
      </w:r>
      <w:proofErr w:type="spellStart"/>
      <w:r>
        <w:rPr>
          <w:sz w:val="28"/>
          <w:szCs w:val="28"/>
        </w:rPr>
        <w:t>Gigliola</w:t>
      </w:r>
      <w:proofErr w:type="spellEnd"/>
      <w:r>
        <w:rPr>
          <w:sz w:val="28"/>
          <w:szCs w:val="28"/>
        </w:rPr>
        <w:t xml:space="preserve"> </w:t>
      </w:r>
      <w:proofErr w:type="spellStart"/>
      <w:r>
        <w:rPr>
          <w:sz w:val="28"/>
          <w:szCs w:val="28"/>
        </w:rPr>
        <w:t>Staffilani</w:t>
      </w:r>
      <w:proofErr w:type="spellEnd"/>
      <w:r>
        <w:rPr>
          <w:sz w:val="28"/>
          <w:szCs w:val="28"/>
        </w:rPr>
        <w:t xml:space="preserve"> from MIT will be speaking how the study of complex wave phenomena inspires beautiful mathematics on Friday, May 4th, 3:30pm - 5:00pm in Science 151.</w:t>
      </w:r>
    </w:p>
    <w:p w14:paraId="2EBF45E1" w14:textId="77777777" w:rsidR="008E5A35" w:rsidRDefault="00FF78BE">
      <w:pPr>
        <w:numPr>
          <w:ilvl w:val="0"/>
          <w:numId w:val="10"/>
        </w:numPr>
        <w:contextualSpacing/>
        <w:rPr>
          <w:sz w:val="28"/>
          <w:szCs w:val="28"/>
        </w:rPr>
      </w:pPr>
      <w:r>
        <w:rPr>
          <w:sz w:val="28"/>
          <w:szCs w:val="28"/>
        </w:rPr>
        <w:t>Chenjeri announced that Yates will be giving a talk on Truth as part of the Campus Theme series. Watch for more information soon.</w:t>
      </w:r>
    </w:p>
    <w:p w14:paraId="7AE881D5" w14:textId="77777777" w:rsidR="008E5A35" w:rsidRDefault="00FF78BE">
      <w:pPr>
        <w:numPr>
          <w:ilvl w:val="0"/>
          <w:numId w:val="10"/>
        </w:numPr>
        <w:contextualSpacing/>
        <w:rPr>
          <w:sz w:val="28"/>
          <w:szCs w:val="28"/>
        </w:rPr>
      </w:pPr>
      <w:r>
        <w:rPr>
          <w:sz w:val="28"/>
          <w:szCs w:val="28"/>
        </w:rPr>
        <w:t>Students will also host a panel at SOAR to discuss Truth</w:t>
      </w:r>
    </w:p>
    <w:p w14:paraId="44C9B1F4" w14:textId="77777777" w:rsidR="008E5A35" w:rsidRDefault="00FF78BE">
      <w:pPr>
        <w:numPr>
          <w:ilvl w:val="0"/>
          <w:numId w:val="10"/>
        </w:numPr>
        <w:contextualSpacing/>
        <w:rPr>
          <w:sz w:val="28"/>
          <w:szCs w:val="28"/>
        </w:rPr>
      </w:pPr>
      <w:r>
        <w:rPr>
          <w:sz w:val="28"/>
          <w:szCs w:val="28"/>
        </w:rPr>
        <w:t xml:space="preserve">Rosenberg announced the opening of two new shows: </w:t>
      </w:r>
      <w:r>
        <w:rPr>
          <w:i/>
          <w:sz w:val="28"/>
          <w:szCs w:val="28"/>
        </w:rPr>
        <w:t>A Man of No Importance</w:t>
      </w:r>
      <w:r>
        <w:rPr>
          <w:sz w:val="28"/>
          <w:szCs w:val="28"/>
        </w:rPr>
        <w:t xml:space="preserve"> and </w:t>
      </w:r>
      <w:r>
        <w:rPr>
          <w:i/>
          <w:sz w:val="28"/>
          <w:szCs w:val="28"/>
        </w:rPr>
        <w:t>Dear Brutus</w:t>
      </w:r>
      <w:r>
        <w:rPr>
          <w:sz w:val="28"/>
          <w:szCs w:val="28"/>
        </w:rPr>
        <w:t>.</w:t>
      </w:r>
    </w:p>
    <w:p w14:paraId="08BCB4F0" w14:textId="77777777" w:rsidR="008E5A35" w:rsidRDefault="00FF78BE">
      <w:pPr>
        <w:numPr>
          <w:ilvl w:val="0"/>
          <w:numId w:val="10"/>
        </w:numPr>
        <w:contextualSpacing/>
        <w:rPr>
          <w:sz w:val="28"/>
          <w:szCs w:val="28"/>
        </w:rPr>
      </w:pPr>
      <w:r>
        <w:rPr>
          <w:sz w:val="28"/>
          <w:szCs w:val="28"/>
        </w:rPr>
        <w:t xml:space="preserve">Anderson announced that May 9 is the Long Night Against Procrastination, and the library will host an evening of academic fun and support from 8:00 p.m. to midnight.  </w:t>
      </w:r>
    </w:p>
    <w:p w14:paraId="4A75FFC1" w14:textId="77777777" w:rsidR="008E5A35" w:rsidRDefault="00FF78BE">
      <w:pPr>
        <w:numPr>
          <w:ilvl w:val="0"/>
          <w:numId w:val="10"/>
        </w:numPr>
        <w:contextualSpacing/>
        <w:rPr>
          <w:sz w:val="28"/>
          <w:szCs w:val="28"/>
        </w:rPr>
      </w:pPr>
      <w:r>
        <w:rPr>
          <w:sz w:val="28"/>
          <w:szCs w:val="28"/>
        </w:rPr>
        <w:t xml:space="preserve">Walsh announced that the American Association of State Colleges and Universities’ representative, George </w:t>
      </w:r>
      <w:proofErr w:type="spellStart"/>
      <w:r>
        <w:rPr>
          <w:sz w:val="28"/>
          <w:szCs w:val="28"/>
        </w:rPr>
        <w:t>Mehaffy</w:t>
      </w:r>
      <w:proofErr w:type="spellEnd"/>
      <w:r>
        <w:rPr>
          <w:sz w:val="28"/>
          <w:szCs w:val="28"/>
        </w:rPr>
        <w:t xml:space="preserve">, will be on campus from 8:30-10:30 on May 16, discussing trends and future initiatives in higher education.  </w:t>
      </w:r>
    </w:p>
    <w:p w14:paraId="2BE15B2B" w14:textId="77777777" w:rsidR="008E5A35" w:rsidRDefault="00FF78BE">
      <w:pPr>
        <w:numPr>
          <w:ilvl w:val="0"/>
          <w:numId w:val="10"/>
        </w:numPr>
        <w:contextualSpacing/>
        <w:rPr>
          <w:sz w:val="28"/>
          <w:szCs w:val="28"/>
        </w:rPr>
      </w:pPr>
      <w:r>
        <w:rPr>
          <w:sz w:val="28"/>
          <w:szCs w:val="28"/>
        </w:rPr>
        <w:t>Robertson brought up a complaint he’s heard about the time Senate meets.  It may cause trouble for folks who pick up children from school or daycare.  Should this be discussed?</w:t>
      </w:r>
    </w:p>
    <w:p w14:paraId="7F73421B" w14:textId="77777777" w:rsidR="008E5A35" w:rsidRDefault="008E5A35">
      <w:pPr>
        <w:rPr>
          <w:sz w:val="28"/>
          <w:szCs w:val="28"/>
        </w:rPr>
      </w:pPr>
    </w:p>
    <w:p w14:paraId="03BBFC93" w14:textId="77777777" w:rsidR="008E5A35" w:rsidRDefault="00FF78BE">
      <w:pPr>
        <w:rPr>
          <w:sz w:val="28"/>
          <w:szCs w:val="28"/>
        </w:rPr>
      </w:pPr>
      <w:r>
        <w:rPr>
          <w:b/>
          <w:sz w:val="28"/>
          <w:szCs w:val="28"/>
        </w:rPr>
        <w:t xml:space="preserve">Adjournment: </w:t>
      </w:r>
      <w:r>
        <w:rPr>
          <w:sz w:val="28"/>
          <w:szCs w:val="28"/>
        </w:rPr>
        <w:t xml:space="preserve">The meeting was adjourned at 5:02 p.m. </w:t>
      </w:r>
    </w:p>
    <w:p w14:paraId="5DD54321" w14:textId="77777777" w:rsidR="008E5A35" w:rsidRDefault="008E5A35">
      <w:pPr>
        <w:rPr>
          <w:sz w:val="28"/>
          <w:szCs w:val="28"/>
        </w:rPr>
      </w:pPr>
    </w:p>
    <w:p w14:paraId="597D3DE0" w14:textId="77777777" w:rsidR="008E5A35" w:rsidRDefault="008E5A35">
      <w:pPr>
        <w:jc w:val="center"/>
        <w:rPr>
          <w:rFonts w:ascii="PT Sans" w:eastAsia="PT Sans" w:hAnsi="PT Sans" w:cs="PT Sans"/>
          <w:color w:val="000000"/>
          <w:sz w:val="18"/>
          <w:szCs w:val="18"/>
        </w:rPr>
      </w:pPr>
    </w:p>
    <w:sectPr w:rsidR="008E5A35">
      <w:footerReference w:type="even" r:id="rId8"/>
      <w:footerReference w:type="default" r:id="rId9"/>
      <w:pgSz w:w="12240" w:h="15840"/>
      <w:pgMar w:top="720" w:right="990" w:bottom="450" w:left="1440" w:header="108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60BB" w14:textId="77777777" w:rsidR="00511E6A" w:rsidRDefault="00511E6A">
      <w:r>
        <w:separator/>
      </w:r>
    </w:p>
  </w:endnote>
  <w:endnote w:type="continuationSeparator" w:id="0">
    <w:p w14:paraId="77026313" w14:textId="77777777" w:rsidR="00511E6A" w:rsidRDefault="0051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8DD1" w14:textId="77777777" w:rsidR="008E5A35" w:rsidRDefault="008E5A35">
    <w:pPr>
      <w:pBdr>
        <w:top w:val="nil"/>
        <w:left w:val="nil"/>
        <w:bottom w:val="nil"/>
        <w:right w:val="nil"/>
        <w:between w:val="nil"/>
      </w:pBdr>
      <w:tabs>
        <w:tab w:val="center" w:pos="4905"/>
        <w:tab w:val="right" w:pos="981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2366" w14:textId="77777777" w:rsidR="008E5A35" w:rsidRDefault="008E5A35">
    <w:pPr>
      <w:pBdr>
        <w:top w:val="nil"/>
        <w:left w:val="nil"/>
        <w:bottom w:val="nil"/>
        <w:right w:val="nil"/>
        <w:between w:val="nil"/>
      </w:pBdr>
      <w:tabs>
        <w:tab w:val="center" w:pos="4905"/>
        <w:tab w:val="right" w:pos="981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D833" w14:textId="77777777" w:rsidR="00511E6A" w:rsidRDefault="00511E6A">
      <w:r>
        <w:separator/>
      </w:r>
    </w:p>
  </w:footnote>
  <w:footnote w:type="continuationSeparator" w:id="0">
    <w:p w14:paraId="2D93183E" w14:textId="77777777" w:rsidR="00511E6A" w:rsidRDefault="0051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E9"/>
    <w:multiLevelType w:val="multilevel"/>
    <w:tmpl w:val="F216E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A165C"/>
    <w:multiLevelType w:val="multilevel"/>
    <w:tmpl w:val="0E46E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07414"/>
    <w:multiLevelType w:val="multilevel"/>
    <w:tmpl w:val="D394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157196"/>
    <w:multiLevelType w:val="multilevel"/>
    <w:tmpl w:val="C53E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1C611E"/>
    <w:multiLevelType w:val="multilevel"/>
    <w:tmpl w:val="14EE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30672"/>
    <w:multiLevelType w:val="multilevel"/>
    <w:tmpl w:val="DC2AB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3F28B4"/>
    <w:multiLevelType w:val="multilevel"/>
    <w:tmpl w:val="6BC87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755D2C"/>
    <w:multiLevelType w:val="multilevel"/>
    <w:tmpl w:val="4DD8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3478B"/>
    <w:multiLevelType w:val="multilevel"/>
    <w:tmpl w:val="A0209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3861D1"/>
    <w:multiLevelType w:val="multilevel"/>
    <w:tmpl w:val="9806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6A798B"/>
    <w:multiLevelType w:val="multilevel"/>
    <w:tmpl w:val="53FC5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8F180B"/>
    <w:multiLevelType w:val="multilevel"/>
    <w:tmpl w:val="20D6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11"/>
  </w:num>
  <w:num w:numId="5">
    <w:abstractNumId w:val="5"/>
  </w:num>
  <w:num w:numId="6">
    <w:abstractNumId w:val="9"/>
  </w:num>
  <w:num w:numId="7">
    <w:abstractNumId w:val="0"/>
  </w:num>
  <w:num w:numId="8">
    <w:abstractNumId w:val="6"/>
  </w:num>
  <w:num w:numId="9">
    <w:abstractNumId w:val="7"/>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35"/>
    <w:rsid w:val="00511E6A"/>
    <w:rsid w:val="007C58F2"/>
    <w:rsid w:val="008E0C83"/>
    <w:rsid w:val="008E5A35"/>
    <w:rsid w:val="00C87890"/>
    <w:rsid w:val="00F56E6C"/>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1808B"/>
  <w15:docId w15:val="{3952E4DB-82D3-493B-A05B-63DF86EB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right"/>
      <w:outlineLvl w:val="0"/>
    </w:pPr>
    <w:rPr>
      <w:b/>
      <w:sz w:val="36"/>
      <w:szCs w:val="36"/>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tes.google.com/a/sou.edu/sou-faculty-senate-videos/april-30-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Microsoft Office User</cp:lastModifiedBy>
  <cp:revision>5</cp:revision>
  <dcterms:created xsi:type="dcterms:W3CDTF">2018-05-03T23:32:00Z</dcterms:created>
  <dcterms:modified xsi:type="dcterms:W3CDTF">2018-06-04T03:57:00Z</dcterms:modified>
</cp:coreProperties>
</file>